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B3E1C" w:rsidRDefault="000B3E1C" w:rsidP="00BC1643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Załącznik nr 1 do Uchwały sanującej nr …../2013</w:t>
      </w:r>
    </w:p>
    <w:p w:rsidR="000B3E1C" w:rsidRDefault="000B3E1C" w:rsidP="000B3E1C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 w:rsidRPr="000B3E1C">
        <w:rPr>
          <w:rFonts w:cstheme="minorHAnsi"/>
          <w:b/>
          <w:bCs/>
          <w:i/>
          <w:iCs/>
          <w:sz w:val="16"/>
          <w:szCs w:val="16"/>
        </w:rPr>
        <w:t xml:space="preserve">w sprawie </w:t>
      </w:r>
      <w:r w:rsidRPr="000B3E1C">
        <w:rPr>
          <w:b/>
          <w:sz w:val="16"/>
          <w:szCs w:val="16"/>
        </w:rPr>
        <w:t xml:space="preserve">w sprawie zatwierdzenia zmian </w:t>
      </w:r>
    </w:p>
    <w:p w:rsidR="00F473BB" w:rsidRDefault="000B3E1C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 w:rsidRPr="000B3E1C">
        <w:rPr>
          <w:b/>
          <w:sz w:val="16"/>
          <w:szCs w:val="16"/>
        </w:rPr>
        <w:t>wprowadzonych do Lokalnej Strategii Rozwoju LGD DIROW</w:t>
      </w:r>
      <w:r w:rsidR="00F473BB">
        <w:rPr>
          <w:b/>
          <w:sz w:val="16"/>
          <w:szCs w:val="16"/>
        </w:rPr>
        <w:t xml:space="preserve"> </w:t>
      </w:r>
    </w:p>
    <w:p w:rsidR="00F473BB" w:rsidRP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na Sprawozdawczo Wyborcze Zebranie Członków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Stowarzyszenia Dolnoodrzańska Inicjatywa </w:t>
      </w:r>
    </w:p>
    <w:p w:rsidR="004676E5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Rozwoju Obszarów Wiejskich</w:t>
      </w:r>
    </w:p>
    <w:p w:rsidR="006D49AD" w:rsidRDefault="006D49AD" w:rsidP="006D49AD">
      <w:pPr>
        <w:pStyle w:val="Akapitzlist"/>
        <w:numPr>
          <w:ilvl w:val="0"/>
          <w:numId w:val="56"/>
        </w:num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bookmarkStart w:id="0" w:name="_GoBack"/>
      <w:r>
        <w:rPr>
          <w:rFonts w:cstheme="minorHAnsi"/>
          <w:b/>
          <w:bCs/>
          <w:i/>
          <w:iCs/>
          <w:sz w:val="16"/>
          <w:szCs w:val="16"/>
        </w:rPr>
        <w:t>z dnia ……………. 2013r.</w:t>
      </w:r>
    </w:p>
    <w:p w:rsidR="00F473BB" w:rsidRDefault="00F473BB" w:rsidP="000B3E1C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</w:p>
    <w:bookmarkEnd w:id="0"/>
    <w:p w:rsidR="000B3E1C" w:rsidRDefault="000B3E1C" w:rsidP="000B3E1C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</w:p>
    <w:p w:rsidR="000B3E1C" w:rsidRPr="001B77C7" w:rsidRDefault="000B3E1C" w:rsidP="001B77C7">
      <w:pPr>
        <w:rPr>
          <w:b/>
        </w:rPr>
      </w:pPr>
      <w:bookmarkStart w:id="1" w:name="_Toc220209244"/>
      <w:r w:rsidRPr="001B77C7">
        <w:rPr>
          <w:b/>
        </w:rPr>
        <w:t>Załącznik nr 1 do Uchwały nr 24/2011</w:t>
      </w:r>
      <w:r w:rsidR="001B77C7" w:rsidRPr="001B77C7">
        <w:rPr>
          <w:b/>
        </w:rPr>
        <w:t xml:space="preserve"> </w:t>
      </w:r>
      <w:r w:rsidRPr="001B77C7">
        <w:rPr>
          <w:b/>
        </w:rPr>
        <w:t>Walnego Zebrani</w:t>
      </w:r>
      <w:r w:rsidR="001B77C7" w:rsidRPr="001B77C7">
        <w:rPr>
          <w:b/>
        </w:rPr>
        <w:t xml:space="preserve">a Członków Stowarzyszenia DIROW </w:t>
      </w:r>
      <w:r w:rsidRPr="001B77C7">
        <w:rPr>
          <w:b/>
        </w:rPr>
        <w:t>z dnia 18 marca 2011 roku</w:t>
      </w:r>
    </w:p>
    <w:p w:rsidR="000B3E1C" w:rsidRPr="001B77C7" w:rsidRDefault="000B3E1C" w:rsidP="001B77C7">
      <w:pPr>
        <w:pStyle w:val="Nagowek1MJ"/>
        <w:numPr>
          <w:ilvl w:val="0"/>
          <w:numId w:val="0"/>
        </w:numPr>
        <w:jc w:val="center"/>
        <w:rPr>
          <w:sz w:val="24"/>
          <w:szCs w:val="24"/>
        </w:rPr>
      </w:pPr>
    </w:p>
    <w:p w:rsidR="000B3E1C" w:rsidRPr="001B77C7" w:rsidRDefault="000B3E1C" w:rsidP="000B3E1C">
      <w:pPr>
        <w:pStyle w:val="Nagowek1MJ"/>
        <w:numPr>
          <w:ilvl w:val="0"/>
          <w:numId w:val="0"/>
        </w:numPr>
        <w:rPr>
          <w:sz w:val="24"/>
          <w:szCs w:val="24"/>
        </w:rPr>
      </w:pPr>
      <w:r w:rsidRPr="001B77C7">
        <w:rPr>
          <w:sz w:val="24"/>
          <w:szCs w:val="24"/>
        </w:rPr>
        <w:t xml:space="preserve">Rozdział </w:t>
      </w:r>
    </w:p>
    <w:p w:rsidR="000B3E1C" w:rsidRDefault="000B3E1C" w:rsidP="001B77C7">
      <w:pPr>
        <w:pStyle w:val="Nagowek1MJ"/>
        <w:numPr>
          <w:ilvl w:val="0"/>
          <w:numId w:val="0"/>
        </w:numPr>
        <w:rPr>
          <w:sz w:val="24"/>
          <w:szCs w:val="24"/>
        </w:rPr>
      </w:pPr>
      <w:r w:rsidRPr="001B77C7">
        <w:rPr>
          <w:sz w:val="24"/>
          <w:szCs w:val="24"/>
        </w:rPr>
        <w:t>9. OKREŚLENIE PROCEDURY OCENY ZGODNOŚCI OPERACJI Z LSR</w:t>
      </w:r>
      <w:bookmarkEnd w:id="1"/>
    </w:p>
    <w:p w:rsidR="001B77C7" w:rsidRPr="001B77C7" w:rsidRDefault="001B77C7" w:rsidP="001B77C7">
      <w:pPr>
        <w:pStyle w:val="Nagowek1MJ"/>
        <w:numPr>
          <w:ilvl w:val="0"/>
          <w:numId w:val="0"/>
        </w:numPr>
        <w:rPr>
          <w:sz w:val="24"/>
          <w:szCs w:val="24"/>
        </w:rPr>
      </w:pPr>
    </w:p>
    <w:p w:rsidR="000B3E1C" w:rsidRPr="00B95644" w:rsidRDefault="000B3E1C" w:rsidP="000B3E1C">
      <w:pPr>
        <w:autoSpaceDE w:val="0"/>
        <w:autoSpaceDN w:val="0"/>
        <w:adjustRightInd w:val="0"/>
        <w:ind w:firstLine="426"/>
        <w:jc w:val="both"/>
        <w:rPr>
          <w:rFonts w:cs="Calibri,Italic"/>
          <w:i/>
          <w:iCs/>
        </w:rPr>
      </w:pPr>
      <w:r w:rsidRPr="00B95644">
        <w:rPr>
          <w:rFonts w:cs="TimesNewRomanPS-BoldMT"/>
          <w:bCs/>
        </w:rPr>
        <w:t xml:space="preserve">Ocena projektów – operacji aplikujących o wsparcie w ramach podejścia LEADER jest ważnym elementem w prawidłowej realizacji Strategii. Składanie </w:t>
      </w:r>
      <w:r>
        <w:rPr>
          <w:rFonts w:cs="TimesNewRomanPS-BoldMT"/>
          <w:bCs/>
        </w:rPr>
        <w:t>projektów</w:t>
      </w:r>
      <w:r w:rsidRPr="00B95644">
        <w:rPr>
          <w:rFonts w:cs="TimesNewRomanPS-BoldMT"/>
          <w:bCs/>
        </w:rPr>
        <w:t xml:space="preserve"> oraz późniejsze ich wykonanie doprowadzą do osiągnięcia zamierzonych w Strategii celów. Określenie jasnych </w:t>
      </w:r>
      <w:r w:rsidRPr="00B95644">
        <w:rPr>
          <w:rFonts w:cs="TimesNewRomanPS-BoldMT"/>
          <w:bCs/>
        </w:rPr>
        <w:br/>
        <w:t>i obiektywnych procedur oceny zgodności operacji z LSR jest warunkiem koniecznym do zapewnienia wyboru najlepszych operacji. Procedury przeprowadzenia wyboru operacji zostały oparte na zapisach</w:t>
      </w:r>
      <w:r>
        <w:rPr>
          <w:rFonts w:cs="TimesNewRomanPS-BoldMT"/>
          <w:bCs/>
        </w:rPr>
        <w:t xml:space="preserve">: </w:t>
      </w:r>
      <w:r>
        <w:t xml:space="preserve">Ustawy z dnia 7 marca 2007 r. o wspieraniu rozwoju obszarów wiejskich z udziałem środków Europejskiego Funduszu Rolnego na rzecz Rozwoju Obszarów Wiejskich z późniejszymi zmianami, </w:t>
      </w:r>
      <w:r w:rsidRPr="00B95644">
        <w:rPr>
          <w:rFonts w:cs="TimesNewRomanPS-BoldMT"/>
          <w:bCs/>
        </w:rPr>
        <w:t>Rozporządzeni</w:t>
      </w:r>
      <w:r>
        <w:rPr>
          <w:rFonts w:cs="TimesNewRomanPS-BoldMT"/>
          <w:bCs/>
        </w:rPr>
        <w:t xml:space="preserve">u </w:t>
      </w:r>
      <w:r w:rsidRPr="00B95644">
        <w:rPr>
          <w:rFonts w:cs="TimesNewRomanPS-BoldMT"/>
          <w:bCs/>
        </w:rPr>
        <w:t>Ministra Rolnictwa i Rozwoju Wsi w s</w:t>
      </w:r>
      <w:r w:rsidR="006D49AD">
        <w:rPr>
          <w:rFonts w:cs="TimesNewRomanPS-BoldMT"/>
          <w:bCs/>
        </w:rPr>
        <w:t>prawie szczegółowych warunków i </w:t>
      </w:r>
      <w:r w:rsidRPr="00B95644">
        <w:rPr>
          <w:rFonts w:cs="TimesNewRomanPS-BoldMT"/>
          <w:bCs/>
        </w:rPr>
        <w:t xml:space="preserve">trybu </w:t>
      </w:r>
      <w:r w:rsidR="006D49AD">
        <w:rPr>
          <w:rFonts w:cs="TimesNewRomanPS-BoldMT"/>
          <w:bCs/>
        </w:rPr>
        <w:t xml:space="preserve">przyznawania pomocy finansowej  </w:t>
      </w:r>
      <w:r w:rsidRPr="00B95644">
        <w:rPr>
          <w:rFonts w:cs="TimesNewRomanPS-BoldMT"/>
          <w:bCs/>
        </w:rPr>
        <w:t>w ramach działania „Wdrażanie lokalnych strategii rozwoju” objętego Programem Rozwoju Obszarów Wiejskich na lata 2007-2013. Procedury będą zgodne z</w:t>
      </w:r>
      <w:r w:rsidRPr="00B95644">
        <w:t xml:space="preserve"> art. 62 ust. 4 </w:t>
      </w:r>
      <w:r w:rsidRPr="00B95644">
        <w:rPr>
          <w:rFonts w:cs="Calibri,Italic"/>
          <w:i/>
          <w:iCs/>
        </w:rPr>
        <w:t>Rozporządzenia Rady (WE) nr 1698/2005 w sprawie wsparcia rozwoju obszarów wiejskich przez Europejski Fundusz Rolny na rzecz Rozwoju Obszarów Wiejskich (EFRROW).</w:t>
      </w:r>
    </w:p>
    <w:p w:rsidR="000B3E1C" w:rsidRPr="00B95644" w:rsidRDefault="000B3E1C" w:rsidP="000B3E1C">
      <w:pPr>
        <w:ind w:firstLine="426"/>
        <w:jc w:val="both"/>
        <w:rPr>
          <w:rFonts w:cs="TimesNewRomanPS-BoldMT"/>
          <w:bCs/>
        </w:rPr>
      </w:pPr>
      <w:r w:rsidRPr="00B95644">
        <w:rPr>
          <w:rFonts w:cs="TimesNewRomanPS-BoldMT"/>
          <w:bCs/>
        </w:rPr>
        <w:t>Procedura wyboru operacji zostanie przeprowadzona według poniższego „planu”:</w:t>
      </w:r>
    </w:p>
    <w:p w:rsidR="000B3E1C" w:rsidRDefault="000B3E1C" w:rsidP="000B3E1C">
      <w:pPr>
        <w:pStyle w:val="Akapitzlist"/>
        <w:ind w:left="0"/>
        <w:jc w:val="both"/>
      </w:pPr>
      <w:r w:rsidRPr="00B95644">
        <w:rPr>
          <w:rFonts w:cs="TimesNewRomanPS-BoldMT"/>
          <w:bCs/>
          <w:u w:val="single"/>
        </w:rPr>
        <w:t>Zamieszczenie ogłoszenia o konkursie</w:t>
      </w:r>
      <w:r w:rsidRPr="00B95644">
        <w:rPr>
          <w:rFonts w:cs="TimesNewRomanPS-BoldMT"/>
          <w:bCs/>
        </w:rPr>
        <w:t xml:space="preserve">. Termin przeprowadzonych naborów LGD ustala z </w:t>
      </w:r>
      <w:r w:rsidRPr="001E75F3">
        <w:rPr>
          <w:szCs w:val="20"/>
        </w:rPr>
        <w:t>samorządem województwa</w:t>
      </w:r>
      <w:r w:rsidRPr="00B95644">
        <w:rPr>
          <w:sz w:val="20"/>
          <w:szCs w:val="20"/>
        </w:rPr>
        <w:t>.</w:t>
      </w:r>
      <w:r>
        <w:rPr>
          <w:rFonts w:cs="TimesNewRomanPS-BoldMT"/>
          <w:bCs/>
          <w:i/>
          <w:iCs/>
        </w:rPr>
        <w:t>.</w:t>
      </w:r>
      <w:r w:rsidRPr="00B95644">
        <w:rPr>
          <w:rFonts w:cs="TimesNewRomanPS-BoldMT"/>
          <w:bCs/>
          <w:i/>
          <w:iCs/>
        </w:rPr>
        <w:t xml:space="preserve"> </w:t>
      </w:r>
      <w:r w:rsidRPr="00AE150D">
        <w:t xml:space="preserve">Stowarzyszenie przekazuje samorządowi województwa zachodniopomorskiego, co najmniej </w:t>
      </w:r>
      <w:r>
        <w:t xml:space="preserve">44 </w:t>
      </w:r>
      <w:r w:rsidRPr="00AE150D">
        <w:t xml:space="preserve">dni przed </w:t>
      </w:r>
      <w:r w:rsidRPr="00721E71">
        <w:t>planowanym</w:t>
      </w:r>
      <w:r>
        <w:t xml:space="preserve"> </w:t>
      </w:r>
      <w:r w:rsidRPr="00AE150D">
        <w:t xml:space="preserve">terminem rozpoczęcia </w:t>
      </w:r>
      <w:r>
        <w:t>bie</w:t>
      </w:r>
      <w:r w:rsidR="006D49AD">
        <w:t>gu terminu składania wniosków o </w:t>
      </w:r>
      <w:r>
        <w:t>przyznanie pomocy</w:t>
      </w:r>
      <w:r w:rsidRPr="00AE150D">
        <w:t>, wniosek o podanie do publicznej wiadomości informacji o możliwości składania, za pośrednictwem LGD, wniosków o przyznanie pomocy</w:t>
      </w:r>
      <w:r>
        <w:t xml:space="preserve"> </w:t>
      </w:r>
      <w:r w:rsidRPr="00AE150D">
        <w:t>.</w:t>
      </w:r>
      <w:r>
        <w:t xml:space="preserve"> Natomiast dokumenty niezbędne do podania do publicznej wiadomości informacji o </w:t>
      </w:r>
      <w:r w:rsidR="006D49AD">
        <w:t>możliwości składania wniosków o </w:t>
      </w:r>
      <w:r>
        <w:t>przyznanie pomocy nie później niż 24 dni przed planowanym dniem rozpoczęcia biegu termi</w:t>
      </w:r>
      <w:r w:rsidR="006D49AD">
        <w:t>nu </w:t>
      </w:r>
      <w:r>
        <w:t>składania wniosków o przyznanie pomocy.</w:t>
      </w:r>
    </w:p>
    <w:p w:rsidR="000B3E1C" w:rsidRPr="001E75F3" w:rsidRDefault="000B3E1C" w:rsidP="000B3E1C">
      <w:pPr>
        <w:pStyle w:val="Akapitzlist"/>
        <w:ind w:left="0"/>
        <w:jc w:val="both"/>
      </w:pPr>
      <w:r w:rsidRPr="009727D5">
        <w:rPr>
          <w:rFonts w:cs="TimesNewRomanPS-BoldMT"/>
          <w:bCs/>
          <w:u w:val="single"/>
        </w:rPr>
        <w:t xml:space="preserve">W </w:t>
      </w:r>
      <w:r w:rsidRPr="00B95644">
        <w:rPr>
          <w:rFonts w:cs="TimesNewRomanPS-BoldMT"/>
          <w:bCs/>
        </w:rPr>
        <w:t xml:space="preserve"> ogłoszeniu o rozpoczęciu naboru wniosków LGD zamieszcza następujące informacje:</w:t>
      </w:r>
    </w:p>
    <w:p w:rsidR="000B3E1C" w:rsidRPr="00AE150D" w:rsidRDefault="000B3E1C" w:rsidP="000B3E1C">
      <w:pPr>
        <w:autoSpaceDE w:val="0"/>
        <w:autoSpaceDN w:val="0"/>
        <w:adjustRightInd w:val="0"/>
        <w:ind w:left="644"/>
        <w:jc w:val="both"/>
      </w:pPr>
      <w:r w:rsidRPr="00AE150D">
        <w:t>a) termin składania wniosków o przyznanie pomocy (nie krótszy niż</w:t>
      </w:r>
      <w:r w:rsidRPr="00AE150D">
        <w:rPr>
          <w:rFonts w:eastAsia="TTE24681B0t00"/>
        </w:rPr>
        <w:t xml:space="preserve"> </w:t>
      </w:r>
      <w:r w:rsidRPr="00AE150D">
        <w:t>14 dni i nie dłu</w:t>
      </w:r>
      <w:r w:rsidRPr="00AE150D">
        <w:rPr>
          <w:rFonts w:eastAsia="TTE24681B0t00"/>
        </w:rPr>
        <w:t>ż</w:t>
      </w:r>
      <w:r w:rsidRPr="00AE150D">
        <w:t>szy ni</w:t>
      </w:r>
      <w:r w:rsidRPr="00AE150D">
        <w:rPr>
          <w:rFonts w:eastAsia="TTE24681B0t00"/>
        </w:rPr>
        <w:t xml:space="preserve">ż </w:t>
      </w:r>
      <w:r w:rsidRPr="00AE150D">
        <w:t>30 dni oraz rozpoczynaj</w:t>
      </w:r>
      <w:r w:rsidRPr="00AE150D">
        <w:rPr>
          <w:rFonts w:eastAsia="TTE24681B0t00"/>
        </w:rPr>
        <w:t>ą</w:t>
      </w:r>
      <w:r w:rsidRPr="00AE150D">
        <w:t>cy bieg nie wcze</w:t>
      </w:r>
      <w:r w:rsidRPr="00AE150D">
        <w:rPr>
          <w:rFonts w:eastAsia="TTE24681B0t00"/>
        </w:rPr>
        <w:t>ś</w:t>
      </w:r>
      <w:r w:rsidRPr="00AE150D">
        <w:t>niej ni</w:t>
      </w:r>
      <w:r w:rsidRPr="00AE150D">
        <w:rPr>
          <w:rFonts w:eastAsia="TTE24681B0t00"/>
        </w:rPr>
        <w:t xml:space="preserve">ż </w:t>
      </w:r>
      <w:r w:rsidRPr="00AE150D">
        <w:t>po up</w:t>
      </w:r>
      <w:r w:rsidR="006D49AD">
        <w:t>ływie 14 dni od dnia podania do </w:t>
      </w:r>
      <w:r w:rsidRPr="00AE150D">
        <w:t>publicznej wiadomo</w:t>
      </w:r>
      <w:r w:rsidRPr="00AE150D">
        <w:rPr>
          <w:rFonts w:eastAsia="TTE24681B0t00"/>
        </w:rPr>
        <w:t>ś</w:t>
      </w:r>
      <w:r w:rsidRPr="00AE150D">
        <w:t>ci informacji o naborze),</w:t>
      </w:r>
    </w:p>
    <w:p w:rsidR="000B3E1C" w:rsidRPr="00AE150D" w:rsidRDefault="000B3E1C" w:rsidP="000B3E1C">
      <w:pPr>
        <w:autoSpaceDE w:val="0"/>
        <w:autoSpaceDN w:val="0"/>
        <w:adjustRightInd w:val="0"/>
        <w:ind w:left="644"/>
        <w:jc w:val="both"/>
      </w:pPr>
      <w:r>
        <w:t xml:space="preserve">b) </w:t>
      </w:r>
      <w:r w:rsidRPr="00AE150D">
        <w:t>miejsce składania wniosków o przyznanie pomocy wraz z informacją o konieczności bezpośredniego złożenia wniosku,</w:t>
      </w:r>
    </w:p>
    <w:p w:rsidR="000B3E1C" w:rsidRPr="00AE150D" w:rsidRDefault="000B3E1C" w:rsidP="000B3E1C">
      <w:pPr>
        <w:autoSpaceDE w:val="0"/>
        <w:autoSpaceDN w:val="0"/>
        <w:adjustRightInd w:val="0"/>
        <w:ind w:left="644"/>
        <w:jc w:val="both"/>
      </w:pPr>
      <w:r w:rsidRPr="00AE150D">
        <w:t xml:space="preserve">c) miejsce </w:t>
      </w:r>
      <w:r>
        <w:t>zamieszczenia</w:t>
      </w:r>
      <w:r w:rsidRPr="00AE150D">
        <w:t xml:space="preserve">: </w:t>
      </w:r>
    </w:p>
    <w:p w:rsidR="000B3E1C" w:rsidRPr="00AE150D" w:rsidRDefault="000B3E1C" w:rsidP="000B3E1C">
      <w:pPr>
        <w:autoSpaceDE w:val="0"/>
        <w:autoSpaceDN w:val="0"/>
        <w:adjustRightInd w:val="0"/>
        <w:ind w:left="644" w:firstLine="708"/>
        <w:jc w:val="both"/>
      </w:pPr>
      <w:r w:rsidRPr="00AE150D">
        <w:t>- wzoru formularza wniosku o przyznanie pomocy,</w:t>
      </w:r>
    </w:p>
    <w:p w:rsidR="000B3E1C" w:rsidRPr="00AE150D" w:rsidRDefault="000B3E1C" w:rsidP="000B3E1C">
      <w:pPr>
        <w:autoSpaceDE w:val="0"/>
        <w:autoSpaceDN w:val="0"/>
        <w:adjustRightInd w:val="0"/>
        <w:ind w:left="1352"/>
        <w:jc w:val="both"/>
      </w:pPr>
      <w:r w:rsidRPr="00AE150D">
        <w:lastRenderedPageBreak/>
        <w:t>- kryteriów wyboru operacji przez LGD, okre</w:t>
      </w:r>
      <w:r w:rsidRPr="00AE150D">
        <w:rPr>
          <w:rFonts w:eastAsia="TTE24681B0t00"/>
        </w:rPr>
        <w:t>ś</w:t>
      </w:r>
      <w:r w:rsidRPr="00AE150D">
        <w:t>lone w LSR,</w:t>
      </w:r>
      <w:r w:rsidR="006D49AD">
        <w:t xml:space="preserve"> w tym kryteriów na </w:t>
      </w:r>
      <w:r>
        <w:t>podstawie których ocenia się uzasadnienie realizacji operacji w ramach LSR,</w:t>
      </w:r>
    </w:p>
    <w:p w:rsidR="000B3E1C" w:rsidRPr="00D363EE" w:rsidRDefault="000B3E1C" w:rsidP="000B3E1C">
      <w:pPr>
        <w:autoSpaceDE w:val="0"/>
        <w:autoSpaceDN w:val="0"/>
        <w:adjustRightInd w:val="0"/>
        <w:ind w:left="1352"/>
        <w:jc w:val="both"/>
        <w:rPr>
          <w:color w:val="FF0000"/>
        </w:rPr>
      </w:pPr>
      <w:r w:rsidRPr="00AE150D">
        <w:t>- wykazu dokumentów niezb</w:t>
      </w:r>
      <w:r w:rsidRPr="00AE150D">
        <w:rPr>
          <w:rFonts w:eastAsia="TTE24681B0t00"/>
        </w:rPr>
        <w:t>ę</w:t>
      </w:r>
      <w:r w:rsidRPr="00AE150D">
        <w:t>dnych do</w:t>
      </w:r>
      <w:r>
        <w:t xml:space="preserve"> weryfikacji spełnienia kryteriów</w:t>
      </w:r>
      <w:r w:rsidRPr="00AE150D">
        <w:t xml:space="preserve"> wyboru operacji przez LGD,</w:t>
      </w:r>
    </w:p>
    <w:p w:rsidR="000B3E1C" w:rsidRDefault="000B3E1C" w:rsidP="000B3E1C">
      <w:pPr>
        <w:autoSpaceDE w:val="0"/>
        <w:autoSpaceDN w:val="0"/>
        <w:adjustRightInd w:val="0"/>
        <w:ind w:left="644"/>
        <w:jc w:val="both"/>
      </w:pPr>
      <w:r>
        <w:t xml:space="preserve">d) </w:t>
      </w:r>
      <w:r w:rsidRPr="00AE150D">
        <w:t>limit dost</w:t>
      </w:r>
      <w:r w:rsidRPr="00AE150D">
        <w:rPr>
          <w:rFonts w:eastAsia="TTE24681B0t00"/>
        </w:rPr>
        <w:t>ę</w:t>
      </w:r>
      <w:r w:rsidRPr="00AE150D">
        <w:t xml:space="preserve">pnych </w:t>
      </w:r>
      <w:r w:rsidRPr="00AE150D">
        <w:rPr>
          <w:rFonts w:eastAsia="TTE24681B0t00"/>
        </w:rPr>
        <w:t>ś</w:t>
      </w:r>
      <w:r w:rsidRPr="00AE150D">
        <w:t>rodków</w:t>
      </w:r>
      <w:r>
        <w:t>,</w:t>
      </w:r>
    </w:p>
    <w:p w:rsidR="000B3E1C" w:rsidRPr="00AE150D" w:rsidRDefault="000B3E1C" w:rsidP="000B3E1C">
      <w:pPr>
        <w:autoSpaceDE w:val="0"/>
        <w:autoSpaceDN w:val="0"/>
        <w:adjustRightInd w:val="0"/>
        <w:ind w:left="644"/>
        <w:jc w:val="both"/>
      </w:pPr>
      <w:r>
        <w:t>e) minimalne wymagania których spełnienie jest niezbędne do wyboru operacji przez LGD.</w:t>
      </w:r>
    </w:p>
    <w:p w:rsidR="000B3E1C" w:rsidRPr="00B95644" w:rsidRDefault="000B3E1C" w:rsidP="000B3E1C">
      <w:pPr>
        <w:pStyle w:val="Akapitzlist"/>
        <w:ind w:left="644"/>
        <w:jc w:val="both"/>
      </w:pPr>
      <w:r>
        <w:t xml:space="preserve">f) </w:t>
      </w:r>
      <w:r w:rsidRPr="00B95644">
        <w:t>niezbędne dane kontaktowe (numer telefonu, poczty elektronicznej, lokalizacja oraz godziny otwarcia biura LGD).</w:t>
      </w:r>
    </w:p>
    <w:p w:rsidR="000B3E1C" w:rsidRDefault="000B3E1C" w:rsidP="000B3E1C">
      <w:pPr>
        <w:pStyle w:val="Akapitzlist"/>
        <w:jc w:val="both"/>
      </w:pPr>
    </w:p>
    <w:p w:rsidR="000B3E1C" w:rsidRDefault="000B3E1C" w:rsidP="000B3E1C">
      <w:pPr>
        <w:autoSpaceDE w:val="0"/>
        <w:autoSpaceDN w:val="0"/>
        <w:adjustRightInd w:val="0"/>
        <w:jc w:val="both"/>
      </w:pPr>
      <w:r w:rsidRPr="00EB348A">
        <w:t>Stowarzyszenie również na swojej stronie internetowej zamieszcza informację o terminie składania wniosków o przyznanie pomocy w ramach danego działania zawierającą informację przesłane do Samorządu Województwa, jak również publikuje</w:t>
      </w:r>
      <w:r>
        <w:t>:</w:t>
      </w:r>
    </w:p>
    <w:p w:rsidR="000B3E1C" w:rsidRDefault="000B3E1C" w:rsidP="000B3E1C">
      <w:pPr>
        <w:autoSpaceDE w:val="0"/>
        <w:autoSpaceDN w:val="0"/>
        <w:adjustRightInd w:val="0"/>
        <w:ind w:firstLine="708"/>
        <w:jc w:val="both"/>
      </w:pPr>
      <w:r>
        <w:t>-</w:t>
      </w:r>
      <w:r w:rsidRPr="00EB348A">
        <w:t xml:space="preserve"> wzór oświadczenia wnioskodawcy, będącego osobą</w:t>
      </w:r>
      <w:r w:rsidR="006D49AD">
        <w:t xml:space="preserve"> fizyczną, mówiącego o tym, iż </w:t>
      </w:r>
      <w:r w:rsidRPr="00EB348A">
        <w:t>przyjmuje on do wiadomości, iż jego dane osobowe przetwarzane będą przez LGD oraz odpowiedni podmiot wdrażający zgodnie z przepisami ustawy z dn. 29 sierpnia 1997r</w:t>
      </w:r>
      <w:r w:rsidR="006D49AD">
        <w:t>. o ochronie danych osobowych w </w:t>
      </w:r>
      <w:r w:rsidRPr="00EB348A">
        <w:t xml:space="preserve">celach związanych z realizacją działań PROW na lata 2007-2013,  </w:t>
      </w:r>
    </w:p>
    <w:p w:rsidR="000B3E1C" w:rsidRDefault="000B3E1C" w:rsidP="000B3E1C">
      <w:pPr>
        <w:autoSpaceDE w:val="0"/>
        <w:autoSpaceDN w:val="0"/>
        <w:adjustRightInd w:val="0"/>
        <w:ind w:firstLine="708"/>
        <w:jc w:val="both"/>
        <w:rPr>
          <w:rFonts w:cs="TimesNewRomanPS-BoldMT"/>
          <w:bCs/>
        </w:rPr>
      </w:pPr>
      <w:r>
        <w:t xml:space="preserve">- wzór oświadczenia beneficjenta o zobowiązaniu do udzielania LGD wszelkich niezbędnych do informacji w tym zobowiązanie o informowaniu LGD w formie pisemnej o wszelkich zmianach w zakresie danych objętych wnioskiem o przyznanie pomocy niezwłocznie po ich </w:t>
      </w:r>
      <w:r w:rsidR="006D49AD">
        <w:t>zaistnieniu, zgodnie z </w:t>
      </w:r>
      <w:r w:rsidRPr="00B95644">
        <w:rPr>
          <w:rFonts w:cs="TimesNewRomanPS-BoldMT"/>
          <w:bCs/>
        </w:rPr>
        <w:t>Rozporządzeni</w:t>
      </w:r>
      <w:r>
        <w:rPr>
          <w:rFonts w:cs="TimesNewRomanPS-BoldMT"/>
          <w:bCs/>
        </w:rPr>
        <w:t xml:space="preserve">em </w:t>
      </w:r>
      <w:r w:rsidRPr="00B95644">
        <w:rPr>
          <w:rFonts w:cs="TimesNewRomanPS-BoldMT"/>
          <w:bCs/>
        </w:rPr>
        <w:t xml:space="preserve">Ministra Rolnictwa i Rozwoju Wsi w sprawie szczegółowych warunków i trybu przyznawania pomocy finansowej w ramach działania „Wdrażanie lokalnych strategii rozwoju” objętego </w:t>
      </w:r>
      <w:r>
        <w:rPr>
          <w:rFonts w:cs="TimesNewRomanPS-BoldMT"/>
          <w:bCs/>
        </w:rPr>
        <w:t xml:space="preserve">PROW </w:t>
      </w:r>
      <w:r w:rsidRPr="00B95644">
        <w:rPr>
          <w:rFonts w:cs="TimesNewRomanPS-BoldMT"/>
          <w:bCs/>
        </w:rPr>
        <w:t>na lata 2007-2013</w:t>
      </w:r>
      <w:r>
        <w:rPr>
          <w:rFonts w:cs="TimesNewRomanPS-BoldMT"/>
          <w:bCs/>
        </w:rPr>
        <w:t>,</w:t>
      </w:r>
    </w:p>
    <w:p w:rsidR="000B3E1C" w:rsidRDefault="000B3E1C" w:rsidP="001B77C7">
      <w:pPr>
        <w:autoSpaceDE w:val="0"/>
        <w:autoSpaceDN w:val="0"/>
        <w:adjustRightInd w:val="0"/>
        <w:ind w:firstLine="708"/>
        <w:jc w:val="both"/>
      </w:pPr>
      <w:r>
        <w:rPr>
          <w:rFonts w:cs="TimesNewRomanPS-BoldMT"/>
          <w:bCs/>
        </w:rPr>
        <w:t>- wzór oświadczenia o wyrażeniu zgody przez Beneficjenta na przesyłanie do LGD pism proceduralnych związanych z oceną wniosku o przyznan</w:t>
      </w:r>
      <w:r w:rsidR="006D49AD">
        <w:rPr>
          <w:rFonts w:cs="TimesNewRomanPS-BoldMT"/>
          <w:bCs/>
        </w:rPr>
        <w:t>ie pomocy w tym pism z prośbą o </w:t>
      </w:r>
      <w:r>
        <w:rPr>
          <w:rFonts w:cs="TimesNewRomanPS-BoldMT"/>
          <w:bCs/>
        </w:rPr>
        <w:t>uzupełnienia do wniosku o przyznanie pomocy</w:t>
      </w:r>
      <w:r w:rsidRPr="00B95644">
        <w:rPr>
          <w:rFonts w:cs="TimesNewRomanPS-BoldMT"/>
          <w:bCs/>
        </w:rPr>
        <w:t>.</w:t>
      </w:r>
    </w:p>
    <w:p w:rsidR="000B3E1C" w:rsidRPr="00EB348A" w:rsidRDefault="000B3E1C" w:rsidP="000B3E1C">
      <w:pPr>
        <w:autoSpaceDE w:val="0"/>
        <w:autoSpaceDN w:val="0"/>
        <w:adjustRightInd w:val="0"/>
        <w:jc w:val="both"/>
      </w:pPr>
      <w:r>
        <w:t xml:space="preserve">Biuro LGD na swojej stronie informuje o </w:t>
      </w:r>
      <w:r w:rsidRPr="00EB348A">
        <w:t xml:space="preserve">udzielaniu pomocy, w formie doradztwa, w przygotowaniu wniosków o dofinansowanie.  </w:t>
      </w:r>
    </w:p>
    <w:p w:rsidR="000B3E1C" w:rsidRPr="00EB348A" w:rsidRDefault="000B3E1C" w:rsidP="001B77C7">
      <w:pPr>
        <w:autoSpaceDE w:val="0"/>
        <w:autoSpaceDN w:val="0"/>
        <w:adjustRightInd w:val="0"/>
        <w:jc w:val="both"/>
      </w:pPr>
      <w:r w:rsidRPr="00B95644">
        <w:rPr>
          <w:rFonts w:cs="TimesNewRomanPS-BoldMT"/>
          <w:bCs/>
          <w:iCs/>
          <w:u w:val="single"/>
        </w:rPr>
        <w:t>Przyjmowanie wniosków</w:t>
      </w:r>
      <w:r w:rsidRPr="00B95644">
        <w:rPr>
          <w:rFonts w:cs="TimesNewRomanPS-BoldMT"/>
          <w:bCs/>
          <w:iCs/>
        </w:rPr>
        <w:t xml:space="preserve">. Biuro LGD w określonym terminie jest zobligowane </w:t>
      </w:r>
      <w:r w:rsidRPr="00B95644">
        <w:rPr>
          <w:rFonts w:cs="TimesNewRomanPS-BoldMT"/>
          <w:bCs/>
          <w:iCs/>
        </w:rPr>
        <w:br/>
        <w:t xml:space="preserve">do przyjmowania wniosków oraz udzielenia wszelkich informacji niezbędnych potencjalnym beneficjentom. </w:t>
      </w:r>
      <w:r w:rsidRPr="00EB348A">
        <w:t xml:space="preserve">Biuro LGD przyjmuje i rejestruje  wnioski o przyznanie pomocy potwierdzając przyjęcie na jego kopii, potwierdzenie musi zawierać datę godzinę przyjęcia wniosku, pieczęć LGD oraz podpis osoby przyjmującej wniosek. </w:t>
      </w:r>
    </w:p>
    <w:p w:rsidR="000B3E1C" w:rsidRPr="00EB348A" w:rsidRDefault="000B3E1C" w:rsidP="000B3E1C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EB348A">
        <w:t xml:space="preserve">Wnioski </w:t>
      </w:r>
      <w:r>
        <w:t xml:space="preserve">które nie zostały złożone w miejscu wyznaczonym w informacji, które nie zostały złożone w terminie </w:t>
      </w:r>
      <w:r w:rsidRPr="00EB348A">
        <w:t>składania wniosków oraz wnioski, w których nie wskazano adresu wnioskodawcy i nie ma możliwości ustalenia tego adresu, nie będą podlegały ocenie przez Ra</w:t>
      </w:r>
      <w:r w:rsidR="006D49AD">
        <w:t>dę LGD i przekazane zostaną  do </w:t>
      </w:r>
      <w:r w:rsidRPr="00EB348A">
        <w:t>właściwe</w:t>
      </w:r>
      <w:r>
        <w:t>j instytucji wdrażającej.</w:t>
      </w:r>
    </w:p>
    <w:p w:rsidR="000B3E1C" w:rsidRPr="00EB348A" w:rsidRDefault="000B3E1C" w:rsidP="000B3E1C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EB348A">
        <w:t xml:space="preserve">Następnie Biuro LGD niezwłocznie po zakończeniu naboru przekazuje Przewodniczącemu Rady </w:t>
      </w:r>
      <w:r>
        <w:t xml:space="preserve">pełen Rejestr wniosków </w:t>
      </w:r>
      <w:r w:rsidRPr="00EB348A">
        <w:t xml:space="preserve">o przyznanie pomocy, jak również </w:t>
      </w:r>
      <w:r>
        <w:t>udostępnia</w:t>
      </w:r>
      <w:r w:rsidRPr="00EB348A">
        <w:t xml:space="preserve"> wnioski członkom Rady LGD.  </w:t>
      </w:r>
    </w:p>
    <w:p w:rsidR="000B3E1C" w:rsidRPr="007F206D" w:rsidRDefault="000B3E1C" w:rsidP="000B3E1C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7F206D">
        <w:lastRenderedPageBreak/>
        <w:t>Materiały i dokumenty mogą być:</w:t>
      </w:r>
    </w:p>
    <w:p w:rsidR="000B3E1C" w:rsidRPr="007F206D" w:rsidRDefault="000B3E1C" w:rsidP="000B3E1C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</w:pPr>
      <w:r w:rsidRPr="007F206D">
        <w:t>Przesłane w formie kserokopii wraz z zawiadomieniem o posiedzeniu Rady LGD;</w:t>
      </w:r>
    </w:p>
    <w:p w:rsidR="000B3E1C" w:rsidRPr="007F206D" w:rsidRDefault="000B3E1C" w:rsidP="000B3E1C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</w:pPr>
      <w:r w:rsidRPr="007F206D">
        <w:t>Przesłane pocztą elektroniczną lub umieszczone na serwerze;</w:t>
      </w:r>
    </w:p>
    <w:p w:rsidR="000B3E1C" w:rsidRPr="007F206D" w:rsidRDefault="000B3E1C" w:rsidP="000B3E1C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</w:pPr>
      <w:r w:rsidRPr="007F206D">
        <w:t>Udostępnione do wglądu w Biurze LGD;</w:t>
      </w:r>
    </w:p>
    <w:p w:rsidR="000B3E1C" w:rsidRPr="007F206D" w:rsidRDefault="000B3E1C" w:rsidP="000B3E1C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</w:pPr>
      <w:r w:rsidRPr="007F206D">
        <w:t>Udostępnione poprzez aplikacje internetową wspomagającą działania LGD w zakresie rejestracji i oceny wniosków.</w:t>
      </w:r>
    </w:p>
    <w:p w:rsidR="000B3E1C" w:rsidRPr="00B95644" w:rsidRDefault="000B3E1C" w:rsidP="000B3E1C">
      <w:pPr>
        <w:numPr>
          <w:ilvl w:val="0"/>
          <w:numId w:val="5"/>
        </w:numPr>
        <w:spacing w:after="0"/>
        <w:ind w:left="360"/>
        <w:jc w:val="both"/>
        <w:rPr>
          <w:rFonts w:cs="TimesNewRomanPS-BoldMT"/>
          <w:bCs/>
          <w:i/>
          <w:iCs/>
        </w:rPr>
      </w:pPr>
      <w:r>
        <w:rPr>
          <w:rFonts w:cs="TimesNewRomanPS-BoldMT"/>
          <w:bCs/>
          <w:iCs/>
        </w:rPr>
        <w:t>Zarówno Rejestr wniosków o przyznanie pomocy jak również listy operacji muszą zawierać  następujące informację</w:t>
      </w:r>
      <w:r w:rsidRPr="00B95644">
        <w:rPr>
          <w:rFonts w:cs="TimesNewRomanPS-BoldMT"/>
          <w:bCs/>
          <w:iCs/>
        </w:rPr>
        <w:t>:</w:t>
      </w:r>
    </w:p>
    <w:p w:rsidR="000B3E1C" w:rsidRPr="00890FAB" w:rsidRDefault="000B3E1C" w:rsidP="000B3E1C">
      <w:pPr>
        <w:pStyle w:val="Akapitzlist"/>
        <w:numPr>
          <w:ilvl w:val="0"/>
          <w:numId w:val="7"/>
        </w:numPr>
        <w:spacing w:after="0"/>
        <w:ind w:left="709"/>
        <w:jc w:val="both"/>
        <w:rPr>
          <w:rFonts w:cs="TimesNewRomanPS-BoldMT"/>
          <w:bCs/>
          <w:iCs/>
        </w:rPr>
      </w:pPr>
      <w:r w:rsidRPr="00890FAB">
        <w:rPr>
          <w:rFonts w:cs="TimesNewRomanPS-BoldMT"/>
          <w:bCs/>
          <w:iCs/>
        </w:rPr>
        <w:t>nazwa Wnioskodawcy,</w:t>
      </w:r>
    </w:p>
    <w:p w:rsidR="000B3E1C" w:rsidRPr="00890FAB" w:rsidRDefault="000B3E1C" w:rsidP="000B3E1C">
      <w:pPr>
        <w:pStyle w:val="Akapitzlist"/>
        <w:numPr>
          <w:ilvl w:val="0"/>
          <w:numId w:val="7"/>
        </w:numPr>
        <w:spacing w:after="0"/>
        <w:ind w:left="709"/>
        <w:jc w:val="both"/>
        <w:rPr>
          <w:rFonts w:cs="TimesNewRomanPS-BoldMT"/>
          <w:bCs/>
          <w:iCs/>
        </w:rPr>
      </w:pPr>
      <w:r w:rsidRPr="00890FAB">
        <w:rPr>
          <w:rFonts w:cs="TimesNewRomanPS-BoldMT"/>
          <w:bCs/>
          <w:iCs/>
        </w:rPr>
        <w:t>indywidualne oznaczenie sprawy - numer wniosku</w:t>
      </w:r>
    </w:p>
    <w:p w:rsidR="000B3E1C" w:rsidRPr="00890FAB" w:rsidRDefault="000B3E1C" w:rsidP="000B3E1C">
      <w:pPr>
        <w:pStyle w:val="Akapitzlist"/>
        <w:numPr>
          <w:ilvl w:val="0"/>
          <w:numId w:val="7"/>
        </w:numPr>
        <w:spacing w:after="0"/>
        <w:ind w:left="709"/>
        <w:jc w:val="both"/>
        <w:rPr>
          <w:rFonts w:cs="TimesNewRomanPS-BoldMT"/>
          <w:bCs/>
          <w:iCs/>
        </w:rPr>
      </w:pPr>
      <w:r w:rsidRPr="00890FAB">
        <w:rPr>
          <w:rFonts w:cs="TimesNewRomanPS-BoldMT"/>
          <w:bCs/>
          <w:iCs/>
        </w:rPr>
        <w:t>numer identyfikacyjny wnioskodawcy</w:t>
      </w:r>
    </w:p>
    <w:p w:rsidR="000B3E1C" w:rsidRPr="00890FAB" w:rsidRDefault="000B3E1C" w:rsidP="000B3E1C">
      <w:pPr>
        <w:pStyle w:val="Akapitzlist"/>
        <w:numPr>
          <w:ilvl w:val="0"/>
          <w:numId w:val="7"/>
        </w:numPr>
        <w:spacing w:after="0"/>
        <w:ind w:left="709"/>
        <w:jc w:val="both"/>
        <w:rPr>
          <w:rFonts w:cs="TimesNewRomanPS-BoldMT"/>
          <w:bCs/>
          <w:iCs/>
        </w:rPr>
      </w:pPr>
      <w:r w:rsidRPr="00890FAB">
        <w:rPr>
          <w:rFonts w:cs="TimesNewRomanPS-BoldMT"/>
          <w:bCs/>
          <w:iCs/>
        </w:rPr>
        <w:t>tytuł projektu/zakres projektu,</w:t>
      </w:r>
    </w:p>
    <w:p w:rsidR="000B3E1C" w:rsidRPr="00890FAB" w:rsidRDefault="000B3E1C" w:rsidP="000B3E1C">
      <w:pPr>
        <w:pStyle w:val="Akapitzlist"/>
        <w:numPr>
          <w:ilvl w:val="0"/>
          <w:numId w:val="7"/>
        </w:numPr>
        <w:spacing w:after="0"/>
        <w:ind w:left="709"/>
        <w:jc w:val="both"/>
        <w:rPr>
          <w:rFonts w:cs="TimesNewRomanPS-BoldMT"/>
          <w:bCs/>
          <w:iCs/>
        </w:rPr>
      </w:pPr>
      <w:r w:rsidRPr="00890FAB">
        <w:rPr>
          <w:rFonts w:cs="TimesNewRomanPS-BoldMT"/>
          <w:bCs/>
          <w:iCs/>
        </w:rPr>
        <w:t>lokalizacja operacji</w:t>
      </w:r>
    </w:p>
    <w:p w:rsidR="000B3E1C" w:rsidRPr="00890FAB" w:rsidRDefault="000B3E1C" w:rsidP="000B3E1C">
      <w:pPr>
        <w:pStyle w:val="Akapitzlist"/>
        <w:numPr>
          <w:ilvl w:val="0"/>
          <w:numId w:val="7"/>
        </w:numPr>
        <w:spacing w:after="0"/>
        <w:ind w:left="709"/>
        <w:jc w:val="both"/>
        <w:rPr>
          <w:rFonts w:cs="TimesNewRomanPS-BoldMT"/>
          <w:bCs/>
          <w:iCs/>
        </w:rPr>
      </w:pPr>
      <w:r w:rsidRPr="00890FAB">
        <w:rPr>
          <w:rFonts w:cs="TimesNewRomanPS-BoldMT"/>
          <w:bCs/>
          <w:iCs/>
        </w:rPr>
        <w:t>całkowita wartość projektu,</w:t>
      </w:r>
    </w:p>
    <w:p w:rsidR="000B3E1C" w:rsidRPr="00890FAB" w:rsidRDefault="000B3E1C" w:rsidP="000B3E1C">
      <w:pPr>
        <w:pStyle w:val="Akapitzlist"/>
        <w:numPr>
          <w:ilvl w:val="0"/>
          <w:numId w:val="7"/>
        </w:numPr>
        <w:spacing w:after="0"/>
        <w:ind w:left="709"/>
        <w:jc w:val="both"/>
        <w:rPr>
          <w:rFonts w:cs="TimesNewRomanPS-BoldMT"/>
          <w:bCs/>
          <w:iCs/>
        </w:rPr>
      </w:pPr>
      <w:r w:rsidRPr="00890FAB">
        <w:rPr>
          <w:rFonts w:cs="TimesNewRomanPS-BoldMT"/>
          <w:bCs/>
          <w:iCs/>
        </w:rPr>
        <w:t>wnioskowana kwota pomocy,</w:t>
      </w:r>
    </w:p>
    <w:p w:rsidR="000B3E1C" w:rsidRPr="00890FAB" w:rsidRDefault="000B3E1C" w:rsidP="000B3E1C">
      <w:pPr>
        <w:pStyle w:val="Akapitzlist"/>
        <w:numPr>
          <w:ilvl w:val="0"/>
          <w:numId w:val="7"/>
        </w:numPr>
        <w:spacing w:after="0"/>
        <w:ind w:left="709"/>
        <w:jc w:val="both"/>
        <w:rPr>
          <w:rFonts w:cs="TimesNewRomanPS-BoldMT"/>
          <w:bCs/>
          <w:iCs/>
        </w:rPr>
      </w:pPr>
      <w:r w:rsidRPr="00890FAB">
        <w:rPr>
          <w:rFonts w:cs="TimesNewRomanPS-BoldMT"/>
          <w:bCs/>
          <w:iCs/>
        </w:rPr>
        <w:t>uwagi:</w:t>
      </w:r>
    </w:p>
    <w:p w:rsidR="000B3E1C" w:rsidRDefault="000B3E1C" w:rsidP="000B3E1C">
      <w:pPr>
        <w:pStyle w:val="Akapitzlist"/>
        <w:ind w:left="644"/>
        <w:jc w:val="both"/>
        <w:rPr>
          <w:rFonts w:cs="TimesNewRomanPS-BoldMT"/>
          <w:bCs/>
          <w:iCs/>
        </w:rPr>
      </w:pPr>
      <w:r>
        <w:rPr>
          <w:rFonts w:cs="TimesNewRomanPS-BoldMT"/>
          <w:bCs/>
          <w:iCs/>
        </w:rPr>
        <w:t>- wniosek złożony po terminie</w:t>
      </w:r>
    </w:p>
    <w:p w:rsidR="000B3E1C" w:rsidRDefault="000B3E1C" w:rsidP="000B3E1C">
      <w:pPr>
        <w:pStyle w:val="Akapitzlist"/>
        <w:ind w:left="644"/>
        <w:jc w:val="both"/>
        <w:rPr>
          <w:rFonts w:cs="TimesNewRomanPS-BoldMT"/>
          <w:bCs/>
          <w:iCs/>
        </w:rPr>
      </w:pPr>
      <w:r>
        <w:rPr>
          <w:rFonts w:cs="TimesNewRomanPS-BoldMT"/>
          <w:bCs/>
          <w:iCs/>
        </w:rPr>
        <w:t>- wniosek nie został złożony w miejscu wskazanym w informacji</w:t>
      </w:r>
    </w:p>
    <w:p w:rsidR="000B3E1C" w:rsidRPr="00B95644" w:rsidRDefault="000B3E1C" w:rsidP="000B3E1C">
      <w:pPr>
        <w:pStyle w:val="Akapitzlist"/>
        <w:ind w:left="644"/>
        <w:jc w:val="both"/>
        <w:rPr>
          <w:rFonts w:cs="TimesNewRomanPS-BoldMT"/>
          <w:bCs/>
          <w:iCs/>
        </w:rPr>
      </w:pPr>
      <w:r>
        <w:rPr>
          <w:rFonts w:cs="TimesNewRomanPS-BoldMT"/>
          <w:bCs/>
          <w:iCs/>
        </w:rPr>
        <w:t>- we wniosku nie wskazano adresu wnioskodawcy</w:t>
      </w:r>
    </w:p>
    <w:p w:rsidR="000B3E1C" w:rsidRPr="00B95644" w:rsidRDefault="000B3E1C" w:rsidP="000B3E1C">
      <w:pPr>
        <w:ind w:left="315"/>
        <w:jc w:val="both"/>
        <w:rPr>
          <w:rFonts w:cs="TimesNewRomanPS-BoldMT"/>
          <w:bCs/>
          <w:iCs/>
        </w:rPr>
      </w:pPr>
      <w:r w:rsidRPr="00B95644">
        <w:rPr>
          <w:rFonts w:cs="TimesNewRomanPS-BoldMT"/>
          <w:bCs/>
          <w:iCs/>
        </w:rPr>
        <w:t>W terminie</w:t>
      </w:r>
      <w:r>
        <w:rPr>
          <w:rFonts w:cs="TimesNewRomanPS-BoldMT"/>
          <w:bCs/>
          <w:iCs/>
        </w:rPr>
        <w:t xml:space="preserve"> nie krótszym </w:t>
      </w:r>
      <w:r w:rsidRPr="007F206D">
        <w:rPr>
          <w:rFonts w:cs="TimesNewRomanPS-BoldMT"/>
          <w:bCs/>
          <w:iCs/>
        </w:rPr>
        <w:t>niż 14</w:t>
      </w:r>
      <w:r w:rsidRPr="00B95644">
        <w:rPr>
          <w:rFonts w:cs="TimesNewRomanPS-BoldMT"/>
          <w:bCs/>
          <w:iCs/>
        </w:rPr>
        <w:t xml:space="preserve"> dni przed posiedzeniem Rady biuro LGD udostępnia członkom Rady złożone wnioski do wglądu.</w:t>
      </w:r>
    </w:p>
    <w:p w:rsidR="000B3E1C" w:rsidRPr="00B95644" w:rsidRDefault="000B3E1C" w:rsidP="000B3E1C">
      <w:pPr>
        <w:numPr>
          <w:ilvl w:val="0"/>
          <w:numId w:val="5"/>
        </w:numPr>
        <w:spacing w:after="0"/>
        <w:ind w:left="360"/>
        <w:jc w:val="both"/>
        <w:rPr>
          <w:rFonts w:cs="TimesNewRomanPS-BoldMT"/>
          <w:bCs/>
          <w:i/>
          <w:iCs/>
        </w:rPr>
      </w:pPr>
      <w:r w:rsidRPr="00B95644">
        <w:rPr>
          <w:rFonts w:cs="TimesNewRomanPS-BoldMT"/>
          <w:bCs/>
          <w:iCs/>
          <w:u w:val="single"/>
        </w:rPr>
        <w:t>Ocena wniosków</w:t>
      </w:r>
      <w:r w:rsidRPr="00B95644">
        <w:rPr>
          <w:rFonts w:cs="TimesNewRomanPS-BoldMT"/>
          <w:bCs/>
          <w:iCs/>
        </w:rPr>
        <w:t>. Po otrzymaniu listy złożonych wniosków, zgodnie z Regulaminem organizacyjnym Rady, Przewodniczący zwołuje posiedzenie. Podczas niego zostaje przeprowadzona ocena wniosków w dwóch etapach.</w:t>
      </w:r>
    </w:p>
    <w:p w:rsidR="000B3E1C" w:rsidRPr="00B95644" w:rsidRDefault="000B3E1C" w:rsidP="000B3E1C">
      <w:pPr>
        <w:jc w:val="both"/>
        <w:rPr>
          <w:rFonts w:cs="TimesNewRomanPS-BoldMT"/>
          <w:b/>
          <w:bCs/>
        </w:rPr>
      </w:pPr>
      <w:r w:rsidRPr="00B95644">
        <w:rPr>
          <w:rFonts w:cs="TimesNewRomanPS-BoldMT"/>
          <w:b/>
          <w:bCs/>
        </w:rPr>
        <w:t>Pierwszy etap - ocena zgodności operacji z LSR.</w:t>
      </w:r>
    </w:p>
    <w:p w:rsidR="000B3E1C" w:rsidRPr="00B95644" w:rsidRDefault="000B3E1C" w:rsidP="000B3E1C">
      <w:pPr>
        <w:ind w:firstLine="330"/>
        <w:jc w:val="both"/>
        <w:rPr>
          <w:rFonts w:cs="TimesNewRomanPS-BoldMT"/>
          <w:bCs/>
        </w:rPr>
      </w:pPr>
      <w:r w:rsidRPr="00B95644">
        <w:rPr>
          <w:rFonts w:cs="TimesNewRomanPS-BoldMT"/>
          <w:bCs/>
        </w:rPr>
        <w:t>Członkowie Rady przy pomocy „Karty oceny zgodności operacji z Lokalną Strategią Rozwoju” (Załącznik nr 8) dokonują oceny zgodności z:</w:t>
      </w:r>
    </w:p>
    <w:p w:rsidR="000B3E1C" w:rsidRPr="00B95644" w:rsidRDefault="000B3E1C" w:rsidP="000B3E1C">
      <w:pPr>
        <w:pStyle w:val="Akapitzlist"/>
        <w:numPr>
          <w:ilvl w:val="0"/>
          <w:numId w:val="8"/>
        </w:numPr>
        <w:tabs>
          <w:tab w:val="left" w:pos="440"/>
        </w:tabs>
        <w:spacing w:after="0"/>
        <w:jc w:val="both"/>
        <w:rPr>
          <w:rFonts w:cs="TimesNewRomanPS-BoldMT"/>
          <w:bCs/>
        </w:rPr>
      </w:pPr>
      <w:r w:rsidRPr="00B95644">
        <w:rPr>
          <w:rFonts w:cs="TimesNewRomanPS-BoldMT"/>
          <w:bCs/>
        </w:rPr>
        <w:t>Celami LSR,</w:t>
      </w:r>
    </w:p>
    <w:p w:rsidR="000B3E1C" w:rsidRPr="00B95644" w:rsidRDefault="000B3E1C" w:rsidP="000B3E1C">
      <w:pPr>
        <w:pStyle w:val="Akapitzlist"/>
        <w:numPr>
          <w:ilvl w:val="0"/>
          <w:numId w:val="8"/>
        </w:numPr>
        <w:tabs>
          <w:tab w:val="left" w:pos="440"/>
        </w:tabs>
        <w:spacing w:after="0"/>
        <w:jc w:val="both"/>
        <w:rPr>
          <w:rFonts w:cs="TimesNewRomanPS-BoldMT"/>
          <w:bCs/>
        </w:rPr>
      </w:pPr>
      <w:r w:rsidRPr="00B95644">
        <w:rPr>
          <w:rFonts w:cs="TimesNewRomanPS-BoldMT"/>
          <w:bCs/>
        </w:rPr>
        <w:t>Przedsięwzięciami LSR.</w:t>
      </w:r>
    </w:p>
    <w:p w:rsidR="000B3E1C" w:rsidRPr="00B95644" w:rsidRDefault="000B3E1C" w:rsidP="000B3E1C">
      <w:pPr>
        <w:ind w:firstLine="330"/>
        <w:jc w:val="both"/>
        <w:rPr>
          <w:rFonts w:cs="TimesNewRomanPS-BoldMT"/>
          <w:bCs/>
          <w:iCs/>
        </w:rPr>
      </w:pPr>
      <w:r w:rsidRPr="00B95644">
        <w:rPr>
          <w:rFonts w:cs="TimesNewRomanPS-BoldMT"/>
          <w:bCs/>
          <w:iCs/>
        </w:rPr>
        <w:t>Aby operacja została uznana za zgodną z LSR musi reali</w:t>
      </w:r>
      <w:r>
        <w:rPr>
          <w:rFonts w:cs="TimesNewRomanPS-BoldMT"/>
          <w:bCs/>
          <w:iCs/>
        </w:rPr>
        <w:t xml:space="preserve">zować minimum jeden cel główny </w:t>
      </w:r>
      <w:r w:rsidRPr="00B95644">
        <w:rPr>
          <w:rFonts w:cs="TimesNewRomanPS-BoldMT"/>
          <w:bCs/>
          <w:iCs/>
        </w:rPr>
        <w:t xml:space="preserve">(a w nim zawierający się jeden z celów szczegółowych) oraz minimum jedno przedsięwzięcie. Jeżeli tzw. „większość bezwzględna” Rady (50 % + 1 członków) uzna operację za zgodną z LSR, wówczas uzyskuje ona ocenę pozytywną, gwarantującą poddanie dalszej ocenie. </w:t>
      </w:r>
    </w:p>
    <w:p w:rsidR="000B3E1C" w:rsidRPr="00B95644" w:rsidRDefault="000B3E1C" w:rsidP="000B3E1C">
      <w:pPr>
        <w:jc w:val="both"/>
        <w:rPr>
          <w:rFonts w:cs="TimesNewRomanPS-BoldMT"/>
          <w:b/>
          <w:bCs/>
        </w:rPr>
      </w:pPr>
      <w:r w:rsidRPr="00B95644">
        <w:rPr>
          <w:rFonts w:cs="TimesNewRomanPS-BoldMT"/>
          <w:b/>
          <w:bCs/>
        </w:rPr>
        <w:t>Drugi etap – ocena zgodności operacji z lokalnymi kryteriami wyboru.</w:t>
      </w:r>
    </w:p>
    <w:p w:rsidR="000B3E1C" w:rsidRPr="00B95644" w:rsidRDefault="000B3E1C" w:rsidP="000B3E1C">
      <w:pPr>
        <w:ind w:firstLine="330"/>
        <w:jc w:val="both"/>
        <w:rPr>
          <w:rFonts w:cs="TimesNewRomanPS-BoldMT"/>
          <w:bCs/>
        </w:rPr>
      </w:pPr>
      <w:r w:rsidRPr="00B95644">
        <w:rPr>
          <w:rFonts w:cs="TimesNewRomanPS-BoldMT"/>
          <w:bCs/>
        </w:rPr>
        <w:t>Wnioski uznane za zgodne z LSR, członkowie Rady oceniają pod kątem spełnienia kryteriów lokalnych. Dokonują tego za pomocą „Karty oceny zgodności z lokalnymi kryteriami oceny” (Załącznik nr 10). Kryteria w niej zawarte wynikają z przyjętych w LSR celów i misji. W ramach realizacji Lokalnej Strategii Rozwoju można składać wnioski w czterech działaniach:</w:t>
      </w:r>
    </w:p>
    <w:p w:rsidR="000B3E1C" w:rsidRPr="00B95644" w:rsidRDefault="000B3E1C" w:rsidP="000B3E1C">
      <w:pPr>
        <w:pStyle w:val="Akapitzlist"/>
        <w:numPr>
          <w:ilvl w:val="0"/>
          <w:numId w:val="9"/>
        </w:numPr>
        <w:tabs>
          <w:tab w:val="left" w:pos="440"/>
        </w:tabs>
        <w:spacing w:after="0"/>
        <w:jc w:val="both"/>
        <w:rPr>
          <w:rFonts w:cs="TimesNewRomanPS-BoldMT"/>
          <w:bCs/>
        </w:rPr>
      </w:pPr>
      <w:r w:rsidRPr="00B95644">
        <w:t xml:space="preserve">Różnicowanie w kierunku działalności nierolniczej, </w:t>
      </w:r>
    </w:p>
    <w:p w:rsidR="000B3E1C" w:rsidRPr="00B95644" w:rsidRDefault="000B3E1C" w:rsidP="000B3E1C">
      <w:pPr>
        <w:pStyle w:val="Akapitzlist"/>
        <w:numPr>
          <w:ilvl w:val="0"/>
          <w:numId w:val="9"/>
        </w:numPr>
        <w:tabs>
          <w:tab w:val="left" w:pos="440"/>
        </w:tabs>
        <w:spacing w:after="0"/>
        <w:jc w:val="both"/>
        <w:rPr>
          <w:rFonts w:cs="TimesNewRomanPS-BoldMT"/>
          <w:bCs/>
        </w:rPr>
      </w:pPr>
      <w:r w:rsidRPr="00B95644">
        <w:t>Tworzenie i rozwój mikroprzedsiębiorstw,</w:t>
      </w:r>
    </w:p>
    <w:p w:rsidR="000B3E1C" w:rsidRPr="00B95644" w:rsidRDefault="000B3E1C" w:rsidP="000B3E1C">
      <w:pPr>
        <w:pStyle w:val="Akapitzlist"/>
        <w:numPr>
          <w:ilvl w:val="0"/>
          <w:numId w:val="9"/>
        </w:numPr>
        <w:tabs>
          <w:tab w:val="left" w:pos="440"/>
        </w:tabs>
        <w:spacing w:after="0"/>
        <w:jc w:val="both"/>
        <w:rPr>
          <w:rFonts w:cs="TimesNewRomanPS-BoldMT"/>
          <w:bCs/>
        </w:rPr>
      </w:pPr>
      <w:r w:rsidRPr="00B95644">
        <w:t>Odnowa i rozwój wsi,</w:t>
      </w:r>
    </w:p>
    <w:p w:rsidR="000B3E1C" w:rsidRPr="00B95644" w:rsidRDefault="000B3E1C" w:rsidP="000B3E1C">
      <w:pPr>
        <w:pStyle w:val="Akapitzlist"/>
        <w:numPr>
          <w:ilvl w:val="0"/>
          <w:numId w:val="9"/>
        </w:numPr>
        <w:tabs>
          <w:tab w:val="left" w:pos="440"/>
        </w:tabs>
        <w:spacing w:after="0"/>
        <w:jc w:val="both"/>
        <w:rPr>
          <w:rFonts w:cs="TimesNewRomanPS-BoldMT"/>
          <w:bCs/>
        </w:rPr>
      </w:pPr>
      <w:r w:rsidRPr="00B95644">
        <w:lastRenderedPageBreak/>
        <w:t>Małe projekty.</w:t>
      </w:r>
    </w:p>
    <w:p w:rsidR="000B3E1C" w:rsidRDefault="000B3E1C" w:rsidP="000B3E1C">
      <w:pPr>
        <w:ind w:firstLine="330"/>
        <w:jc w:val="both"/>
        <w:rPr>
          <w:rFonts w:cs="TimesNewRomanPS-BoldMT"/>
          <w:bCs/>
        </w:rPr>
      </w:pPr>
      <w:r w:rsidRPr="00B95644">
        <w:rPr>
          <w:rFonts w:cs="TimesNewRomanPS-BoldMT"/>
          <w:bCs/>
        </w:rPr>
        <w:t xml:space="preserve">Dla każdego działania została sporządzona karta oceny. W przypadku „małych projektów” składa </w:t>
      </w:r>
      <w:r w:rsidRPr="00B95644">
        <w:rPr>
          <w:rFonts w:cs="TimesNewRomanPS-BoldMT"/>
          <w:bCs/>
        </w:rPr>
        <w:br/>
        <w:t>się ona z dwóch części. Pierwsza dotyczy kryteriów dostępu, natomiast druga rozpatruje kryteria lokalne. W sytuacji, gdy projekt nie spełnia kryteriów zawartych w części pierwszej nie jest dalej oceniany. W tabeli 9.1 zostały zaprezentowane lokalne kryteria zgodności wraz z maksymalną ilością punktów możliwą do uzyskania przez dany projekt</w:t>
      </w:r>
      <w:r>
        <w:rPr>
          <w:rFonts w:cs="TimesNewRomanPS-BoldMT"/>
          <w:bCs/>
        </w:rPr>
        <w:t xml:space="preserve"> oraz minimalną liczbę punktów dla projektu  zgodnego z lokalnymi kryteriami wyboru.</w:t>
      </w:r>
      <w:r w:rsidRPr="00B95644">
        <w:rPr>
          <w:rFonts w:cs="TimesNewRomanPS-BoldMT"/>
          <w:bCs/>
        </w:rPr>
        <w:t xml:space="preserve"> </w:t>
      </w:r>
    </w:p>
    <w:p w:rsidR="000B3E1C" w:rsidRPr="00B95644" w:rsidRDefault="000B3E1C" w:rsidP="000B3E1C">
      <w:pPr>
        <w:ind w:firstLine="330"/>
        <w:jc w:val="both"/>
        <w:rPr>
          <w:rFonts w:cs="TimesNewRomanPS-BoldMT"/>
          <w:bCs/>
        </w:rPr>
      </w:pPr>
      <w:r w:rsidRPr="00B95644">
        <w:rPr>
          <w:rFonts w:cs="TimesNewRomanPS-BoldMT"/>
          <w:bCs/>
        </w:rPr>
        <w:t xml:space="preserve">Projekt zostaje uznany za zgodny z lokalnymi kryteriami wyboru jeżeli otrzyma co najmniej </w:t>
      </w:r>
      <w:r>
        <w:rPr>
          <w:rFonts w:cs="TimesNewRomanPS-BoldMT"/>
          <w:bCs/>
        </w:rPr>
        <w:t xml:space="preserve">minimalną ilości </w:t>
      </w:r>
      <w:r w:rsidRPr="00B95644">
        <w:rPr>
          <w:rFonts w:cs="TimesNewRomanPS-BoldMT"/>
          <w:bCs/>
        </w:rPr>
        <w:t>punktów od „większości bezwzględnej” członk</w:t>
      </w:r>
      <w:r w:rsidR="006D49AD">
        <w:rPr>
          <w:rFonts w:cs="TimesNewRomanPS-BoldMT"/>
          <w:bCs/>
        </w:rPr>
        <w:t>ów Rady (50 % + 1 członków). Na </w:t>
      </w:r>
      <w:r w:rsidRPr="00B95644">
        <w:rPr>
          <w:rFonts w:cs="TimesNewRomanPS-BoldMT"/>
          <w:bCs/>
        </w:rPr>
        <w:t xml:space="preserve">podstawie średniej liczby punktów uzyskanych przez projekty sporządzana jest lista </w:t>
      </w:r>
      <w:r>
        <w:rPr>
          <w:rFonts w:cs="TimesNewRomanPS-BoldMT"/>
          <w:bCs/>
        </w:rPr>
        <w:t>wniosków wybranych do dofinansowania oraz lista wniosków nie wybranych do dofinansowania</w:t>
      </w:r>
      <w:r w:rsidRPr="00B95644">
        <w:rPr>
          <w:rFonts w:cs="TimesNewRomanPS-BoldMT"/>
          <w:bCs/>
        </w:rPr>
        <w:t>.</w:t>
      </w:r>
    </w:p>
    <w:p w:rsidR="000B3E1C" w:rsidRPr="00B95644" w:rsidRDefault="000B3E1C" w:rsidP="000B3E1C">
      <w:pPr>
        <w:ind w:firstLine="330"/>
        <w:jc w:val="both"/>
        <w:rPr>
          <w:rFonts w:cs="TimesNewRomanPS-BoldMT"/>
          <w:bCs/>
        </w:rPr>
        <w:sectPr w:rsidR="000B3E1C" w:rsidRPr="00B95644" w:rsidSect="000B3E1C">
          <w:footerReference w:type="even" r:id="rId8"/>
          <w:footerReference w:type="default" r:id="rId9"/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</w:p>
    <w:p w:rsidR="000B3E1C" w:rsidRPr="00B95644" w:rsidRDefault="000B3E1C" w:rsidP="000B3E1C">
      <w:pPr>
        <w:jc w:val="both"/>
        <w:rPr>
          <w:b/>
        </w:rPr>
      </w:pPr>
      <w:r w:rsidRPr="00B95644">
        <w:rPr>
          <w:b/>
        </w:rPr>
        <w:lastRenderedPageBreak/>
        <w:t>Tabela 9.1. Wykaz lokalnych kryteriów zgodności</w:t>
      </w:r>
    </w:p>
    <w:tbl>
      <w:tblPr>
        <w:tblW w:w="0" w:type="auto"/>
        <w:jc w:val="center"/>
        <w:tblInd w:w="-1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2"/>
        <w:gridCol w:w="3052"/>
        <w:gridCol w:w="3052"/>
        <w:gridCol w:w="3052"/>
        <w:gridCol w:w="3052"/>
      </w:tblGrid>
      <w:tr w:rsidR="000B3E1C" w:rsidRPr="00B95644" w:rsidTr="000B3E1C">
        <w:trPr>
          <w:jc w:val="center"/>
        </w:trPr>
        <w:tc>
          <w:tcPr>
            <w:tcW w:w="1892" w:type="dxa"/>
            <w:tcBorders>
              <w:bottom w:val="single" w:sz="4" w:space="0" w:color="000000"/>
            </w:tcBorders>
            <w:shd w:val="clear" w:color="auto" w:fill="006660"/>
            <w:vAlign w:val="center"/>
          </w:tcPr>
          <w:p w:rsidR="000B3E1C" w:rsidRPr="00B95644" w:rsidRDefault="000B3E1C" w:rsidP="000B3E1C">
            <w:pPr>
              <w:spacing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95644">
              <w:rPr>
                <w:b/>
                <w:color w:val="FFFFFF"/>
                <w:sz w:val="20"/>
                <w:szCs w:val="20"/>
              </w:rPr>
              <w:t>Wyszczególnienie</w:t>
            </w:r>
          </w:p>
        </w:tc>
        <w:tc>
          <w:tcPr>
            <w:tcW w:w="3052" w:type="dxa"/>
            <w:tcBorders>
              <w:bottom w:val="single" w:sz="4" w:space="0" w:color="000000"/>
            </w:tcBorders>
            <w:shd w:val="clear" w:color="auto" w:fill="006660"/>
            <w:vAlign w:val="center"/>
          </w:tcPr>
          <w:p w:rsidR="000B3E1C" w:rsidRPr="00B95644" w:rsidRDefault="000B3E1C" w:rsidP="000B3E1C">
            <w:pPr>
              <w:spacing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95644">
              <w:rPr>
                <w:b/>
                <w:color w:val="FFFFFF"/>
                <w:sz w:val="20"/>
                <w:szCs w:val="20"/>
              </w:rPr>
              <w:t xml:space="preserve">Karta oceny zgodności </w:t>
            </w:r>
            <w:r>
              <w:rPr>
                <w:b/>
                <w:color w:val="FFFFFF"/>
                <w:sz w:val="20"/>
                <w:szCs w:val="20"/>
              </w:rPr>
              <w:br/>
            </w:r>
            <w:r w:rsidRPr="00B95644">
              <w:rPr>
                <w:b/>
                <w:color w:val="FFFFFF"/>
                <w:sz w:val="20"/>
                <w:szCs w:val="20"/>
              </w:rPr>
              <w:t>z lokalnymi kryteriami wyboru</w:t>
            </w:r>
          </w:p>
          <w:p w:rsidR="000B3E1C" w:rsidRPr="00B95644" w:rsidRDefault="000B3E1C" w:rsidP="000B3E1C">
            <w:pPr>
              <w:spacing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95644">
              <w:rPr>
                <w:b/>
                <w:i/>
                <w:color w:val="FFFFFF"/>
                <w:sz w:val="20"/>
                <w:szCs w:val="20"/>
              </w:rPr>
              <w:t>„Różnicowanie w kierunku działalności nierolniczej”</w:t>
            </w:r>
          </w:p>
        </w:tc>
        <w:tc>
          <w:tcPr>
            <w:tcW w:w="3052" w:type="dxa"/>
            <w:tcBorders>
              <w:bottom w:val="single" w:sz="4" w:space="0" w:color="000000"/>
            </w:tcBorders>
            <w:shd w:val="clear" w:color="auto" w:fill="006660"/>
            <w:vAlign w:val="center"/>
          </w:tcPr>
          <w:p w:rsidR="000B3E1C" w:rsidRPr="00B95644" w:rsidRDefault="000B3E1C" w:rsidP="000B3E1C">
            <w:pPr>
              <w:spacing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95644">
              <w:rPr>
                <w:b/>
                <w:color w:val="FFFFFF"/>
                <w:sz w:val="20"/>
                <w:szCs w:val="20"/>
              </w:rPr>
              <w:t>Karta oceny zgodności z lokalnymi kryteriami wyboru</w:t>
            </w:r>
          </w:p>
          <w:p w:rsidR="000B3E1C" w:rsidRPr="00B95644" w:rsidRDefault="000B3E1C" w:rsidP="000B3E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95644">
              <w:rPr>
                <w:b/>
                <w:i/>
                <w:color w:val="FFFFFF"/>
                <w:sz w:val="20"/>
                <w:szCs w:val="20"/>
              </w:rPr>
              <w:t>„Tworzenie i rozwój mikroprzedsiębiorstw”</w:t>
            </w:r>
          </w:p>
        </w:tc>
        <w:tc>
          <w:tcPr>
            <w:tcW w:w="3052" w:type="dxa"/>
            <w:tcBorders>
              <w:bottom w:val="single" w:sz="4" w:space="0" w:color="000000"/>
            </w:tcBorders>
            <w:shd w:val="clear" w:color="auto" w:fill="006660"/>
            <w:vAlign w:val="center"/>
          </w:tcPr>
          <w:p w:rsidR="000B3E1C" w:rsidRPr="00B95644" w:rsidRDefault="000B3E1C" w:rsidP="000B3E1C">
            <w:pPr>
              <w:shd w:val="clear" w:color="auto" w:fill="006660"/>
              <w:spacing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95644">
              <w:rPr>
                <w:b/>
                <w:color w:val="FFFFFF"/>
                <w:sz w:val="20"/>
                <w:szCs w:val="20"/>
              </w:rPr>
              <w:t>Karta oceny zgodności z lokalnymi kryteriami wyboru</w:t>
            </w:r>
          </w:p>
          <w:p w:rsidR="000B3E1C" w:rsidRPr="00B95644" w:rsidRDefault="000B3E1C" w:rsidP="000B3E1C">
            <w:pPr>
              <w:shd w:val="clear" w:color="auto" w:fill="006660"/>
              <w:spacing w:line="240" w:lineRule="auto"/>
              <w:jc w:val="center"/>
              <w:rPr>
                <w:b/>
                <w:i/>
                <w:color w:val="FFFFFF"/>
                <w:sz w:val="20"/>
                <w:szCs w:val="20"/>
              </w:rPr>
            </w:pPr>
            <w:r w:rsidRPr="00B95644">
              <w:rPr>
                <w:b/>
                <w:i/>
                <w:color w:val="FFFFFF"/>
                <w:sz w:val="20"/>
                <w:szCs w:val="20"/>
              </w:rPr>
              <w:t>„Odnowa i rozwój wsi”</w:t>
            </w:r>
          </w:p>
          <w:p w:rsidR="000B3E1C" w:rsidRPr="00B95644" w:rsidRDefault="000B3E1C" w:rsidP="000B3E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52" w:type="dxa"/>
            <w:tcBorders>
              <w:bottom w:val="single" w:sz="4" w:space="0" w:color="000000"/>
            </w:tcBorders>
            <w:shd w:val="clear" w:color="auto" w:fill="006660"/>
            <w:vAlign w:val="center"/>
          </w:tcPr>
          <w:p w:rsidR="000B3E1C" w:rsidRPr="00B95644" w:rsidRDefault="000B3E1C" w:rsidP="000B3E1C">
            <w:pPr>
              <w:shd w:val="clear" w:color="auto" w:fill="006660"/>
              <w:spacing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95644">
              <w:rPr>
                <w:b/>
                <w:color w:val="FFFFFF"/>
                <w:sz w:val="20"/>
                <w:szCs w:val="20"/>
              </w:rPr>
              <w:t>Karta oceny zgodności z lokalnymi kryteriami wyboru</w:t>
            </w:r>
          </w:p>
          <w:p w:rsidR="000B3E1C" w:rsidRPr="00B95644" w:rsidRDefault="000B3E1C" w:rsidP="000B3E1C">
            <w:pPr>
              <w:shd w:val="clear" w:color="auto" w:fill="006660"/>
              <w:spacing w:line="240" w:lineRule="auto"/>
              <w:jc w:val="center"/>
              <w:rPr>
                <w:b/>
                <w:i/>
                <w:color w:val="FFFFFF"/>
                <w:sz w:val="20"/>
                <w:szCs w:val="20"/>
              </w:rPr>
            </w:pPr>
            <w:r w:rsidRPr="00B95644">
              <w:rPr>
                <w:b/>
                <w:i/>
                <w:color w:val="FFFFFF"/>
                <w:sz w:val="20"/>
                <w:szCs w:val="20"/>
              </w:rPr>
              <w:t>„Małe projekty”</w:t>
            </w:r>
          </w:p>
          <w:p w:rsidR="000B3E1C" w:rsidRPr="00B95644" w:rsidRDefault="000B3E1C" w:rsidP="000B3E1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B3E1C" w:rsidRPr="00B95644" w:rsidTr="000B3E1C">
        <w:trPr>
          <w:jc w:val="center"/>
        </w:trPr>
        <w:tc>
          <w:tcPr>
            <w:tcW w:w="1892" w:type="dxa"/>
            <w:shd w:val="clear" w:color="auto" w:fill="F2F2F2"/>
          </w:tcPr>
          <w:p w:rsidR="000B3E1C" w:rsidRPr="00B95644" w:rsidRDefault="000B3E1C" w:rsidP="000B3E1C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Badane kryteria</w:t>
            </w:r>
          </w:p>
        </w:tc>
        <w:tc>
          <w:tcPr>
            <w:tcW w:w="3052" w:type="dxa"/>
            <w:shd w:val="clear" w:color="auto" w:fill="F2F2F2"/>
          </w:tcPr>
          <w:p w:rsidR="000B3E1C" w:rsidRPr="00B95644" w:rsidRDefault="000B3E1C" w:rsidP="000B3E1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Wzrost zatrudnienia na podstawie umowy o pracę,</w:t>
            </w:r>
          </w:p>
          <w:p w:rsidR="000B3E1C" w:rsidRPr="00B95644" w:rsidRDefault="000B3E1C" w:rsidP="000B3E1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Skala innowacyjności,</w:t>
            </w:r>
          </w:p>
          <w:p w:rsidR="000B3E1C" w:rsidRPr="00B95644" w:rsidRDefault="000B3E1C" w:rsidP="000B3E1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Ilość prowadzonych nowych usług lub produktów w wyniku realizacji projektu,</w:t>
            </w:r>
          </w:p>
          <w:p w:rsidR="000B3E1C" w:rsidRPr="00B95644" w:rsidRDefault="000B3E1C" w:rsidP="000B3E1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 xml:space="preserve">Doświadczenie Wnioskodawcy </w:t>
            </w:r>
            <w:r w:rsidRPr="00B95644">
              <w:rPr>
                <w:sz w:val="20"/>
                <w:szCs w:val="20"/>
              </w:rPr>
              <w:br/>
              <w:t>w realizacji projektów przy współudziale środków z UE,</w:t>
            </w:r>
          </w:p>
          <w:p w:rsidR="000B3E1C" w:rsidRPr="00B95644" w:rsidRDefault="000B3E1C" w:rsidP="000B3E1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Wzrost konkurencyjności Wnioskodawcy,</w:t>
            </w:r>
          </w:p>
          <w:p w:rsidR="000B3E1C" w:rsidRPr="00B95644" w:rsidRDefault="000B3E1C" w:rsidP="000B3E1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Projekt zakłada przeprowadzanie szkolenia dla pracowników,</w:t>
            </w:r>
          </w:p>
          <w:p w:rsidR="000B3E1C" w:rsidRPr="00B95644" w:rsidRDefault="000B3E1C" w:rsidP="000B3E1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Projekt wpływa na co najmniej jedno z wymienionych: rozwój turystyki, wykorzystanie uwarunkowań przyrodniczo-historycznych lub kulturowych, rozwój rekreacji.</w:t>
            </w:r>
          </w:p>
        </w:tc>
        <w:tc>
          <w:tcPr>
            <w:tcW w:w="3052" w:type="dxa"/>
            <w:shd w:val="clear" w:color="auto" w:fill="F2F2F2"/>
          </w:tcPr>
          <w:p w:rsidR="000B3E1C" w:rsidRPr="00B95644" w:rsidRDefault="000B3E1C" w:rsidP="000B3E1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Wzrost zatrudnienia na podstawie umowy o pracę,</w:t>
            </w:r>
          </w:p>
          <w:p w:rsidR="000B3E1C" w:rsidRPr="00B95644" w:rsidRDefault="000B3E1C" w:rsidP="000B3E1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Skala innowacyjności,</w:t>
            </w:r>
          </w:p>
          <w:p w:rsidR="000B3E1C" w:rsidRPr="00B95644" w:rsidRDefault="000B3E1C" w:rsidP="000B3E1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Ilość prowadzonych nowych usług lub produktów w wyniku realizacji projektu,</w:t>
            </w:r>
          </w:p>
          <w:p w:rsidR="000B3E1C" w:rsidRPr="00B95644" w:rsidRDefault="000B3E1C" w:rsidP="000B3E1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 xml:space="preserve">Doświadczenie Wnioskodawcy </w:t>
            </w:r>
            <w:r w:rsidRPr="00B95644">
              <w:rPr>
                <w:sz w:val="20"/>
                <w:szCs w:val="20"/>
              </w:rPr>
              <w:br/>
              <w:t>w realizacji projektów przy współudziale środków z UE,</w:t>
            </w:r>
          </w:p>
          <w:p w:rsidR="000B3E1C" w:rsidRPr="00B95644" w:rsidRDefault="000B3E1C" w:rsidP="000B3E1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Wzrost konkurencyjności Wnioskodawcy,</w:t>
            </w:r>
          </w:p>
          <w:p w:rsidR="000B3E1C" w:rsidRPr="00B95644" w:rsidRDefault="000B3E1C" w:rsidP="000B3E1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 xml:space="preserve">Projekt wpływa na co najmniej jedno z wymienionych: rozwój turystyki, wykorzystanie uwarunkowań przyrodniczo-historycznych lub kulturowych, rozwój rekreacji, </w:t>
            </w:r>
          </w:p>
          <w:p w:rsidR="000B3E1C" w:rsidRPr="00B95644" w:rsidRDefault="000B3E1C" w:rsidP="000B3E1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Projekt zakłada przeprowadzanie szkolenia dla pracowników.</w:t>
            </w:r>
          </w:p>
        </w:tc>
        <w:tc>
          <w:tcPr>
            <w:tcW w:w="3052" w:type="dxa"/>
            <w:shd w:val="clear" w:color="auto" w:fill="F2F2F2"/>
          </w:tcPr>
          <w:p w:rsidR="000B3E1C" w:rsidRPr="00D42939" w:rsidRDefault="000B3E1C" w:rsidP="000B3E1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D42939">
              <w:rPr>
                <w:sz w:val="20"/>
                <w:szCs w:val="20"/>
              </w:rPr>
              <w:t>Projekt wpływa na rozwój turystyki,</w:t>
            </w:r>
          </w:p>
          <w:p w:rsidR="000B3E1C" w:rsidRPr="00D42939" w:rsidRDefault="000B3E1C" w:rsidP="000B3E1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D42939">
              <w:rPr>
                <w:sz w:val="20"/>
                <w:szCs w:val="20"/>
              </w:rPr>
              <w:t>Projekt wpływa na rozwój rekreacji,</w:t>
            </w:r>
          </w:p>
          <w:p w:rsidR="000B3E1C" w:rsidRPr="00D42939" w:rsidRDefault="000B3E1C" w:rsidP="000B3E1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D42939">
              <w:rPr>
                <w:sz w:val="20"/>
                <w:szCs w:val="20"/>
              </w:rPr>
              <w:t>Projekt wpływa na zachowanie dorobku historycznego,</w:t>
            </w:r>
          </w:p>
          <w:p w:rsidR="000B3E1C" w:rsidRPr="00D42939" w:rsidRDefault="000B3E1C" w:rsidP="000B3E1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D42939">
              <w:rPr>
                <w:sz w:val="20"/>
                <w:szCs w:val="20"/>
              </w:rPr>
              <w:t>Projekt wpływa na zachowanie dziedzictwa kulturowego,</w:t>
            </w:r>
          </w:p>
          <w:p w:rsidR="000B3E1C" w:rsidRPr="00D42939" w:rsidRDefault="000B3E1C" w:rsidP="000B3E1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D42939">
              <w:rPr>
                <w:sz w:val="20"/>
                <w:szCs w:val="20"/>
              </w:rPr>
              <w:t>Projekt wpływa na rozwój przedsiębiorczości,</w:t>
            </w:r>
          </w:p>
          <w:p w:rsidR="000B3E1C" w:rsidRPr="00D42939" w:rsidRDefault="000B3E1C" w:rsidP="000B3E1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D42939">
              <w:rPr>
                <w:sz w:val="20"/>
                <w:szCs w:val="20"/>
              </w:rPr>
              <w:t>Projekt zwiększa integrację społeczną,</w:t>
            </w:r>
          </w:p>
          <w:p w:rsidR="000B3E1C" w:rsidRPr="00D42939" w:rsidRDefault="000B3E1C" w:rsidP="000B3E1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D42939">
              <w:rPr>
                <w:sz w:val="20"/>
                <w:szCs w:val="20"/>
              </w:rPr>
              <w:t>Zasięg oddziaływania projektu,</w:t>
            </w:r>
          </w:p>
          <w:p w:rsidR="000B3E1C" w:rsidRPr="00D42939" w:rsidRDefault="000B3E1C" w:rsidP="000B3E1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D42939">
              <w:rPr>
                <w:sz w:val="20"/>
                <w:szCs w:val="20"/>
              </w:rPr>
              <w:t>Pochodzenie użytkowników infrastruktury,</w:t>
            </w:r>
          </w:p>
          <w:p w:rsidR="000B3E1C" w:rsidRPr="00D42939" w:rsidRDefault="000B3E1C" w:rsidP="000B3E1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D42939">
              <w:rPr>
                <w:sz w:val="20"/>
                <w:szCs w:val="20"/>
              </w:rPr>
              <w:t>Lokalizacja projektu,</w:t>
            </w:r>
          </w:p>
          <w:p w:rsidR="000B3E1C" w:rsidRPr="00D42939" w:rsidRDefault="000B3E1C" w:rsidP="000B3E1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D42939">
              <w:rPr>
                <w:sz w:val="20"/>
                <w:szCs w:val="20"/>
              </w:rPr>
              <w:t xml:space="preserve">Udział partnerów </w:t>
            </w:r>
            <w:r w:rsidRPr="00D42939">
              <w:rPr>
                <w:sz w:val="20"/>
                <w:szCs w:val="20"/>
              </w:rPr>
              <w:br/>
              <w:t>w projekcie.</w:t>
            </w:r>
          </w:p>
          <w:p w:rsidR="000B3E1C" w:rsidRPr="00D42939" w:rsidRDefault="000B3E1C" w:rsidP="000B3E1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D42939">
              <w:rPr>
                <w:sz w:val="20"/>
                <w:szCs w:val="20"/>
              </w:rPr>
              <w:t>Wartość projektu</w:t>
            </w:r>
          </w:p>
        </w:tc>
        <w:tc>
          <w:tcPr>
            <w:tcW w:w="3052" w:type="dxa"/>
            <w:shd w:val="clear" w:color="auto" w:fill="F2F2F2"/>
          </w:tcPr>
          <w:p w:rsidR="000B3E1C" w:rsidRPr="009B70F9" w:rsidRDefault="000B3E1C" w:rsidP="000B3E1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9B70F9">
              <w:rPr>
                <w:sz w:val="20"/>
                <w:szCs w:val="20"/>
              </w:rPr>
              <w:t>Projekt wpływa na rozwój turystyki,</w:t>
            </w:r>
          </w:p>
          <w:p w:rsidR="000B3E1C" w:rsidRPr="009B70F9" w:rsidRDefault="000B3E1C" w:rsidP="000B3E1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9B70F9">
              <w:rPr>
                <w:sz w:val="20"/>
                <w:szCs w:val="20"/>
              </w:rPr>
              <w:t>Projekt wpływa na rozwój rekreacji,</w:t>
            </w:r>
          </w:p>
          <w:p w:rsidR="000B3E1C" w:rsidRPr="009B70F9" w:rsidRDefault="000B3E1C" w:rsidP="000B3E1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9B70F9">
              <w:rPr>
                <w:sz w:val="20"/>
                <w:szCs w:val="20"/>
              </w:rPr>
              <w:t>Projekt wpływa na zachowanie dorobku historycznego,</w:t>
            </w:r>
          </w:p>
          <w:p w:rsidR="000B3E1C" w:rsidRPr="009B70F9" w:rsidRDefault="000B3E1C" w:rsidP="000B3E1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9B70F9">
              <w:rPr>
                <w:sz w:val="20"/>
                <w:szCs w:val="20"/>
              </w:rPr>
              <w:t>Projekt wpływ na zachowanie dziedzictwa kulturowego,</w:t>
            </w:r>
          </w:p>
          <w:p w:rsidR="000B3E1C" w:rsidRPr="009B70F9" w:rsidRDefault="000B3E1C" w:rsidP="000B3E1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9B70F9">
              <w:rPr>
                <w:sz w:val="20"/>
                <w:szCs w:val="20"/>
              </w:rPr>
              <w:t>Projekt wpływa na rozwój przedsiębiorczości,</w:t>
            </w:r>
          </w:p>
          <w:p w:rsidR="000B3E1C" w:rsidRPr="009B70F9" w:rsidRDefault="000B3E1C" w:rsidP="000B3E1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9B70F9">
              <w:rPr>
                <w:sz w:val="20"/>
                <w:szCs w:val="20"/>
              </w:rPr>
              <w:t>Projekt zwiększa integrację społeczną,</w:t>
            </w:r>
          </w:p>
          <w:p w:rsidR="000B3E1C" w:rsidRPr="009B70F9" w:rsidRDefault="000B3E1C" w:rsidP="000B3E1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9B70F9">
              <w:rPr>
                <w:sz w:val="20"/>
                <w:szCs w:val="20"/>
              </w:rPr>
              <w:t>Zasięg oddziaływania projektu,</w:t>
            </w:r>
          </w:p>
          <w:p w:rsidR="000B3E1C" w:rsidRPr="009B70F9" w:rsidRDefault="000B3E1C" w:rsidP="000B3E1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9B70F9">
              <w:rPr>
                <w:sz w:val="20"/>
                <w:szCs w:val="20"/>
              </w:rPr>
              <w:t>Pochodzenie użytkowników infrastruktury,</w:t>
            </w:r>
          </w:p>
          <w:p w:rsidR="000B3E1C" w:rsidRPr="009B70F9" w:rsidRDefault="000B3E1C" w:rsidP="000B3E1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9B70F9">
              <w:rPr>
                <w:sz w:val="20"/>
                <w:szCs w:val="20"/>
              </w:rPr>
              <w:t>Lokalizacja projektu,</w:t>
            </w:r>
          </w:p>
          <w:p w:rsidR="000B3E1C" w:rsidRPr="009B70F9" w:rsidRDefault="000B3E1C" w:rsidP="000B3E1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9B70F9">
              <w:rPr>
                <w:sz w:val="20"/>
                <w:szCs w:val="20"/>
              </w:rPr>
              <w:t>Udział partnerów w projekcie.</w:t>
            </w:r>
          </w:p>
          <w:p w:rsidR="000B3E1C" w:rsidRPr="009B70F9" w:rsidRDefault="000B3E1C" w:rsidP="000B3E1C">
            <w:pPr>
              <w:pStyle w:val="Akapitzlist"/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  <w:tr w:rsidR="000B3E1C" w:rsidRPr="00B95644" w:rsidTr="000B3E1C">
        <w:trPr>
          <w:jc w:val="center"/>
        </w:trPr>
        <w:tc>
          <w:tcPr>
            <w:tcW w:w="1892" w:type="dxa"/>
            <w:shd w:val="clear" w:color="auto" w:fill="F2F2F2"/>
          </w:tcPr>
          <w:p w:rsidR="000B3E1C" w:rsidRPr="00B95644" w:rsidRDefault="000B3E1C" w:rsidP="000B3E1C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Maksymalna ilość punktów</w:t>
            </w:r>
          </w:p>
        </w:tc>
        <w:tc>
          <w:tcPr>
            <w:tcW w:w="3052" w:type="dxa"/>
            <w:shd w:val="clear" w:color="auto" w:fill="F2F2F2"/>
          </w:tcPr>
          <w:p w:rsidR="000B3E1C" w:rsidRPr="00B95644" w:rsidRDefault="000B3E1C" w:rsidP="000B3E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18 pkt.</w:t>
            </w:r>
          </w:p>
        </w:tc>
        <w:tc>
          <w:tcPr>
            <w:tcW w:w="3052" w:type="dxa"/>
            <w:shd w:val="clear" w:color="auto" w:fill="F2F2F2"/>
          </w:tcPr>
          <w:p w:rsidR="000B3E1C" w:rsidRPr="00B95644" w:rsidRDefault="000B3E1C" w:rsidP="000B3E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17 pkt.</w:t>
            </w:r>
          </w:p>
        </w:tc>
        <w:tc>
          <w:tcPr>
            <w:tcW w:w="3052" w:type="dxa"/>
            <w:shd w:val="clear" w:color="auto" w:fill="F2F2F2"/>
          </w:tcPr>
          <w:p w:rsidR="000B3E1C" w:rsidRPr="00D42939" w:rsidRDefault="000B3E1C" w:rsidP="000B3E1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D42939">
              <w:rPr>
                <w:sz w:val="20"/>
                <w:szCs w:val="20"/>
              </w:rPr>
              <w:t>21 pkt.</w:t>
            </w:r>
          </w:p>
        </w:tc>
        <w:tc>
          <w:tcPr>
            <w:tcW w:w="3052" w:type="dxa"/>
            <w:shd w:val="clear" w:color="auto" w:fill="F2F2F2"/>
          </w:tcPr>
          <w:p w:rsidR="000B3E1C" w:rsidRPr="00B95644" w:rsidRDefault="000B3E1C" w:rsidP="000B3E1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 pkt. </w:t>
            </w:r>
          </w:p>
        </w:tc>
      </w:tr>
      <w:tr w:rsidR="000B3E1C" w:rsidRPr="00B95644" w:rsidTr="000B3E1C">
        <w:trPr>
          <w:jc w:val="center"/>
        </w:trPr>
        <w:tc>
          <w:tcPr>
            <w:tcW w:w="1892" w:type="dxa"/>
            <w:shd w:val="clear" w:color="auto" w:fill="F2F2F2"/>
          </w:tcPr>
          <w:p w:rsidR="000B3E1C" w:rsidRPr="00B95644" w:rsidRDefault="000B3E1C" w:rsidP="000B3E1C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Minimalna liczba punktów dla projektu zgodnego</w:t>
            </w:r>
            <w:r w:rsidRPr="00B1688B">
              <w:rPr>
                <w:sz w:val="20"/>
                <w:szCs w:val="20"/>
              </w:rPr>
              <w:t xml:space="preserve"> z lokalnymi kryteriami wyboru</w:t>
            </w:r>
          </w:p>
        </w:tc>
        <w:tc>
          <w:tcPr>
            <w:tcW w:w="3052" w:type="dxa"/>
            <w:shd w:val="clear" w:color="auto" w:fill="F2F2F2"/>
          </w:tcPr>
          <w:p w:rsidR="000B3E1C" w:rsidRPr="00B95644" w:rsidRDefault="000B3E1C" w:rsidP="000B3E1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pkt.</w:t>
            </w:r>
          </w:p>
        </w:tc>
        <w:tc>
          <w:tcPr>
            <w:tcW w:w="3052" w:type="dxa"/>
            <w:shd w:val="clear" w:color="auto" w:fill="F2F2F2"/>
          </w:tcPr>
          <w:p w:rsidR="000B3E1C" w:rsidRPr="00B95644" w:rsidRDefault="000B3E1C" w:rsidP="000B3E1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pkt.</w:t>
            </w:r>
          </w:p>
        </w:tc>
        <w:tc>
          <w:tcPr>
            <w:tcW w:w="3052" w:type="dxa"/>
            <w:shd w:val="clear" w:color="auto" w:fill="F2F2F2"/>
          </w:tcPr>
          <w:p w:rsidR="000B3E1C" w:rsidRPr="00D42939" w:rsidRDefault="000B3E1C" w:rsidP="000B3E1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pkt.</w:t>
            </w:r>
          </w:p>
        </w:tc>
        <w:tc>
          <w:tcPr>
            <w:tcW w:w="3052" w:type="dxa"/>
            <w:shd w:val="clear" w:color="auto" w:fill="F2F2F2"/>
          </w:tcPr>
          <w:p w:rsidR="000B3E1C" w:rsidRDefault="000B3E1C" w:rsidP="000B3E1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pkt. </w:t>
            </w:r>
          </w:p>
        </w:tc>
      </w:tr>
    </w:tbl>
    <w:p w:rsidR="000B3E1C" w:rsidRPr="00B95644" w:rsidRDefault="000B3E1C" w:rsidP="000B3E1C">
      <w:pPr>
        <w:jc w:val="both"/>
        <w:rPr>
          <w:sz w:val="20"/>
        </w:rPr>
      </w:pPr>
      <w:r w:rsidRPr="00B95644">
        <w:rPr>
          <w:sz w:val="20"/>
        </w:rPr>
        <w:t>Źródło: Opracowanie własne</w:t>
      </w:r>
    </w:p>
    <w:p w:rsidR="000B3E1C" w:rsidRPr="00B95644" w:rsidRDefault="000B3E1C" w:rsidP="000B3E1C">
      <w:pPr>
        <w:jc w:val="both"/>
        <w:rPr>
          <w:sz w:val="18"/>
        </w:rPr>
        <w:sectPr w:rsidR="000B3E1C" w:rsidRPr="00B95644" w:rsidSect="001B77C7">
          <w:pgSz w:w="16838" w:h="11906" w:orient="landscape"/>
          <w:pgMar w:top="851" w:right="1418" w:bottom="993" w:left="1418" w:header="709" w:footer="709" w:gutter="0"/>
          <w:cols w:space="708"/>
          <w:docGrid w:linePitch="360"/>
        </w:sectPr>
      </w:pPr>
    </w:p>
    <w:p w:rsidR="000B3E1C" w:rsidRPr="00B95644" w:rsidRDefault="000B3E1C" w:rsidP="000B3E1C">
      <w:pPr>
        <w:ind w:firstLine="426"/>
        <w:jc w:val="both"/>
        <w:rPr>
          <w:rFonts w:cs="TimesNewRomanPS-BoldMT"/>
          <w:bCs/>
        </w:rPr>
      </w:pPr>
      <w:r w:rsidRPr="00B95644">
        <w:rPr>
          <w:rFonts w:cs="TimesNewRomanPS-BoldMT"/>
          <w:bCs/>
        </w:rPr>
        <w:lastRenderedPageBreak/>
        <w:t>Procedura wyboru operacji przez LGD jest zgodna z zapisami</w:t>
      </w:r>
      <w:r w:rsidRPr="00B95644">
        <w:rPr>
          <w:rFonts w:cs="Arial"/>
          <w:color w:val="000000"/>
          <w:sz w:val="24"/>
          <w:szCs w:val="24"/>
        </w:rPr>
        <w:t xml:space="preserve"> </w:t>
      </w:r>
      <w:r w:rsidRPr="00B95644">
        <w:rPr>
          <w:rFonts w:cs="TimesNewRomanPS-BoldMT"/>
          <w:bCs/>
        </w:rPr>
        <w:t>Regulaminu Rady Stowarzyszenie Dolnoodrzańska Inicjatywa Rozwoju Obszarów Wiejskich.</w:t>
      </w:r>
    </w:p>
    <w:p w:rsidR="000B3E1C" w:rsidRPr="00945D58" w:rsidRDefault="000B3E1C" w:rsidP="000B3E1C">
      <w:pPr>
        <w:jc w:val="both"/>
      </w:pPr>
      <w:r w:rsidRPr="00B95644">
        <w:rPr>
          <w:b/>
        </w:rPr>
        <w:t xml:space="preserve">Wraz z postępem wdrażania Lokalnej Strategii Rozwoju kryteria lokalne mogą być aktualizowane. </w:t>
      </w:r>
      <w:r w:rsidRPr="00B95644">
        <w:rPr>
          <w:b/>
        </w:rPr>
        <w:br/>
      </w:r>
      <w:r w:rsidRPr="00B95644">
        <w:t>W związku z tym, każdy członek DIROW ma prawo złożyć wniosek związany ze zmianą kryteriów lokalnych. Czynni to poprzez złożenie pisemnego wniosku w biurze LGD. Raz na pół roku</w:t>
      </w:r>
      <w:r>
        <w:t xml:space="preserve"> (do końca grudnia i do końca czerwca)</w:t>
      </w:r>
      <w:r w:rsidRPr="00B95644">
        <w:t xml:space="preserve"> pracownik biura przekazuje wniosek o zmianę kryteriów lokalnych Zarządowi, który zwołuje Walne Zebranie </w:t>
      </w:r>
      <w:r w:rsidRPr="00945D58">
        <w:t>Członków, na którym wniosek jest rozpatrywany. Zmienione lokalne kryteria stosowane są w odniesieniu do konkursów ogłoszonych po dniu zatwierdzenia zmian przez Walne Zebranie Członków.</w:t>
      </w:r>
    </w:p>
    <w:p w:rsidR="000B3E1C" w:rsidRDefault="000B3E1C" w:rsidP="000B3E1C">
      <w:pPr>
        <w:numPr>
          <w:ilvl w:val="0"/>
          <w:numId w:val="5"/>
        </w:numPr>
        <w:spacing w:after="0"/>
        <w:ind w:left="284" w:hanging="284"/>
        <w:jc w:val="both"/>
        <w:rPr>
          <w:rFonts w:cs="TimesNewRomanPS-BoldMT"/>
          <w:bCs/>
        </w:rPr>
      </w:pPr>
      <w:r w:rsidRPr="00945D58">
        <w:rPr>
          <w:rFonts w:cs="TimesNewRomanPS-BoldMT"/>
          <w:bCs/>
          <w:u w:val="single"/>
        </w:rPr>
        <w:t>Przekazanie wyników oceny</w:t>
      </w:r>
      <w:r w:rsidRPr="00945D58">
        <w:rPr>
          <w:rFonts w:cs="TimesNewRomanPS-BoldMT"/>
          <w:bCs/>
        </w:rPr>
        <w:t>. Rada, po przeprowadzeniu oceny operacji zgodnie z</w:t>
      </w:r>
      <w:r w:rsidR="006D49AD">
        <w:rPr>
          <w:rFonts w:cs="TimesNewRomanPS-BoldMT"/>
          <w:bCs/>
        </w:rPr>
        <w:t> </w:t>
      </w:r>
      <w:r w:rsidRPr="00945D58">
        <w:rPr>
          <w:rFonts w:cs="TimesNewRomanPS-BoldMT"/>
          <w:bCs/>
        </w:rPr>
        <w:t xml:space="preserve">Rozporządzeniem Ministra Rolnictwa i Rozwoju Wsi w sprawie szczegółowych warunków i trybu przyznawania pomocy finansowej w ramach działania „Wdrażanie lokalnych strategii rozwoju” § 10 </w:t>
      </w:r>
      <w:r>
        <w:rPr>
          <w:rFonts w:cs="TimesNewRomanPS-BoldMT"/>
          <w:bCs/>
        </w:rPr>
        <w:t>w terminie nie przekraczającym 21 dni od zakończenia naboru wniosków o przyznanie pomocy zamieszcza na stronie internetowej listy wniosków ocenion</w:t>
      </w:r>
      <w:r w:rsidR="006D49AD">
        <w:rPr>
          <w:rFonts w:cs="TimesNewRomanPS-BoldMT"/>
          <w:bCs/>
        </w:rPr>
        <w:t>ych przez Radę LGD. Biuro w nie </w:t>
      </w:r>
      <w:r>
        <w:rPr>
          <w:rFonts w:cs="TimesNewRomanPS-BoldMT"/>
          <w:bCs/>
        </w:rPr>
        <w:t xml:space="preserve">przekraczającym terminie 21 dni od dnia zakończenia naborów  informuje </w:t>
      </w:r>
      <w:r w:rsidRPr="00945D58">
        <w:rPr>
          <w:rFonts w:cs="TimesNewRomanPS-BoldMT"/>
          <w:bCs/>
        </w:rPr>
        <w:t>Wnioskodawców</w:t>
      </w:r>
      <w:r w:rsidR="006D49AD">
        <w:rPr>
          <w:rFonts w:cs="TimesNewRomanPS-BoldMT"/>
          <w:bCs/>
        </w:rPr>
        <w:t xml:space="preserve"> na </w:t>
      </w:r>
      <w:r>
        <w:rPr>
          <w:rFonts w:cs="TimesNewRomanPS-BoldMT"/>
          <w:bCs/>
        </w:rPr>
        <w:t xml:space="preserve">piśmie o wynikach oceny przesyłając: </w:t>
      </w:r>
    </w:p>
    <w:p w:rsidR="000B3E1C" w:rsidRDefault="000B3E1C" w:rsidP="000B3E1C">
      <w:pPr>
        <w:numPr>
          <w:ilvl w:val="1"/>
          <w:numId w:val="5"/>
        </w:numPr>
        <w:spacing w:after="0"/>
        <w:jc w:val="both"/>
        <w:rPr>
          <w:rFonts w:cs="TimesNewRomanPS-BoldMT"/>
          <w:bCs/>
        </w:rPr>
      </w:pPr>
      <w:r>
        <w:rPr>
          <w:rFonts w:cs="TimesNewRomanPS-BoldMT"/>
          <w:bCs/>
        </w:rPr>
        <w:t>listy operacji ocenionych</w:t>
      </w:r>
    </w:p>
    <w:p w:rsidR="000B3E1C" w:rsidRDefault="000B3E1C" w:rsidP="000B3E1C">
      <w:pPr>
        <w:numPr>
          <w:ilvl w:val="1"/>
          <w:numId w:val="5"/>
        </w:numPr>
        <w:spacing w:after="0"/>
        <w:jc w:val="both"/>
        <w:rPr>
          <w:rFonts w:cs="TimesNewRomanPS-BoldMT"/>
          <w:bCs/>
        </w:rPr>
      </w:pPr>
      <w:r>
        <w:rPr>
          <w:rFonts w:cs="TimesNewRomanPS-BoldMT"/>
          <w:bCs/>
        </w:rPr>
        <w:t xml:space="preserve">pismo (załącznik nr 13) zawierające informację </w:t>
      </w:r>
      <w:r w:rsidRPr="00945D58">
        <w:rPr>
          <w:rFonts w:cs="TimesNewRomanPS-BoldMT"/>
          <w:bCs/>
        </w:rPr>
        <w:t>o</w:t>
      </w:r>
      <w:r>
        <w:rPr>
          <w:rFonts w:cs="TimesNewRomanPS-BoldMT"/>
          <w:bCs/>
        </w:rPr>
        <w:t>:</w:t>
      </w:r>
    </w:p>
    <w:p w:rsidR="000B3E1C" w:rsidRDefault="000B3E1C" w:rsidP="000B3E1C">
      <w:pPr>
        <w:numPr>
          <w:ilvl w:val="0"/>
          <w:numId w:val="17"/>
        </w:numPr>
        <w:tabs>
          <w:tab w:val="left" w:pos="993"/>
        </w:tabs>
        <w:suppressAutoHyphens/>
        <w:autoSpaceDE w:val="0"/>
        <w:spacing w:after="0" w:line="240" w:lineRule="auto"/>
        <w:jc w:val="both"/>
      </w:pPr>
      <w:r w:rsidRPr="00AE150D">
        <w:t>wybraniu albo niewybraniu operacji do dofinansowania, wskazując przyczyny niewybrania,</w:t>
      </w:r>
    </w:p>
    <w:p w:rsidR="000B3E1C" w:rsidRDefault="000B3E1C" w:rsidP="000B3E1C">
      <w:pPr>
        <w:numPr>
          <w:ilvl w:val="0"/>
          <w:numId w:val="17"/>
        </w:numPr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cs="TimesNewRomanPS-BoldMT"/>
          <w:bCs/>
        </w:rPr>
      </w:pPr>
      <w:r w:rsidRPr="00876DAA">
        <w:rPr>
          <w:rFonts w:cs="TimesNewRomanPS-BoldMT"/>
          <w:bCs/>
        </w:rPr>
        <w:t xml:space="preserve">zgodności / niezgodności z Lokalną Strategią Rozwoju, </w:t>
      </w:r>
    </w:p>
    <w:p w:rsidR="000B3E1C" w:rsidRDefault="000B3E1C" w:rsidP="000B3E1C">
      <w:pPr>
        <w:numPr>
          <w:ilvl w:val="0"/>
          <w:numId w:val="17"/>
        </w:numPr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cs="TimesNewRomanPS-BoldMT"/>
          <w:bCs/>
        </w:rPr>
      </w:pPr>
      <w:r w:rsidRPr="00AE150D">
        <w:t>liczbie uzyskanych punktów w ramach oceny operacji wg lokalnych kryteriów wyboru bądź miejscu na liście operacji, które zostały wybrane do dofinansowania,</w:t>
      </w:r>
    </w:p>
    <w:p w:rsidR="000B3E1C" w:rsidRDefault="000B3E1C" w:rsidP="000B3E1C">
      <w:pPr>
        <w:numPr>
          <w:ilvl w:val="0"/>
          <w:numId w:val="17"/>
        </w:numPr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cs="TimesNewRomanPS-BoldMT"/>
          <w:bCs/>
        </w:rPr>
      </w:pPr>
      <w:r>
        <w:t>m</w:t>
      </w:r>
      <w:r w:rsidRPr="00876DAA">
        <w:rPr>
          <w:rFonts w:cs="TimesNewRomanPS-BoldMT"/>
          <w:bCs/>
        </w:rPr>
        <w:t xml:space="preserve">ożliwości odwołania od decyzji Rady LGD </w:t>
      </w:r>
    </w:p>
    <w:p w:rsidR="000B3E1C" w:rsidRPr="00876DAA" w:rsidRDefault="000B3E1C" w:rsidP="000B3E1C">
      <w:pPr>
        <w:tabs>
          <w:tab w:val="left" w:pos="993"/>
        </w:tabs>
        <w:suppressAutoHyphens/>
        <w:autoSpaceDE w:val="0"/>
        <w:spacing w:line="240" w:lineRule="auto"/>
        <w:ind w:left="1724"/>
        <w:jc w:val="both"/>
        <w:rPr>
          <w:rFonts w:cs="TimesNewRomanPS-BoldMT"/>
          <w:bCs/>
        </w:rPr>
      </w:pPr>
    </w:p>
    <w:p w:rsidR="000B3E1C" w:rsidRPr="00B477A2" w:rsidRDefault="000B3E1C" w:rsidP="000B3E1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="TimesNewRomanPS-BoldMT"/>
          <w:bCs/>
        </w:rPr>
      </w:pPr>
      <w:r w:rsidRPr="00945D58">
        <w:rPr>
          <w:rFonts w:cs="TimesNewRomanPS-BoldMT"/>
          <w:bCs/>
          <w:u w:val="single"/>
        </w:rPr>
        <w:t>Przeprowadzenie procedury odwoławczej.</w:t>
      </w:r>
      <w:r w:rsidRPr="00945D58">
        <w:rPr>
          <w:rFonts w:cs="TimesNewRomanPS-BoldMT"/>
          <w:bCs/>
        </w:rPr>
        <w:t xml:space="preserve"> Każdy Wnioskodawca ma prawo do odwołania </w:t>
      </w:r>
      <w:r w:rsidRPr="00945D58">
        <w:rPr>
          <w:rFonts w:cs="TimesNewRomanPS-BoldMT"/>
          <w:bCs/>
        </w:rPr>
        <w:br/>
        <w:t xml:space="preserve">się od decyzji Rady. </w:t>
      </w:r>
      <w:r w:rsidRPr="00945D58">
        <w:t xml:space="preserve">W takiej sytuacji powinien w ciągu </w:t>
      </w:r>
      <w:r>
        <w:t>7</w:t>
      </w:r>
      <w:r w:rsidRPr="00945D58">
        <w:t xml:space="preserve"> dni kalendarzowych od daty </w:t>
      </w:r>
      <w:r>
        <w:t xml:space="preserve">opublikowania na stronie internetowej LGD informacji o ocenie wniosków o przyznanie pomocy w ramach danego naboru </w:t>
      </w:r>
      <w:r w:rsidRPr="00945D58">
        <w:t xml:space="preserve"> złożyć osobiście w biurze LGD odwołanie od decyzji Rady. </w:t>
      </w:r>
      <w:r w:rsidRPr="00945D58">
        <w:br/>
        <w:t xml:space="preserve">Po </w:t>
      </w:r>
      <w:r>
        <w:t xml:space="preserve">tym terminie (28 dni od dnia zakończenia naboru wniosków o przyznanie pomocy) </w:t>
      </w:r>
      <w:r w:rsidRPr="00945D58">
        <w:t xml:space="preserve"> zwoływane jest posiedzenie Rady LGD. Wnioskodawcy przysługuje</w:t>
      </w:r>
      <w:r w:rsidR="006D49AD">
        <w:t xml:space="preserve"> tylko jednorazowe odwołanie. W </w:t>
      </w:r>
      <w:r w:rsidRPr="00945D58">
        <w:t>przypadku uznania odw</w:t>
      </w:r>
      <w:r w:rsidR="006D49AD">
        <w:t xml:space="preserve">ołania za uzasadnione, wniosek </w:t>
      </w:r>
      <w:r w:rsidRPr="00945D58">
        <w:t>o dofinansowanie operacji zostaje poddany ponowne</w:t>
      </w:r>
      <w:r w:rsidRPr="00945D58">
        <w:rPr>
          <w:rFonts w:cs="TimesNewRomanPS-BoldMT"/>
          <w:bCs/>
        </w:rPr>
        <w:t>j</w:t>
      </w:r>
      <w:r w:rsidRPr="00945D58">
        <w:t xml:space="preserve"> ocenie. O decyzji Rady wnioskodawca zostaje powiadomiony w ciągu </w:t>
      </w:r>
      <w:r>
        <w:t>4</w:t>
      </w:r>
      <w:r w:rsidRPr="00945D58">
        <w:t xml:space="preserve"> kalendarzowych dni od dnia posiedzenia Rady</w:t>
      </w:r>
      <w:r>
        <w:t>, nie później jednak niż 45 dni od dnia w którym upłynął termin składania wniosków o przyznanie pomocy</w:t>
      </w:r>
      <w:r w:rsidRPr="00945D58">
        <w:t xml:space="preserve">. Wzór pisma o </w:t>
      </w:r>
      <w:r w:rsidRPr="00B477A2">
        <w:t>decyzji Rady stanowi załącznik nr 14 niniejszej Strategii.</w:t>
      </w:r>
    </w:p>
    <w:p w:rsidR="000B3E1C" w:rsidRDefault="000B3E1C" w:rsidP="000B3E1C">
      <w:pPr>
        <w:numPr>
          <w:ilvl w:val="0"/>
          <w:numId w:val="5"/>
        </w:numPr>
        <w:spacing w:after="0"/>
        <w:ind w:left="284" w:hanging="284"/>
        <w:jc w:val="both"/>
        <w:rPr>
          <w:rFonts w:cs="TimesNewRomanPS-BoldMT"/>
          <w:bCs/>
        </w:rPr>
      </w:pPr>
      <w:r>
        <w:rPr>
          <w:rFonts w:cs="TimesNewRomanPS-BoldMT"/>
          <w:bCs/>
        </w:rPr>
        <w:t xml:space="preserve">Przekazanie ostatecznych wyników oceny. Rada po </w:t>
      </w:r>
      <w:r w:rsidRPr="00B477A2">
        <w:rPr>
          <w:rFonts w:cs="TimesNewRomanPS-BoldMT"/>
          <w:bCs/>
        </w:rPr>
        <w:t xml:space="preserve">uwzględnieniu ewentualnych odwołań </w:t>
      </w:r>
      <w:r>
        <w:rPr>
          <w:rFonts w:cs="TimesNewRomanPS-BoldMT"/>
          <w:bCs/>
        </w:rPr>
        <w:t xml:space="preserve">aktualizuje listy wniosków które zostały wybrane do dofinansowania oraz wniosków które nie zostały wybrane do dofinansowania. Nie później niż 45 dni od dnia zakończenia naboru wniosków o przyznanie pomocy publikuje na stronie internetowej ostateczną </w:t>
      </w:r>
      <w:r w:rsidRPr="00B477A2">
        <w:t>listę wniosków o przyznanie pom</w:t>
      </w:r>
      <w:r>
        <w:t xml:space="preserve">ocy wybranych do dofinansowania oraz </w:t>
      </w:r>
      <w:r w:rsidRPr="00B477A2">
        <w:t>listę wniosków o przyznanie pomocy niewybranych do dofinansowania</w:t>
      </w:r>
      <w:r>
        <w:t xml:space="preserve">. W terminie nie dłuższym niż 45 dni od dnia </w:t>
      </w:r>
      <w:r w:rsidR="006D49AD">
        <w:rPr>
          <w:rFonts w:cs="TimesNewRomanPS-BoldMT"/>
          <w:bCs/>
        </w:rPr>
        <w:t>zakończenia naboru wniosków o </w:t>
      </w:r>
      <w:r>
        <w:rPr>
          <w:rFonts w:cs="TimesNewRomanPS-BoldMT"/>
          <w:bCs/>
        </w:rPr>
        <w:t>przyznanie pomocy  informuje na piśmie wnioskodawców o:</w:t>
      </w:r>
    </w:p>
    <w:p w:rsidR="000B3E1C" w:rsidRPr="00AE150D" w:rsidRDefault="000B3E1C" w:rsidP="000B3E1C">
      <w:pPr>
        <w:tabs>
          <w:tab w:val="num" w:pos="284"/>
          <w:tab w:val="left" w:pos="993"/>
        </w:tabs>
        <w:suppressAutoHyphens/>
        <w:autoSpaceDE w:val="0"/>
        <w:spacing w:after="0" w:line="240" w:lineRule="auto"/>
        <w:ind w:left="993" w:hanging="284"/>
        <w:jc w:val="both"/>
      </w:pPr>
      <w:r w:rsidRPr="00AE150D">
        <w:t>o wybraniu albo niewybraniu operacji do dofinansowania, wskazując przyczyny niewybrania,</w:t>
      </w:r>
    </w:p>
    <w:p w:rsidR="000B3E1C" w:rsidRPr="00AE150D" w:rsidRDefault="000B3E1C" w:rsidP="000B3E1C">
      <w:pPr>
        <w:tabs>
          <w:tab w:val="num" w:pos="284"/>
          <w:tab w:val="left" w:pos="993"/>
        </w:tabs>
        <w:suppressAutoHyphens/>
        <w:autoSpaceDE w:val="0"/>
        <w:spacing w:after="0" w:line="240" w:lineRule="auto"/>
        <w:ind w:left="993" w:hanging="284"/>
        <w:jc w:val="both"/>
      </w:pPr>
      <w:r w:rsidRPr="00AE150D">
        <w:lastRenderedPageBreak/>
        <w:t>o liczbie uzyskanych punktów w ramach oceny operacji wg lokalnych kryteriów wyboru bądź miejscu na liście operacji, które zostały wybrane do dofinansowania,</w:t>
      </w:r>
    </w:p>
    <w:p w:rsidR="000B3E1C" w:rsidRDefault="000B3E1C" w:rsidP="000B3E1C">
      <w:pPr>
        <w:tabs>
          <w:tab w:val="num" w:pos="709"/>
          <w:tab w:val="left" w:pos="993"/>
        </w:tabs>
        <w:spacing w:after="0"/>
        <w:ind w:left="709"/>
        <w:jc w:val="both"/>
        <w:rPr>
          <w:rFonts w:cs="TimesNewRomanPS-BoldMT"/>
          <w:bCs/>
        </w:rPr>
      </w:pPr>
      <w:r w:rsidRPr="00AE150D">
        <w:t>możliwości złożenia wniosku o przyznanie pomocy bezpośrednio do odpowiedniej Instytucji Wdrażającej – w przypadku działań</w:t>
      </w:r>
      <w:r>
        <w:t>:</w:t>
      </w:r>
      <w:r w:rsidRPr="00AE150D">
        <w:t xml:space="preserve"> Odnowa i rozwój wsi, Tworzenie i rozwój mikroprzedsiębiorstw, Różnicowanie w kierunku działalności nierolniczej. </w:t>
      </w:r>
      <w:r>
        <w:t>Wzór pism informujących stanowi</w:t>
      </w:r>
      <w:r>
        <w:rPr>
          <w:rFonts w:cs="TimesNewRomanPS-BoldMT"/>
          <w:bCs/>
        </w:rPr>
        <w:t xml:space="preserve"> (Załącznik nr 13).</w:t>
      </w:r>
    </w:p>
    <w:p w:rsidR="000B3E1C" w:rsidRPr="00AF3912" w:rsidRDefault="000B3E1C" w:rsidP="000B3E1C">
      <w:pPr>
        <w:tabs>
          <w:tab w:val="left" w:pos="993"/>
        </w:tabs>
        <w:ind w:left="709"/>
        <w:jc w:val="both"/>
        <w:rPr>
          <w:rFonts w:cs="TimesNewRomanPS-BoldMT"/>
          <w:bCs/>
        </w:rPr>
      </w:pPr>
    </w:p>
    <w:p w:rsidR="000B3E1C" w:rsidRDefault="000B3E1C" w:rsidP="001B77C7">
      <w:pPr>
        <w:numPr>
          <w:ilvl w:val="0"/>
          <w:numId w:val="5"/>
        </w:numPr>
        <w:spacing w:after="0"/>
        <w:jc w:val="both"/>
        <w:rPr>
          <w:rFonts w:cs="TimesNewRomanPS-BoldMT"/>
          <w:bCs/>
        </w:rPr>
      </w:pPr>
      <w:r w:rsidRPr="00B477A2">
        <w:rPr>
          <w:rFonts w:cs="TimesNewRomanPS-BoldMT"/>
          <w:bCs/>
          <w:u w:val="single"/>
        </w:rPr>
        <w:t xml:space="preserve">Przeprowadzenie oceny formalnej przez Instytucję Wdrażającą oraz podpisanie umów. </w:t>
      </w:r>
      <w:r w:rsidRPr="00B477A2">
        <w:rPr>
          <w:rFonts w:cs="TimesNewRomanPS-BoldMT"/>
          <w:bCs/>
        </w:rPr>
        <w:t xml:space="preserve">Po przeprowadzeniu procedury oceny wniosków o przyznanie pomocy oraz uwzględnieniu ewentualnych odwołań od decyzji Rady Biuro LGD </w:t>
      </w:r>
      <w:r>
        <w:t xml:space="preserve">nie później niż 45 dni od dnia </w:t>
      </w:r>
      <w:r>
        <w:rPr>
          <w:rFonts w:cs="TimesNewRomanPS-BoldMT"/>
          <w:bCs/>
        </w:rPr>
        <w:t xml:space="preserve">zakończenia naboru wniosków o przyznanie pomocy  </w:t>
      </w:r>
      <w:r w:rsidRPr="00B477A2">
        <w:rPr>
          <w:rFonts w:cs="TimesNewRomanPS-BoldMT"/>
          <w:bCs/>
        </w:rPr>
        <w:t xml:space="preserve">przekazuje odpowiedniej Instytucji Wdrażającej </w:t>
      </w:r>
    </w:p>
    <w:p w:rsidR="001B77C7" w:rsidRPr="001B77C7" w:rsidRDefault="001B77C7" w:rsidP="001B77C7">
      <w:pPr>
        <w:spacing w:after="0"/>
        <w:ind w:left="644"/>
        <w:jc w:val="both"/>
        <w:rPr>
          <w:rFonts w:cs="TimesNewRomanPS-BoldMT"/>
          <w:bCs/>
        </w:rPr>
      </w:pPr>
    </w:p>
    <w:p w:rsidR="000B3E1C" w:rsidRPr="00B477A2" w:rsidRDefault="000B3E1C" w:rsidP="000B3E1C">
      <w:pPr>
        <w:numPr>
          <w:ilvl w:val="1"/>
          <w:numId w:val="16"/>
        </w:numPr>
        <w:tabs>
          <w:tab w:val="left" w:pos="426"/>
        </w:tabs>
        <w:suppressAutoHyphens/>
        <w:autoSpaceDE w:val="0"/>
        <w:spacing w:after="0" w:line="240" w:lineRule="auto"/>
        <w:jc w:val="both"/>
      </w:pPr>
      <w:r w:rsidRPr="00B477A2">
        <w:t>wnioski o przyznanie pomocy, które wpłynęły w ramach danego naboru,</w:t>
      </w:r>
    </w:p>
    <w:p w:rsidR="000B3E1C" w:rsidRPr="00B477A2" w:rsidRDefault="000B3E1C" w:rsidP="000B3E1C">
      <w:pPr>
        <w:numPr>
          <w:ilvl w:val="1"/>
          <w:numId w:val="16"/>
        </w:numPr>
        <w:tabs>
          <w:tab w:val="left" w:pos="426"/>
        </w:tabs>
        <w:suppressAutoHyphens/>
        <w:autoSpaceDE w:val="0"/>
        <w:spacing w:after="0" w:line="240" w:lineRule="auto"/>
        <w:jc w:val="both"/>
      </w:pPr>
      <w:r w:rsidRPr="00B477A2">
        <w:t>uchwały do poszczególnych wniosków o przyznanie pomocy, które wpłynęły w ramach danego naboru,</w:t>
      </w:r>
    </w:p>
    <w:p w:rsidR="000B3E1C" w:rsidRPr="00B477A2" w:rsidRDefault="000B3E1C" w:rsidP="000B3E1C">
      <w:pPr>
        <w:numPr>
          <w:ilvl w:val="1"/>
          <w:numId w:val="16"/>
        </w:numPr>
        <w:tabs>
          <w:tab w:val="left" w:pos="426"/>
        </w:tabs>
        <w:suppressAutoHyphens/>
        <w:autoSpaceDE w:val="0"/>
        <w:spacing w:after="0" w:line="240" w:lineRule="auto"/>
        <w:jc w:val="both"/>
      </w:pPr>
      <w:r w:rsidRPr="00B477A2">
        <w:t>listę wniosków o przyznanie pomocy wybranych do dofinansowania, ustalając ich kolejność według liczby uzyskanych punktów w ramach oceny kryteriów wyboru z zaznaczeniem, które z wniosków o przyrznie pomocy mieszczą się ramach limitu, wraz z uchwałą,</w:t>
      </w:r>
    </w:p>
    <w:p w:rsidR="000B3E1C" w:rsidRPr="00B477A2" w:rsidRDefault="000B3E1C" w:rsidP="000B3E1C">
      <w:pPr>
        <w:numPr>
          <w:ilvl w:val="1"/>
          <w:numId w:val="16"/>
        </w:numPr>
        <w:tabs>
          <w:tab w:val="left" w:pos="426"/>
        </w:tabs>
        <w:suppressAutoHyphens/>
        <w:autoSpaceDE w:val="0"/>
        <w:spacing w:after="0" w:line="240" w:lineRule="auto"/>
        <w:jc w:val="both"/>
      </w:pPr>
      <w:r w:rsidRPr="00B477A2">
        <w:t>listę wniosków o przyznanie pomocy niewybranych do dofinansowania, uwzględniając wyniki oceny operacji dokonanej na skutek złożonych odwołań, zawierającą dodatkową informację o tym które wnioski zostały uznane za zgodne, które za niezgodne z LSR oraz które nie zostały złożone w miejscu i w terminie wskazanym w informacji, wraz z uchwałą</w:t>
      </w:r>
    </w:p>
    <w:p w:rsidR="000B3E1C" w:rsidRPr="00B477A2" w:rsidRDefault="000B3E1C" w:rsidP="000B3E1C">
      <w:pPr>
        <w:ind w:left="220"/>
        <w:jc w:val="both"/>
        <w:rPr>
          <w:rFonts w:cs="TimesNewRomanPS-BoldMT"/>
          <w:bCs/>
          <w:u w:val="single"/>
        </w:rPr>
      </w:pPr>
    </w:p>
    <w:p w:rsidR="000B3E1C" w:rsidRPr="00B477A2" w:rsidRDefault="000B3E1C" w:rsidP="000B3E1C">
      <w:pPr>
        <w:ind w:left="220"/>
        <w:jc w:val="both"/>
        <w:rPr>
          <w:rFonts w:cs="TimesNewRomanPS-BoldMT"/>
          <w:bCs/>
        </w:rPr>
      </w:pPr>
      <w:r w:rsidRPr="00B477A2">
        <w:rPr>
          <w:rFonts w:cs="TimesNewRomanPS-BoldMT"/>
          <w:bCs/>
        </w:rPr>
        <w:t>Instytucja Wdrażająca przeprowadza ocenę formalną</w:t>
      </w:r>
      <w:r>
        <w:rPr>
          <w:rFonts w:cs="TimesNewRomanPS-BoldMT"/>
          <w:bCs/>
        </w:rPr>
        <w:t xml:space="preserve"> i merytoryczną. </w:t>
      </w:r>
      <w:r w:rsidRPr="00B477A2">
        <w:rPr>
          <w:rFonts w:cs="TimesNewRomanPS-BoldMT"/>
          <w:bCs/>
        </w:rPr>
        <w:t xml:space="preserve">. </w:t>
      </w:r>
      <w:r>
        <w:rPr>
          <w:rFonts w:cs="TimesNewRomanPS-BoldMT"/>
          <w:bCs/>
        </w:rPr>
        <w:t>Po pozytywnej ocenie  w</w:t>
      </w:r>
      <w:r w:rsidR="006D49AD">
        <w:rPr>
          <w:rFonts w:cs="TimesNewRomanPS-BoldMT"/>
          <w:bCs/>
        </w:rPr>
        <w:t> </w:t>
      </w:r>
      <w:r w:rsidRPr="00B477A2">
        <w:rPr>
          <w:rFonts w:cs="TimesNewRomanPS-BoldMT"/>
          <w:bCs/>
        </w:rPr>
        <w:t>terminie wyznaczonym przez Instytucję Wdrażającą zostaje podpisana umowa z Wnioskodawcą.</w:t>
      </w:r>
    </w:p>
    <w:p w:rsidR="000B3E1C" w:rsidRPr="00B95644" w:rsidRDefault="000B3E1C" w:rsidP="000B3E1C">
      <w:pPr>
        <w:ind w:firstLine="426"/>
        <w:jc w:val="both"/>
        <w:rPr>
          <w:b/>
        </w:rPr>
      </w:pPr>
      <w:r w:rsidRPr="00B477A2">
        <w:t xml:space="preserve">Ocena wniosków nie powinna budzić żadnych wątpliwości co do jej wiarygodności. Dlatego została określona </w:t>
      </w:r>
      <w:r w:rsidRPr="00B477A2">
        <w:rPr>
          <w:b/>
        </w:rPr>
        <w:t xml:space="preserve">procedura wyłączenia członka Rady od udziału w wyborze projektów </w:t>
      </w:r>
      <w:r w:rsidRPr="00B477A2">
        <w:rPr>
          <w:b/>
        </w:rPr>
        <w:br/>
        <w:t xml:space="preserve">w razie zaistniałych okoliczności podważających jego bezstronność w procesie oceny. </w:t>
      </w:r>
      <w:r w:rsidRPr="00B477A2">
        <w:t>Przed przystąpieniem do oceny wniosku każdy członek Rady podpisuje Oświadczenie o bezstronności (Załącznik nr 9). Przewodniczący wyłącza z głosowania członka lub członków, którzy nie podpisali oświadczenia. Jednocześnie przed przystąpieniem do głosowania każdy członek ma prawo złożyć ustny wniosek o wyłączenie swoje lub innego członka z głosowania.</w:t>
      </w:r>
      <w:r w:rsidRPr="00B95644">
        <w:t xml:space="preserve"> </w:t>
      </w:r>
    </w:p>
    <w:p w:rsidR="000B3E1C" w:rsidRPr="00B95644" w:rsidRDefault="000B3E1C" w:rsidP="000B3E1C">
      <w:pPr>
        <w:jc w:val="both"/>
        <w:rPr>
          <w:sz w:val="18"/>
        </w:rPr>
      </w:pPr>
    </w:p>
    <w:p w:rsidR="000B3E1C" w:rsidRPr="00B95644" w:rsidRDefault="000B3E1C" w:rsidP="000B3E1C">
      <w:pPr>
        <w:jc w:val="both"/>
        <w:rPr>
          <w:sz w:val="18"/>
        </w:rPr>
      </w:pPr>
    </w:p>
    <w:p w:rsidR="000B3E1C" w:rsidRPr="00B95644" w:rsidRDefault="000B3E1C" w:rsidP="000B3E1C">
      <w:pPr>
        <w:jc w:val="both"/>
        <w:rPr>
          <w:sz w:val="18"/>
        </w:rPr>
      </w:pPr>
    </w:p>
    <w:p w:rsidR="000B3E1C" w:rsidRPr="00B95644" w:rsidRDefault="000B3E1C" w:rsidP="000B3E1C">
      <w:pPr>
        <w:jc w:val="both"/>
        <w:rPr>
          <w:sz w:val="18"/>
        </w:rPr>
      </w:pPr>
    </w:p>
    <w:p w:rsidR="000B3E1C" w:rsidRPr="00B95644" w:rsidRDefault="000B3E1C" w:rsidP="000B3E1C">
      <w:pPr>
        <w:jc w:val="both"/>
        <w:rPr>
          <w:sz w:val="18"/>
        </w:rPr>
      </w:pPr>
    </w:p>
    <w:p w:rsidR="000B3E1C" w:rsidRPr="00B95644" w:rsidRDefault="000B3E1C" w:rsidP="000B3E1C">
      <w:pPr>
        <w:jc w:val="both"/>
        <w:rPr>
          <w:sz w:val="18"/>
        </w:rPr>
      </w:pPr>
    </w:p>
    <w:p w:rsidR="000B3E1C" w:rsidRPr="00B95644" w:rsidRDefault="000B3E1C" w:rsidP="000B3E1C">
      <w:pPr>
        <w:spacing w:line="240" w:lineRule="auto"/>
        <w:jc w:val="both"/>
        <w:rPr>
          <w:b/>
          <w:szCs w:val="20"/>
        </w:rPr>
        <w:sectPr w:rsidR="000B3E1C" w:rsidRPr="00B95644" w:rsidSect="000B3E1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pPr w:leftFromText="141" w:rightFromText="141" w:vertAnchor="page" w:horzAnchor="margin" w:tblpY="391"/>
        <w:tblW w:w="140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/>
        <w:tblLayout w:type="fixed"/>
        <w:tblLook w:val="04A0"/>
      </w:tblPr>
      <w:tblGrid>
        <w:gridCol w:w="675"/>
        <w:gridCol w:w="1701"/>
        <w:gridCol w:w="1843"/>
        <w:gridCol w:w="4677"/>
        <w:gridCol w:w="1843"/>
        <w:gridCol w:w="1843"/>
        <w:gridCol w:w="1513"/>
      </w:tblGrid>
      <w:tr w:rsidR="000B3E1C" w:rsidRPr="00B95644" w:rsidTr="001B77C7">
        <w:tc>
          <w:tcPr>
            <w:tcW w:w="14095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0B3E1C" w:rsidRPr="00AE5E3A" w:rsidRDefault="000B3E1C" w:rsidP="001B77C7">
            <w:pPr>
              <w:spacing w:line="240" w:lineRule="auto"/>
              <w:rPr>
                <w:b/>
              </w:rPr>
            </w:pPr>
            <w:r w:rsidRPr="00B95644">
              <w:rPr>
                <w:b/>
              </w:rPr>
              <w:lastRenderedPageBreak/>
              <w:t>Tabela 9.2. Opis procedury wyboru operacji</w:t>
            </w:r>
          </w:p>
        </w:tc>
      </w:tr>
      <w:tr w:rsidR="001B77C7" w:rsidRPr="00B95644" w:rsidTr="001B77C7">
        <w:tc>
          <w:tcPr>
            <w:tcW w:w="675" w:type="dxa"/>
            <w:shd w:val="clear" w:color="auto" w:fill="008080"/>
            <w:vAlign w:val="center"/>
          </w:tcPr>
          <w:p w:rsidR="000B3E1C" w:rsidRPr="00B95644" w:rsidRDefault="000B3E1C" w:rsidP="001B77C7">
            <w:pPr>
              <w:spacing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95644">
              <w:rPr>
                <w:b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1701" w:type="dxa"/>
            <w:shd w:val="clear" w:color="auto" w:fill="008080"/>
            <w:vAlign w:val="center"/>
          </w:tcPr>
          <w:p w:rsidR="000B3E1C" w:rsidRPr="00B95644" w:rsidRDefault="000B3E1C" w:rsidP="001B77C7">
            <w:pPr>
              <w:spacing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95644">
              <w:rPr>
                <w:b/>
                <w:color w:val="FFFFFF"/>
                <w:sz w:val="20"/>
                <w:szCs w:val="20"/>
              </w:rPr>
              <w:t>Nazwa procesu</w:t>
            </w:r>
          </w:p>
        </w:tc>
        <w:tc>
          <w:tcPr>
            <w:tcW w:w="1843" w:type="dxa"/>
            <w:shd w:val="clear" w:color="auto" w:fill="008080"/>
            <w:vAlign w:val="center"/>
          </w:tcPr>
          <w:p w:rsidR="000B3E1C" w:rsidRPr="00B95644" w:rsidRDefault="000B3E1C" w:rsidP="001B77C7">
            <w:pPr>
              <w:spacing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95644">
              <w:rPr>
                <w:b/>
                <w:color w:val="FFFFFF"/>
                <w:sz w:val="20"/>
                <w:szCs w:val="20"/>
              </w:rPr>
              <w:t>Wejście</w:t>
            </w:r>
          </w:p>
        </w:tc>
        <w:tc>
          <w:tcPr>
            <w:tcW w:w="4677" w:type="dxa"/>
            <w:shd w:val="clear" w:color="auto" w:fill="008080"/>
            <w:vAlign w:val="center"/>
          </w:tcPr>
          <w:p w:rsidR="000B3E1C" w:rsidRPr="00B95644" w:rsidRDefault="000B3E1C" w:rsidP="001B77C7">
            <w:pPr>
              <w:spacing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95644">
              <w:rPr>
                <w:b/>
                <w:color w:val="FFFFFF"/>
                <w:sz w:val="20"/>
                <w:szCs w:val="20"/>
              </w:rPr>
              <w:t>Opis procesu</w:t>
            </w:r>
          </w:p>
        </w:tc>
        <w:tc>
          <w:tcPr>
            <w:tcW w:w="1843" w:type="dxa"/>
            <w:shd w:val="clear" w:color="auto" w:fill="008080"/>
            <w:vAlign w:val="center"/>
          </w:tcPr>
          <w:p w:rsidR="000B3E1C" w:rsidRPr="00B95644" w:rsidRDefault="000B3E1C" w:rsidP="001B77C7">
            <w:pPr>
              <w:spacing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95644">
              <w:rPr>
                <w:b/>
                <w:color w:val="FFFFFF"/>
                <w:sz w:val="20"/>
                <w:szCs w:val="20"/>
              </w:rPr>
              <w:t>Wyjście</w:t>
            </w:r>
          </w:p>
        </w:tc>
        <w:tc>
          <w:tcPr>
            <w:tcW w:w="1843" w:type="dxa"/>
            <w:shd w:val="clear" w:color="auto" w:fill="008080"/>
            <w:vAlign w:val="center"/>
          </w:tcPr>
          <w:p w:rsidR="000B3E1C" w:rsidRPr="00B95644" w:rsidRDefault="000B3E1C" w:rsidP="001B77C7">
            <w:pPr>
              <w:spacing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95644">
              <w:rPr>
                <w:b/>
                <w:color w:val="FFFFFF"/>
                <w:sz w:val="20"/>
                <w:szCs w:val="20"/>
              </w:rPr>
              <w:t>Czas trwania procesu</w:t>
            </w:r>
          </w:p>
        </w:tc>
        <w:tc>
          <w:tcPr>
            <w:tcW w:w="1513" w:type="dxa"/>
            <w:shd w:val="clear" w:color="auto" w:fill="008080"/>
            <w:vAlign w:val="center"/>
          </w:tcPr>
          <w:p w:rsidR="000B3E1C" w:rsidRPr="00B95644" w:rsidRDefault="000B3E1C" w:rsidP="001B77C7">
            <w:pPr>
              <w:spacing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95644">
              <w:rPr>
                <w:b/>
                <w:color w:val="FFFFFF"/>
                <w:sz w:val="20"/>
                <w:szCs w:val="20"/>
              </w:rPr>
              <w:t>Podmiot odpowiedzialny</w:t>
            </w:r>
          </w:p>
        </w:tc>
      </w:tr>
      <w:tr w:rsidR="001B77C7" w:rsidRPr="00B95644" w:rsidTr="001B77C7">
        <w:trPr>
          <w:trHeight w:val="1981"/>
        </w:trPr>
        <w:tc>
          <w:tcPr>
            <w:tcW w:w="675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 xml:space="preserve">Ustalenie </w:t>
            </w:r>
            <w:r w:rsidRPr="00B95644">
              <w:rPr>
                <w:sz w:val="20"/>
                <w:szCs w:val="20"/>
              </w:rPr>
              <w:br/>
              <w:t xml:space="preserve">i ogłoszenie terminu naboru 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tabs>
                <w:tab w:val="left" w:pos="1804"/>
              </w:tabs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Harmonogram operacji LSR</w:t>
            </w:r>
          </w:p>
        </w:tc>
        <w:tc>
          <w:tcPr>
            <w:tcW w:w="4677" w:type="dxa"/>
            <w:shd w:val="clear" w:color="auto" w:fill="F2F2F2"/>
          </w:tcPr>
          <w:p w:rsidR="000B3E1C" w:rsidRPr="00B95644" w:rsidRDefault="000B3E1C" w:rsidP="001B77C7">
            <w:pPr>
              <w:tabs>
                <w:tab w:val="left" w:pos="1804"/>
              </w:tabs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LGD porozumiewa się z</w:t>
            </w:r>
            <w:r w:rsidRPr="00B95644">
              <w:rPr>
                <w:rFonts w:cs="TimesNewRomanPS-BoldMT"/>
                <w:bCs/>
                <w:sz w:val="20"/>
                <w:szCs w:val="20"/>
              </w:rPr>
              <w:t xml:space="preserve"> </w:t>
            </w:r>
            <w:r w:rsidRPr="00B95644">
              <w:rPr>
                <w:sz w:val="20"/>
                <w:szCs w:val="20"/>
              </w:rPr>
              <w:t xml:space="preserve">samorządem województwa i ustala termin rozpoczęcia konkursu na wybrane działanie. Następnie </w:t>
            </w:r>
            <w:r>
              <w:rPr>
                <w:sz w:val="20"/>
                <w:szCs w:val="20"/>
              </w:rPr>
              <w:t xml:space="preserve">przesyła do samorządu województwa wniosek o podanie do publicznej wiadomości informacji o naborze wniosków o przyznanie pomocy. Nie później niż 14 dni przed rozpoczęciem terminu naboru wniosków </w:t>
            </w:r>
            <w:r w:rsidRPr="00B95644">
              <w:rPr>
                <w:sz w:val="20"/>
                <w:szCs w:val="20"/>
              </w:rPr>
              <w:t>zamieszcza ogłoszenie na stronie internetowej oraz w biurze LGD.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Zamieszczone ogłoszenie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 </w:t>
            </w:r>
            <w:r w:rsidRPr="00B95644">
              <w:rPr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przed rozpoczęciem biegu terminu składania wniosków o przyznanie pomocy </w:t>
            </w:r>
          </w:p>
        </w:tc>
        <w:tc>
          <w:tcPr>
            <w:tcW w:w="151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Rada</w:t>
            </w:r>
          </w:p>
        </w:tc>
      </w:tr>
      <w:tr w:rsidR="001B77C7" w:rsidRPr="00B95644" w:rsidTr="001B77C7">
        <w:tc>
          <w:tcPr>
            <w:tcW w:w="675" w:type="dxa"/>
            <w:shd w:val="clear" w:color="auto" w:fill="F2F2F2"/>
          </w:tcPr>
          <w:p w:rsidR="000B3E1C" w:rsidRPr="00B95644" w:rsidRDefault="000B3E1C" w:rsidP="001B77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2.</w:t>
            </w:r>
          </w:p>
        </w:tc>
        <w:tc>
          <w:tcPr>
            <w:tcW w:w="1701" w:type="dxa"/>
            <w:shd w:val="clear" w:color="auto" w:fill="F2F2F2"/>
          </w:tcPr>
          <w:p w:rsidR="000B3E1C" w:rsidRPr="00B95644" w:rsidRDefault="000B3E1C" w:rsidP="001B77C7">
            <w:pPr>
              <w:spacing w:after="0"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Przyjmowanie wniosków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after="0"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Zamieszczone ogłoszenie</w:t>
            </w:r>
          </w:p>
        </w:tc>
        <w:tc>
          <w:tcPr>
            <w:tcW w:w="4677" w:type="dxa"/>
            <w:shd w:val="clear" w:color="auto" w:fill="F2F2F2"/>
          </w:tcPr>
          <w:p w:rsidR="000B3E1C" w:rsidRPr="00B95644" w:rsidRDefault="000B3E1C" w:rsidP="001B77C7">
            <w:pPr>
              <w:spacing w:after="0"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 xml:space="preserve">Zgodnie z terminem zamieszczonym </w:t>
            </w:r>
            <w:r w:rsidRPr="00B95644">
              <w:rPr>
                <w:sz w:val="20"/>
                <w:szCs w:val="20"/>
              </w:rPr>
              <w:br/>
              <w:t>w ogłoszeniu o naborze, biuro LGD przyjmuje wnioski.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after="0"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Złożone wnioski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after="0"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14-30 dni</w:t>
            </w:r>
          </w:p>
        </w:tc>
        <w:tc>
          <w:tcPr>
            <w:tcW w:w="1513" w:type="dxa"/>
            <w:shd w:val="clear" w:color="auto" w:fill="F2F2F2"/>
          </w:tcPr>
          <w:p w:rsidR="000B3E1C" w:rsidRPr="00B95644" w:rsidRDefault="000B3E1C" w:rsidP="001B77C7">
            <w:pPr>
              <w:spacing w:after="0"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Pracownik biura LGD</w:t>
            </w:r>
          </w:p>
        </w:tc>
      </w:tr>
      <w:tr w:rsidR="001B77C7" w:rsidRPr="00B95644" w:rsidTr="001B77C7">
        <w:trPr>
          <w:trHeight w:val="1101"/>
        </w:trPr>
        <w:tc>
          <w:tcPr>
            <w:tcW w:w="675" w:type="dxa"/>
            <w:shd w:val="clear" w:color="auto" w:fill="F2F2F2"/>
          </w:tcPr>
          <w:p w:rsidR="000B3E1C" w:rsidRPr="00B95644" w:rsidRDefault="000B3E1C" w:rsidP="001B77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3.</w:t>
            </w:r>
          </w:p>
        </w:tc>
        <w:tc>
          <w:tcPr>
            <w:tcW w:w="1701" w:type="dxa"/>
            <w:shd w:val="clear" w:color="auto" w:fill="F2F2F2"/>
          </w:tcPr>
          <w:p w:rsidR="000B3E1C" w:rsidRPr="00B95644" w:rsidRDefault="000B3E1C" w:rsidP="001B77C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dokumentów dla Przewodniczącego Rady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Złożone wnioski</w:t>
            </w:r>
          </w:p>
        </w:tc>
        <w:tc>
          <w:tcPr>
            <w:tcW w:w="4677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 xml:space="preserve">Po zakończeniu naboru, pracownik biura LGD sporządza listę wniosków złożonych </w:t>
            </w:r>
            <w:r>
              <w:rPr>
                <w:sz w:val="20"/>
                <w:szCs w:val="20"/>
              </w:rPr>
              <w:t>w ramach naboru</w:t>
            </w:r>
            <w:r w:rsidRPr="00B95644">
              <w:rPr>
                <w:sz w:val="20"/>
                <w:szCs w:val="20"/>
              </w:rPr>
              <w:t xml:space="preserve"> </w:t>
            </w:r>
            <w:r w:rsidRPr="00B95644">
              <w:rPr>
                <w:sz w:val="20"/>
                <w:szCs w:val="20"/>
              </w:rPr>
              <w:br/>
              <w:t>i przekazuje ją Przewodniczącemu Rady.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Rejestr wniosków złożonych w ramach naboru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Niezwłocznie</w:t>
            </w:r>
          </w:p>
        </w:tc>
        <w:tc>
          <w:tcPr>
            <w:tcW w:w="151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Pracownik biura LGD</w:t>
            </w:r>
          </w:p>
        </w:tc>
      </w:tr>
      <w:tr w:rsidR="001B77C7" w:rsidRPr="00B95644" w:rsidTr="001B77C7">
        <w:tc>
          <w:tcPr>
            <w:tcW w:w="675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4.</w:t>
            </w:r>
          </w:p>
        </w:tc>
        <w:tc>
          <w:tcPr>
            <w:tcW w:w="1701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Zwołanie posiedzenia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Rejestr wniosków złożonych w ramach naboru</w:t>
            </w:r>
          </w:p>
        </w:tc>
        <w:tc>
          <w:tcPr>
            <w:tcW w:w="4677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ind w:left="33" w:hanging="33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 xml:space="preserve">Przewodniczący Rady po otrzymaniu </w:t>
            </w:r>
            <w:r>
              <w:rPr>
                <w:sz w:val="20"/>
                <w:szCs w:val="20"/>
              </w:rPr>
              <w:t>rejestru wniosków złożonych w ramach naboru</w:t>
            </w:r>
            <w:r w:rsidRPr="00B95644">
              <w:rPr>
                <w:sz w:val="20"/>
                <w:szCs w:val="20"/>
              </w:rPr>
              <w:t xml:space="preserve"> zgodnie z Regulaminem Rady podejmuje czynności mające na celu zwołanie posiedzenia Rady. Posiedzenie zwołuje się </w:t>
            </w:r>
            <w:r>
              <w:rPr>
                <w:sz w:val="20"/>
                <w:szCs w:val="20"/>
              </w:rPr>
              <w:t xml:space="preserve">nie później niż </w:t>
            </w:r>
            <w:r w:rsidRPr="00B956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18</w:t>
            </w:r>
            <w:r w:rsidRPr="00B95644">
              <w:rPr>
                <w:sz w:val="20"/>
                <w:szCs w:val="20"/>
              </w:rPr>
              <w:t xml:space="preserve"> dni od zakończenia naboru</w:t>
            </w:r>
            <w:r>
              <w:rPr>
                <w:sz w:val="20"/>
                <w:szCs w:val="20"/>
              </w:rPr>
              <w:t xml:space="preserve"> wniosków o przyznanie pomocy</w:t>
            </w:r>
            <w:r w:rsidRPr="00B95644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Dostarczenie członkom Rady powiadomień o posiedzeniu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Niezwłocznie </w:t>
            </w:r>
          </w:p>
        </w:tc>
        <w:tc>
          <w:tcPr>
            <w:tcW w:w="151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Przewodniczący Rady</w:t>
            </w:r>
          </w:p>
        </w:tc>
      </w:tr>
      <w:tr w:rsidR="001B77C7" w:rsidRPr="00B95644" w:rsidTr="001B77C7">
        <w:tc>
          <w:tcPr>
            <w:tcW w:w="675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5.</w:t>
            </w:r>
          </w:p>
        </w:tc>
        <w:tc>
          <w:tcPr>
            <w:tcW w:w="1701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Przygotowania do posiedzenia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Dostarczenie członkom Rady powiadomień o posiedzeniu</w:t>
            </w:r>
          </w:p>
        </w:tc>
        <w:tc>
          <w:tcPr>
            <w:tcW w:w="4677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Po otrzymaniu powiadomień o posiedzeniu Rady, jej członkowie mają możliwość zapoznania się z treścią wniosków, które będą oceniane na posiedzeniu Rady. Dokumenty są dostępne w biurze LGD.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Otwarcie posiedzenia Rady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pStyle w:val="Akapitzlist"/>
              <w:spacing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dni od dnia zakończenia naboru wniosków o przyznanie pomocy, nie mniej jednak niż 14 dni przed posiedzeniem Rady LGD</w:t>
            </w:r>
          </w:p>
        </w:tc>
        <w:tc>
          <w:tcPr>
            <w:tcW w:w="151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Przewodniczący Rady, biuro LGD</w:t>
            </w:r>
          </w:p>
        </w:tc>
      </w:tr>
      <w:tr w:rsidR="001B77C7" w:rsidRPr="00B95644" w:rsidTr="001B77C7">
        <w:tc>
          <w:tcPr>
            <w:tcW w:w="675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701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Rozpoczęcie posiedzenia Rady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ind w:left="58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Otwarcie posiedzenia Rady</w:t>
            </w:r>
          </w:p>
        </w:tc>
        <w:tc>
          <w:tcPr>
            <w:tcW w:w="4677" w:type="dxa"/>
            <w:shd w:val="clear" w:color="auto" w:fill="F2F2F2"/>
          </w:tcPr>
          <w:p w:rsidR="000B3E1C" w:rsidRPr="00AE5E3A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AE5E3A">
              <w:rPr>
                <w:sz w:val="20"/>
                <w:szCs w:val="20"/>
              </w:rPr>
              <w:t>Po otwarciu posiedzenia Rady, jej członkowie potwierdzają swoją obecność podpisem na liście obecności. Przewodniczący Rady dokonuje wyboru sekretarza posiedzenia oraz przedstawia porządek posiedzenia i poddaje go głosowaniu.</w:t>
            </w:r>
          </w:p>
        </w:tc>
        <w:tc>
          <w:tcPr>
            <w:tcW w:w="1843" w:type="dxa"/>
            <w:shd w:val="clear" w:color="auto" w:fill="F2F2F2"/>
          </w:tcPr>
          <w:p w:rsidR="000B3E1C" w:rsidRPr="00AE5E3A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AE5E3A">
              <w:rPr>
                <w:sz w:val="20"/>
                <w:szCs w:val="20"/>
              </w:rPr>
              <w:t>Przyjęcie porządku posiedzenia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1-</w:t>
            </w:r>
            <w:r>
              <w:rPr>
                <w:sz w:val="20"/>
                <w:szCs w:val="20"/>
              </w:rPr>
              <w:t xml:space="preserve"> 5 dni, nie później jednak niż 18 dni od dnia zakończenia naboru wniosków o przyznanie pomocy</w:t>
            </w:r>
          </w:p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1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Przewodniczący Rady</w:t>
            </w:r>
          </w:p>
        </w:tc>
      </w:tr>
      <w:tr w:rsidR="001B77C7" w:rsidRPr="00B95644" w:rsidTr="001B77C7">
        <w:tc>
          <w:tcPr>
            <w:tcW w:w="675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7.</w:t>
            </w:r>
          </w:p>
        </w:tc>
        <w:tc>
          <w:tcPr>
            <w:tcW w:w="1701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Ocena wniosków</w:t>
            </w:r>
            <w:r w:rsidRPr="00B95644">
              <w:rPr>
                <w:sz w:val="20"/>
                <w:szCs w:val="20"/>
              </w:rPr>
              <w:br/>
              <w:t>- I etap ocena zgodności z LSR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Przyjęcie porządku posiedzenia</w:t>
            </w:r>
          </w:p>
        </w:tc>
        <w:tc>
          <w:tcPr>
            <w:tcW w:w="4677" w:type="dxa"/>
            <w:shd w:val="clear" w:color="auto" w:fill="F2F2F2"/>
          </w:tcPr>
          <w:p w:rsidR="000B3E1C" w:rsidRPr="00AE5E3A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AE5E3A">
              <w:rPr>
                <w:sz w:val="20"/>
                <w:szCs w:val="20"/>
              </w:rPr>
              <w:t xml:space="preserve">Po przyjęciu porządku posiedzenia członkowie Rady przystępują do oceny projektów. Pierwszym etapem jest ocena wniosków pod kątem ich zgodności z LSR. Członkowie Rady dokonują tego za pomocą </w:t>
            </w:r>
            <w:r w:rsidRPr="00AE5E3A">
              <w:rPr>
                <w:bCs/>
                <w:sz w:val="20"/>
                <w:szCs w:val="20"/>
              </w:rPr>
              <w:t xml:space="preserve">„Karty oceny zgodności operacji z Lokalną Strategią Rozwoju” (załącznik 8). Po dokonaniu oceny Rada głosuje nad uznaniem wniosków </w:t>
            </w:r>
            <w:r w:rsidRPr="00AE5E3A">
              <w:rPr>
                <w:bCs/>
                <w:sz w:val="20"/>
                <w:szCs w:val="20"/>
              </w:rPr>
              <w:br/>
              <w:t xml:space="preserve">za zgodne z LSR. Jeżeli „większość bezwzględna” Rady uzna wniosek </w:t>
            </w:r>
            <w:r w:rsidRPr="00AE5E3A">
              <w:rPr>
                <w:bCs/>
                <w:sz w:val="20"/>
                <w:szCs w:val="20"/>
              </w:rPr>
              <w:br/>
              <w:t xml:space="preserve">za zgodny, wówczas przyjmuje go w formie uchwały za oceniony pozytywnie. </w:t>
            </w:r>
          </w:p>
        </w:tc>
        <w:tc>
          <w:tcPr>
            <w:tcW w:w="1843" w:type="dxa"/>
            <w:shd w:val="clear" w:color="auto" w:fill="F2F2F2"/>
          </w:tcPr>
          <w:p w:rsidR="000B3E1C" w:rsidRPr="00AE5E3A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AE5E3A">
              <w:rPr>
                <w:sz w:val="20"/>
                <w:szCs w:val="20"/>
              </w:rPr>
              <w:t>Uchwała z głosowania zawierająca:</w:t>
            </w:r>
          </w:p>
          <w:p w:rsidR="000B3E1C" w:rsidRPr="00AE5E3A" w:rsidRDefault="000B3E1C" w:rsidP="001B77C7">
            <w:pPr>
              <w:numPr>
                <w:ilvl w:val="0"/>
                <w:numId w:val="6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  <w:r w:rsidRPr="00AE5E3A">
              <w:rPr>
                <w:sz w:val="20"/>
                <w:szCs w:val="20"/>
              </w:rPr>
              <w:t>listę projektów zgodnych z LSR,</w:t>
            </w:r>
          </w:p>
          <w:p w:rsidR="000B3E1C" w:rsidRPr="00AE5E3A" w:rsidRDefault="000B3E1C" w:rsidP="001B77C7">
            <w:pPr>
              <w:numPr>
                <w:ilvl w:val="0"/>
                <w:numId w:val="6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  <w:r w:rsidRPr="00AE5E3A">
              <w:rPr>
                <w:sz w:val="20"/>
                <w:szCs w:val="20"/>
              </w:rPr>
              <w:t>listę projektów niezgodnych z LSR.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1-</w:t>
            </w:r>
            <w:r>
              <w:rPr>
                <w:sz w:val="20"/>
                <w:szCs w:val="20"/>
              </w:rPr>
              <w:t>5 dni,</w:t>
            </w:r>
          </w:p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(w zależności od liczby wniosków)</w:t>
            </w:r>
          </w:p>
        </w:tc>
        <w:tc>
          <w:tcPr>
            <w:tcW w:w="151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Rada</w:t>
            </w:r>
          </w:p>
        </w:tc>
      </w:tr>
      <w:tr w:rsidR="001B77C7" w:rsidRPr="00B95644" w:rsidTr="001B77C7">
        <w:tc>
          <w:tcPr>
            <w:tcW w:w="675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8.</w:t>
            </w:r>
          </w:p>
        </w:tc>
        <w:tc>
          <w:tcPr>
            <w:tcW w:w="1701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Ocena wniosków</w:t>
            </w:r>
          </w:p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- II etap ocena zgodności z lokalnymi kryteriami wyboru</w:t>
            </w:r>
          </w:p>
        </w:tc>
        <w:tc>
          <w:tcPr>
            <w:tcW w:w="1843" w:type="dxa"/>
            <w:shd w:val="clear" w:color="auto" w:fill="F2F2F2"/>
          </w:tcPr>
          <w:p w:rsidR="000B3E1C" w:rsidRPr="00C731B0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C731B0">
              <w:rPr>
                <w:sz w:val="20"/>
                <w:szCs w:val="20"/>
              </w:rPr>
              <w:t>Uchwała z głosowania zawierająca:</w:t>
            </w:r>
          </w:p>
          <w:p w:rsidR="000B3E1C" w:rsidRPr="00C731B0" w:rsidRDefault="000B3E1C" w:rsidP="001B77C7">
            <w:pPr>
              <w:numPr>
                <w:ilvl w:val="0"/>
                <w:numId w:val="6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  <w:r w:rsidRPr="00C731B0">
              <w:rPr>
                <w:sz w:val="20"/>
                <w:szCs w:val="20"/>
              </w:rPr>
              <w:t>listę projektów zgodnych z LSR,</w:t>
            </w:r>
          </w:p>
          <w:p w:rsidR="000B3E1C" w:rsidRPr="00C731B0" w:rsidRDefault="000B3E1C" w:rsidP="001B77C7">
            <w:pPr>
              <w:numPr>
                <w:ilvl w:val="0"/>
                <w:numId w:val="6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  <w:r w:rsidRPr="00C731B0">
              <w:rPr>
                <w:sz w:val="20"/>
                <w:szCs w:val="20"/>
              </w:rPr>
              <w:t>listę projektów niezgodnych z LSR.</w:t>
            </w:r>
          </w:p>
        </w:tc>
        <w:tc>
          <w:tcPr>
            <w:tcW w:w="4677" w:type="dxa"/>
            <w:shd w:val="clear" w:color="auto" w:fill="F2F2F2"/>
          </w:tcPr>
          <w:p w:rsidR="000B3E1C" w:rsidRPr="00AE5E3A" w:rsidRDefault="000B3E1C" w:rsidP="001B77C7">
            <w:pPr>
              <w:spacing w:line="240" w:lineRule="auto"/>
              <w:rPr>
                <w:rFonts w:cs="TimesNewRomanPS-BoldMT"/>
                <w:bCs/>
                <w:sz w:val="20"/>
                <w:szCs w:val="20"/>
              </w:rPr>
            </w:pPr>
            <w:r w:rsidRPr="00AE5E3A">
              <w:rPr>
                <w:sz w:val="20"/>
                <w:szCs w:val="20"/>
              </w:rPr>
              <w:t xml:space="preserve">Wnioski uznane za zgodne z LSR zostają poddane ocenie pod kątem zgodności </w:t>
            </w:r>
            <w:r w:rsidRPr="00AE5E3A">
              <w:rPr>
                <w:sz w:val="20"/>
                <w:szCs w:val="20"/>
              </w:rPr>
              <w:br/>
              <w:t xml:space="preserve">z lokalnymi kryteriami wyboru. Członkowie Rady dokonują tego za pomocą jednej </w:t>
            </w:r>
            <w:r w:rsidRPr="00AE5E3A">
              <w:rPr>
                <w:sz w:val="20"/>
                <w:szCs w:val="20"/>
              </w:rPr>
              <w:br/>
              <w:t>z czterech „Ka</w:t>
            </w:r>
            <w:r w:rsidRPr="00AE5E3A">
              <w:rPr>
                <w:rFonts w:cs="TimesNewRomanPS-BoldMT"/>
                <w:bCs/>
                <w:sz w:val="20"/>
                <w:szCs w:val="20"/>
              </w:rPr>
              <w:t xml:space="preserve">rt oceny zgodności z lokalnymi kryteriami oceny” (Załącznik 10). Dla każdego działania została sporządzona karta oceny. </w:t>
            </w:r>
            <w:r w:rsidRPr="00AE5E3A">
              <w:rPr>
                <w:rFonts w:cs="TimesNewRomanPS-BoldMT"/>
                <w:bCs/>
                <w:sz w:val="20"/>
                <w:szCs w:val="20"/>
              </w:rPr>
              <w:br/>
              <w:t>W przypadku „małych projektów” składa się ona z dwóch części. Pierwsza dotyczy kryteriów dostępu, natomiast druga rozpatruje kryteria lokalne. Projekty, które uzyskały co najmniej 60% ogółu punktów od „większości bezwzględnej” zostają uznane</w:t>
            </w:r>
            <w:r w:rsidRPr="00AE5E3A">
              <w:rPr>
                <w:bCs/>
                <w:sz w:val="20"/>
                <w:szCs w:val="20"/>
              </w:rPr>
              <w:t xml:space="preserve"> </w:t>
            </w:r>
            <w:r w:rsidRPr="00AE5E3A">
              <w:rPr>
                <w:rFonts w:cs="TimesNewRomanPS-BoldMT"/>
                <w:bCs/>
                <w:sz w:val="20"/>
                <w:szCs w:val="20"/>
              </w:rPr>
              <w:t xml:space="preserve">za zgodne z </w:t>
            </w:r>
            <w:r>
              <w:rPr>
                <w:rFonts w:cs="TimesNewRomanPS-BoldMT"/>
                <w:bCs/>
                <w:sz w:val="20"/>
                <w:szCs w:val="20"/>
              </w:rPr>
              <w:t>LSR</w:t>
            </w:r>
            <w:r w:rsidRPr="00AE5E3A">
              <w:rPr>
                <w:rFonts w:cs="TimesNewRomanPS-BoldMT"/>
                <w:bCs/>
                <w:sz w:val="20"/>
                <w:szCs w:val="20"/>
              </w:rPr>
              <w:t>. Po dokonaniu oceny Przewodniczący przeprowadza głosowanie. Listy projektów zgodnych i niezgodnych z lokalnymi kryteriami wyboru zostają zatwierdzone w formie uchwały.</w:t>
            </w:r>
          </w:p>
        </w:tc>
        <w:tc>
          <w:tcPr>
            <w:tcW w:w="1843" w:type="dxa"/>
            <w:shd w:val="clear" w:color="auto" w:fill="F2F2F2"/>
          </w:tcPr>
          <w:p w:rsidR="000B3E1C" w:rsidRPr="00AE5E3A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AE5E3A">
              <w:rPr>
                <w:sz w:val="20"/>
                <w:szCs w:val="20"/>
              </w:rPr>
              <w:t>Uchwała z głosowania zawierająca:</w:t>
            </w:r>
          </w:p>
          <w:p w:rsidR="000B3E1C" w:rsidRPr="00AE5E3A" w:rsidRDefault="000B3E1C" w:rsidP="001B77C7">
            <w:pPr>
              <w:numPr>
                <w:ilvl w:val="0"/>
                <w:numId w:val="6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  <w:r w:rsidRPr="00AE5E3A">
              <w:rPr>
                <w:sz w:val="20"/>
                <w:szCs w:val="20"/>
              </w:rPr>
              <w:t>listę projektów zgodnych z lokalnymi kryteriami wyboru,</w:t>
            </w:r>
          </w:p>
          <w:p w:rsidR="000B3E1C" w:rsidRPr="00AE5E3A" w:rsidRDefault="000B3E1C" w:rsidP="001B77C7">
            <w:pPr>
              <w:numPr>
                <w:ilvl w:val="0"/>
                <w:numId w:val="6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  <w:r w:rsidRPr="00AE5E3A">
              <w:rPr>
                <w:sz w:val="20"/>
                <w:szCs w:val="20"/>
              </w:rPr>
              <w:t>listę projektów niezgodnych z lokalnymi kryteriami wyboru.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1-</w:t>
            </w:r>
            <w:r>
              <w:rPr>
                <w:sz w:val="20"/>
                <w:szCs w:val="20"/>
              </w:rPr>
              <w:t>5</w:t>
            </w:r>
            <w:r w:rsidRPr="00B95644">
              <w:rPr>
                <w:sz w:val="20"/>
                <w:szCs w:val="20"/>
              </w:rPr>
              <w:t xml:space="preserve"> dni,</w:t>
            </w:r>
          </w:p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(w zależności od liczby wniosków)</w:t>
            </w:r>
          </w:p>
        </w:tc>
        <w:tc>
          <w:tcPr>
            <w:tcW w:w="151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Rada</w:t>
            </w:r>
          </w:p>
        </w:tc>
      </w:tr>
      <w:tr w:rsidR="001B77C7" w:rsidRPr="00B95644" w:rsidTr="001B77C7">
        <w:tc>
          <w:tcPr>
            <w:tcW w:w="675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701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 xml:space="preserve">Sporządzenie listy </w:t>
            </w:r>
            <w:r>
              <w:rPr>
                <w:sz w:val="20"/>
                <w:szCs w:val="20"/>
              </w:rPr>
              <w:t>wniosków które zostały wybrane i które nie zostały wybrane do dofinansowania oraz protokołu z posiedzenia Rady</w:t>
            </w:r>
          </w:p>
        </w:tc>
        <w:tc>
          <w:tcPr>
            <w:tcW w:w="1843" w:type="dxa"/>
            <w:shd w:val="clear" w:color="auto" w:fill="F2F2F2"/>
          </w:tcPr>
          <w:p w:rsidR="000B3E1C" w:rsidRPr="00C731B0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C731B0">
              <w:rPr>
                <w:sz w:val="20"/>
                <w:szCs w:val="20"/>
              </w:rPr>
              <w:t>Uchwała z głosowania zawierający:</w:t>
            </w:r>
          </w:p>
          <w:p w:rsidR="000B3E1C" w:rsidRPr="00C731B0" w:rsidRDefault="000B3E1C" w:rsidP="001B77C7">
            <w:pPr>
              <w:numPr>
                <w:ilvl w:val="0"/>
                <w:numId w:val="6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  <w:r w:rsidRPr="00C731B0">
              <w:rPr>
                <w:sz w:val="20"/>
                <w:szCs w:val="20"/>
              </w:rPr>
              <w:t>listę projektów zgodnych z lokalnymi kryteriami wyboru,</w:t>
            </w:r>
          </w:p>
          <w:p w:rsidR="000B3E1C" w:rsidRPr="00C731B0" w:rsidRDefault="000B3E1C" w:rsidP="001B77C7">
            <w:pPr>
              <w:numPr>
                <w:ilvl w:val="0"/>
                <w:numId w:val="6"/>
              </w:numPr>
              <w:spacing w:after="0" w:line="240" w:lineRule="auto"/>
              <w:ind w:left="317"/>
              <w:rPr>
                <w:sz w:val="20"/>
                <w:szCs w:val="20"/>
              </w:rPr>
            </w:pPr>
            <w:r w:rsidRPr="00C731B0">
              <w:rPr>
                <w:sz w:val="20"/>
                <w:szCs w:val="20"/>
              </w:rPr>
              <w:t>listę projektów niezgodnych z lokalnymi kryteriami wyboru.</w:t>
            </w:r>
          </w:p>
        </w:tc>
        <w:tc>
          <w:tcPr>
            <w:tcW w:w="4677" w:type="dxa"/>
            <w:shd w:val="clear" w:color="auto" w:fill="F2F2F2"/>
          </w:tcPr>
          <w:p w:rsidR="000B3E1C" w:rsidRPr="00AE5E3A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AE5E3A">
              <w:rPr>
                <w:sz w:val="20"/>
                <w:szCs w:val="20"/>
              </w:rPr>
              <w:t>Na podstawie uchwał z głosowania sporządzana jest</w:t>
            </w:r>
            <w:r>
              <w:rPr>
                <w:sz w:val="20"/>
                <w:szCs w:val="20"/>
              </w:rPr>
              <w:t xml:space="preserve"> </w:t>
            </w:r>
            <w:r w:rsidRPr="00AE5E3A">
              <w:rPr>
                <w:sz w:val="20"/>
                <w:szCs w:val="20"/>
              </w:rPr>
              <w:t>lista</w:t>
            </w:r>
            <w:r>
              <w:rPr>
                <w:sz w:val="20"/>
                <w:szCs w:val="20"/>
              </w:rPr>
              <w:t xml:space="preserve"> wniosków które zostały wybrane do dofinansowania zawierająca </w:t>
            </w:r>
            <w:r w:rsidRPr="00AE5E3A">
              <w:rPr>
                <w:sz w:val="20"/>
                <w:szCs w:val="20"/>
              </w:rPr>
              <w:t>projekt</w:t>
            </w:r>
            <w:r>
              <w:rPr>
                <w:sz w:val="20"/>
                <w:szCs w:val="20"/>
              </w:rPr>
              <w:t>y</w:t>
            </w:r>
            <w:r w:rsidRPr="00AE5E3A">
              <w:rPr>
                <w:sz w:val="20"/>
                <w:szCs w:val="20"/>
              </w:rPr>
              <w:t xml:space="preserve"> rekomendowan</w:t>
            </w:r>
            <w:r>
              <w:rPr>
                <w:sz w:val="20"/>
                <w:szCs w:val="20"/>
              </w:rPr>
              <w:t xml:space="preserve">e </w:t>
            </w:r>
            <w:r w:rsidRPr="00AE5E3A">
              <w:rPr>
                <w:sz w:val="20"/>
                <w:szCs w:val="20"/>
              </w:rPr>
              <w:t xml:space="preserve">do wsparcia oraz lista </w:t>
            </w:r>
            <w:r>
              <w:rPr>
                <w:sz w:val="20"/>
                <w:szCs w:val="20"/>
              </w:rPr>
              <w:t xml:space="preserve">wniosków które nie zostały wybrane do dofinansowania </w:t>
            </w:r>
            <w:r w:rsidRPr="00AE5E3A">
              <w:rPr>
                <w:sz w:val="20"/>
                <w:szCs w:val="20"/>
              </w:rPr>
              <w:t xml:space="preserve">. Z posiedzenia Rady sporządzany jest protokół. Następnie Wnioskodawcy są zawiadamiani o decyzji Rady </w:t>
            </w:r>
            <w:r>
              <w:rPr>
                <w:sz w:val="20"/>
                <w:szCs w:val="20"/>
              </w:rPr>
              <w:t xml:space="preserve">nie później niż w terminie 21 dni od dnia w którym upłynął termin składania wniosków o przyznanie pomocy </w:t>
            </w:r>
            <w:r w:rsidRPr="00AE5E3A">
              <w:rPr>
                <w:sz w:val="20"/>
                <w:szCs w:val="20"/>
              </w:rPr>
              <w:t>(wzór pisma do Wnioskodawcy stanowi Załącznik nr 13).</w:t>
            </w:r>
          </w:p>
        </w:tc>
        <w:tc>
          <w:tcPr>
            <w:tcW w:w="1843" w:type="dxa"/>
            <w:shd w:val="clear" w:color="auto" w:fill="F2F2F2"/>
          </w:tcPr>
          <w:p w:rsidR="000B3E1C" w:rsidRPr="00AE5E3A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AE5E3A">
              <w:rPr>
                <w:sz w:val="20"/>
                <w:szCs w:val="20"/>
              </w:rPr>
              <w:t>Protokół z posiedzenia Rady zawierający:</w:t>
            </w:r>
          </w:p>
          <w:p w:rsidR="000B3E1C" w:rsidRPr="00AE5E3A" w:rsidRDefault="000B3E1C" w:rsidP="001B77C7">
            <w:pPr>
              <w:numPr>
                <w:ilvl w:val="0"/>
                <w:numId w:val="14"/>
              </w:numPr>
              <w:spacing w:after="0" w:line="240" w:lineRule="auto"/>
              <w:ind w:left="323"/>
              <w:rPr>
                <w:sz w:val="20"/>
                <w:szCs w:val="20"/>
              </w:rPr>
            </w:pPr>
            <w:r w:rsidRPr="00AE5E3A">
              <w:rPr>
                <w:sz w:val="20"/>
                <w:szCs w:val="20"/>
              </w:rPr>
              <w:t>listę</w:t>
            </w:r>
            <w:r>
              <w:rPr>
                <w:sz w:val="20"/>
                <w:szCs w:val="20"/>
              </w:rPr>
              <w:t xml:space="preserve"> wniosków, które zostały wybrane do dofinansowania</w:t>
            </w:r>
            <w:r w:rsidRPr="00AE5E3A">
              <w:rPr>
                <w:sz w:val="20"/>
                <w:szCs w:val="20"/>
              </w:rPr>
              <w:t>,</w:t>
            </w:r>
          </w:p>
          <w:p w:rsidR="000B3E1C" w:rsidRPr="00AE5E3A" w:rsidRDefault="000B3E1C" w:rsidP="001B77C7">
            <w:pPr>
              <w:numPr>
                <w:ilvl w:val="0"/>
                <w:numId w:val="14"/>
              </w:numPr>
              <w:spacing w:after="0" w:line="240" w:lineRule="auto"/>
              <w:ind w:left="323"/>
              <w:rPr>
                <w:sz w:val="20"/>
                <w:szCs w:val="20"/>
              </w:rPr>
            </w:pPr>
            <w:r w:rsidRPr="00AE5E3A">
              <w:rPr>
                <w:sz w:val="20"/>
                <w:szCs w:val="20"/>
              </w:rPr>
              <w:t xml:space="preserve">listę </w:t>
            </w:r>
            <w:r>
              <w:rPr>
                <w:sz w:val="20"/>
                <w:szCs w:val="20"/>
              </w:rPr>
              <w:t>wniosków które nie zostały wybrane do dofinansowania</w:t>
            </w:r>
            <w:r w:rsidRPr="00AE5E3A">
              <w:rPr>
                <w:sz w:val="20"/>
                <w:szCs w:val="20"/>
              </w:rPr>
              <w:t xml:space="preserve"> </w:t>
            </w:r>
          </w:p>
          <w:p w:rsidR="000B3E1C" w:rsidRPr="00AE5E3A" w:rsidRDefault="000B3E1C" w:rsidP="001B77C7">
            <w:pPr>
              <w:spacing w:line="240" w:lineRule="auto"/>
              <w:ind w:left="-37"/>
              <w:rPr>
                <w:sz w:val="20"/>
                <w:szCs w:val="20"/>
              </w:rPr>
            </w:pPr>
            <w:r w:rsidRPr="00AE5E3A">
              <w:rPr>
                <w:sz w:val="20"/>
                <w:szCs w:val="20"/>
              </w:rPr>
              <w:t>oraz zawiadomienia dla Wnioskodawców.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później niż 21 dni od dnia w którym upłynął termin składania wniosków o przyznanie pomocy </w:t>
            </w:r>
          </w:p>
        </w:tc>
        <w:tc>
          <w:tcPr>
            <w:tcW w:w="151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Rada</w:t>
            </w:r>
          </w:p>
        </w:tc>
      </w:tr>
      <w:tr w:rsidR="001B77C7" w:rsidRPr="00B95644" w:rsidTr="001B77C7">
        <w:tc>
          <w:tcPr>
            <w:tcW w:w="675" w:type="dxa"/>
            <w:shd w:val="clear" w:color="auto" w:fill="F2F2F2"/>
          </w:tcPr>
          <w:p w:rsidR="000B3E1C" w:rsidRPr="003331A1" w:rsidRDefault="000B3E1C" w:rsidP="001B77C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3331A1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701" w:type="dxa"/>
            <w:shd w:val="clear" w:color="auto" w:fill="F2F2F2"/>
          </w:tcPr>
          <w:p w:rsidR="000B3E1C" w:rsidRPr="003331A1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3331A1">
              <w:rPr>
                <w:sz w:val="20"/>
                <w:szCs w:val="20"/>
              </w:rPr>
              <w:t>Umieszczenie informacji o ocenie wniosków na stronie internetowej</w:t>
            </w:r>
          </w:p>
        </w:tc>
        <w:tc>
          <w:tcPr>
            <w:tcW w:w="1843" w:type="dxa"/>
            <w:shd w:val="clear" w:color="auto" w:fill="F2F2F2"/>
          </w:tcPr>
          <w:p w:rsidR="000B3E1C" w:rsidRPr="003331A1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3331A1">
              <w:rPr>
                <w:sz w:val="20"/>
                <w:szCs w:val="20"/>
              </w:rPr>
              <w:t>Lista  wniosków, które zostały wybrane do dofinansowania,</w:t>
            </w:r>
          </w:p>
          <w:p w:rsidR="000B3E1C" w:rsidRPr="003331A1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3331A1">
              <w:rPr>
                <w:sz w:val="20"/>
                <w:szCs w:val="20"/>
              </w:rPr>
              <w:t xml:space="preserve">lista wniosków które nie zostały wybrane do dofinansowania </w:t>
            </w:r>
          </w:p>
          <w:p w:rsidR="000B3E1C" w:rsidRPr="003331A1" w:rsidRDefault="000B3E1C" w:rsidP="001B77C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F2F2F2"/>
          </w:tcPr>
          <w:p w:rsidR="000B3E1C" w:rsidRPr="003331A1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3331A1">
              <w:rPr>
                <w:sz w:val="20"/>
                <w:szCs w:val="20"/>
              </w:rPr>
              <w:t>Po sporządzeniu protokołu wraz z listami wniosków wybranych i niewybranych do dofinansowania publikuje się listy na stronie internetowej nie później jednak niż 21 dni od dnia w którym upłynął termin składania wniosków o przyznanie pomocy</w:t>
            </w:r>
          </w:p>
        </w:tc>
        <w:tc>
          <w:tcPr>
            <w:tcW w:w="1843" w:type="dxa"/>
            <w:shd w:val="clear" w:color="auto" w:fill="F2F2F2"/>
          </w:tcPr>
          <w:p w:rsidR="000B3E1C" w:rsidRPr="003331A1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3331A1">
              <w:rPr>
                <w:sz w:val="20"/>
                <w:szCs w:val="20"/>
              </w:rPr>
              <w:t xml:space="preserve">Opublikowane na stronie internetowej </w:t>
            </w:r>
          </w:p>
          <w:p w:rsidR="000B3E1C" w:rsidRPr="003331A1" w:rsidRDefault="000B3E1C" w:rsidP="001B77C7">
            <w:pPr>
              <w:numPr>
                <w:ilvl w:val="0"/>
                <w:numId w:val="14"/>
              </w:numPr>
              <w:spacing w:after="0" w:line="240" w:lineRule="auto"/>
              <w:ind w:left="323"/>
              <w:rPr>
                <w:sz w:val="20"/>
                <w:szCs w:val="20"/>
              </w:rPr>
            </w:pPr>
            <w:r w:rsidRPr="003331A1">
              <w:rPr>
                <w:sz w:val="20"/>
                <w:szCs w:val="20"/>
              </w:rPr>
              <w:t xml:space="preserve"> lista wniosków, które zostały wybrane do dofinansowania,</w:t>
            </w:r>
          </w:p>
          <w:p w:rsidR="000B3E1C" w:rsidRPr="003331A1" w:rsidRDefault="000B3E1C" w:rsidP="001B77C7">
            <w:pPr>
              <w:numPr>
                <w:ilvl w:val="0"/>
                <w:numId w:val="14"/>
              </w:numPr>
              <w:spacing w:after="0" w:line="240" w:lineRule="auto"/>
              <w:ind w:left="323"/>
              <w:rPr>
                <w:sz w:val="20"/>
                <w:szCs w:val="20"/>
              </w:rPr>
            </w:pPr>
            <w:r w:rsidRPr="003331A1">
              <w:rPr>
                <w:sz w:val="20"/>
                <w:szCs w:val="20"/>
              </w:rPr>
              <w:t xml:space="preserve">lista wniosków które nie zostały wybrane do dofinansowania </w:t>
            </w:r>
          </w:p>
          <w:p w:rsidR="000B3E1C" w:rsidRPr="003331A1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3331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F2F2F2"/>
          </w:tcPr>
          <w:p w:rsidR="000B3E1C" w:rsidRPr="003331A1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3331A1">
              <w:rPr>
                <w:sz w:val="20"/>
                <w:szCs w:val="20"/>
              </w:rPr>
              <w:t>21 dni od dnia w którym upłynął termin składania wniosków o przyznanie pomocy</w:t>
            </w:r>
          </w:p>
        </w:tc>
        <w:tc>
          <w:tcPr>
            <w:tcW w:w="1513" w:type="dxa"/>
            <w:shd w:val="clear" w:color="auto" w:fill="F2F2F2"/>
          </w:tcPr>
          <w:p w:rsidR="000B3E1C" w:rsidRPr="003331A1" w:rsidRDefault="000B3E1C" w:rsidP="001B77C7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1B77C7" w:rsidRPr="00B95644" w:rsidTr="001B77C7">
        <w:tc>
          <w:tcPr>
            <w:tcW w:w="675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B95644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 xml:space="preserve">Przeprowadzenie procedury </w:t>
            </w:r>
            <w:r w:rsidRPr="00B95644">
              <w:rPr>
                <w:sz w:val="20"/>
                <w:szCs w:val="20"/>
              </w:rPr>
              <w:lastRenderedPageBreak/>
              <w:t>odwoławczej</w:t>
            </w:r>
          </w:p>
        </w:tc>
        <w:tc>
          <w:tcPr>
            <w:tcW w:w="1843" w:type="dxa"/>
            <w:shd w:val="clear" w:color="auto" w:fill="F2F2F2"/>
          </w:tcPr>
          <w:p w:rsidR="000B3E1C" w:rsidRPr="00AE5E3A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lastRenderedPageBreak/>
              <w:t xml:space="preserve">Lista </w:t>
            </w:r>
            <w:r>
              <w:rPr>
                <w:sz w:val="20"/>
                <w:szCs w:val="20"/>
              </w:rPr>
              <w:t xml:space="preserve">wniosków które nie zostały wybrane do </w:t>
            </w:r>
            <w:r>
              <w:rPr>
                <w:sz w:val="20"/>
                <w:szCs w:val="20"/>
              </w:rPr>
              <w:lastRenderedPageBreak/>
              <w:t>dofinansowania</w:t>
            </w:r>
            <w:r w:rsidRPr="00AE5E3A">
              <w:rPr>
                <w:sz w:val="20"/>
                <w:szCs w:val="20"/>
              </w:rPr>
              <w:t xml:space="preserve"> </w:t>
            </w:r>
          </w:p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br/>
              <w:t>zawiadomienia dla Wnioskodawców.</w:t>
            </w:r>
          </w:p>
        </w:tc>
        <w:tc>
          <w:tcPr>
            <w:tcW w:w="4677" w:type="dxa"/>
            <w:shd w:val="clear" w:color="auto" w:fill="F2F2F2"/>
          </w:tcPr>
          <w:p w:rsidR="000B3E1C" w:rsidRPr="00AE5E3A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AE5E3A">
              <w:rPr>
                <w:sz w:val="20"/>
                <w:szCs w:val="20"/>
              </w:rPr>
              <w:lastRenderedPageBreak/>
              <w:t xml:space="preserve">Po otrzymaniu zawiadomienia o decyzji Rady, Wnioskodawca ma prawo do odwołania się od tej decyzji. W takiej sytuacji powinien w ciągu </w:t>
            </w:r>
            <w:r>
              <w:rPr>
                <w:sz w:val="20"/>
                <w:szCs w:val="20"/>
              </w:rPr>
              <w:t xml:space="preserve">7 </w:t>
            </w:r>
            <w:r w:rsidRPr="00AE5E3A">
              <w:rPr>
                <w:sz w:val="20"/>
                <w:szCs w:val="20"/>
              </w:rPr>
              <w:t xml:space="preserve"> dni </w:t>
            </w:r>
            <w:r w:rsidRPr="00AE5E3A">
              <w:rPr>
                <w:sz w:val="20"/>
                <w:szCs w:val="20"/>
              </w:rPr>
              <w:lastRenderedPageBreak/>
              <w:t xml:space="preserve">kalendarzowych od daty </w:t>
            </w:r>
            <w:r>
              <w:rPr>
                <w:sz w:val="20"/>
                <w:szCs w:val="20"/>
              </w:rPr>
              <w:t xml:space="preserve">opublikowania na stronie internetowej informacji o ocenie Rady LGD </w:t>
            </w:r>
            <w:r w:rsidRPr="00AE5E3A">
              <w:rPr>
                <w:sz w:val="20"/>
                <w:szCs w:val="20"/>
              </w:rPr>
              <w:t xml:space="preserve"> złożyć osobiście w biurze LGD odwołanie od decyzji Rady. Po upływie tego terminu </w:t>
            </w:r>
            <w:r>
              <w:rPr>
                <w:sz w:val="20"/>
                <w:szCs w:val="20"/>
              </w:rPr>
              <w:t>zwoływane jest posiedzenie Rady w sprawie rozpatrzenia odwołań</w:t>
            </w:r>
            <w:r w:rsidRPr="00AE5E3A">
              <w:rPr>
                <w:sz w:val="20"/>
                <w:szCs w:val="20"/>
              </w:rPr>
              <w:t>..</w:t>
            </w:r>
          </w:p>
        </w:tc>
        <w:tc>
          <w:tcPr>
            <w:tcW w:w="1843" w:type="dxa"/>
            <w:shd w:val="clear" w:color="auto" w:fill="F2F2F2"/>
          </w:tcPr>
          <w:p w:rsidR="000B3E1C" w:rsidRPr="00AE5E3A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AE5E3A">
              <w:rPr>
                <w:sz w:val="20"/>
                <w:szCs w:val="20"/>
              </w:rPr>
              <w:lastRenderedPageBreak/>
              <w:t>Odwołania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B95644">
              <w:rPr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od dnia opublikowania informacji o ocenie </w:t>
            </w:r>
            <w:r>
              <w:rPr>
                <w:sz w:val="20"/>
                <w:szCs w:val="20"/>
              </w:rPr>
              <w:lastRenderedPageBreak/>
              <w:t>Rady LGD, nie później niż 28 dni do dnia w którym upłynął termin składania wniosków o przyznanie pomocy</w:t>
            </w:r>
          </w:p>
        </w:tc>
        <w:tc>
          <w:tcPr>
            <w:tcW w:w="151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lastRenderedPageBreak/>
              <w:t>Biuro LGD</w:t>
            </w:r>
          </w:p>
        </w:tc>
      </w:tr>
      <w:tr w:rsidR="001B77C7" w:rsidRPr="00B95644" w:rsidTr="001B77C7">
        <w:tc>
          <w:tcPr>
            <w:tcW w:w="675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2</w:t>
            </w:r>
            <w:r w:rsidRPr="00B95644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Zwołanie</w:t>
            </w:r>
            <w:r w:rsidRPr="00B95644">
              <w:rPr>
                <w:sz w:val="20"/>
                <w:szCs w:val="20"/>
              </w:rPr>
              <w:t xml:space="preserve"> posiedzenia Rady w sprawie rozpatrzenia odwołań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Odwołania</w:t>
            </w:r>
          </w:p>
        </w:tc>
        <w:tc>
          <w:tcPr>
            <w:tcW w:w="4677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 xml:space="preserve">Po otrzymaniu odwołania, Przewodniczący Rady zwołuje </w:t>
            </w:r>
            <w:r>
              <w:rPr>
                <w:sz w:val="20"/>
                <w:szCs w:val="20"/>
              </w:rPr>
              <w:t xml:space="preserve">posiedzenie w </w:t>
            </w:r>
            <w:r w:rsidRPr="00B95644">
              <w:rPr>
                <w:sz w:val="20"/>
                <w:szCs w:val="20"/>
              </w:rPr>
              <w:t>sprawie rozpatrzenia odwołań. Odbywa si</w:t>
            </w:r>
            <w:r>
              <w:rPr>
                <w:sz w:val="20"/>
                <w:szCs w:val="20"/>
              </w:rPr>
              <w:t>ę to zgodnie z Regulaminem Rady, przy czym regulaminowy czas na zwołanie posiedzenia zostaje skrócony do 3 dni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Otwarcie posiedzenia  Rady w sprawie rozpatrzenia odwołań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B95644">
              <w:rPr>
                <w:sz w:val="20"/>
                <w:szCs w:val="20"/>
              </w:rPr>
              <w:t xml:space="preserve"> dni</w:t>
            </w:r>
          </w:p>
        </w:tc>
        <w:tc>
          <w:tcPr>
            <w:tcW w:w="151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Przewodniczący Rady</w:t>
            </w:r>
          </w:p>
        </w:tc>
      </w:tr>
      <w:tr w:rsidR="001B77C7" w:rsidRPr="00B95644" w:rsidTr="001B77C7">
        <w:tc>
          <w:tcPr>
            <w:tcW w:w="675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  <w:r w:rsidRPr="00B95644">
              <w:rPr>
                <w:sz w:val="20"/>
                <w:szCs w:val="20"/>
              </w:rPr>
              <w:t xml:space="preserve"> a</w:t>
            </w:r>
          </w:p>
        </w:tc>
        <w:tc>
          <w:tcPr>
            <w:tcW w:w="1701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Rozpatrzenie odwołań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Otwarcie posiedzenia Rady w sprawie rozpatrzenia odwołań</w:t>
            </w:r>
          </w:p>
        </w:tc>
        <w:tc>
          <w:tcPr>
            <w:tcW w:w="4677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Po otwarciu posiedzenia i głosowaniu nad porządkiem posiedzenia, Rada przystępuje do rozpatrzenia odwołań. W sytuacji, gdy wniosek jest uzasadniony członkowie Rady przystępują do ponownej oceny wniosku aplikacyjnego. Następnie zostaje uchwalona zaktualizowana lista rankingowa.</w:t>
            </w:r>
          </w:p>
        </w:tc>
        <w:tc>
          <w:tcPr>
            <w:tcW w:w="1843" w:type="dxa"/>
            <w:shd w:val="clear" w:color="auto" w:fill="F2F2F2"/>
          </w:tcPr>
          <w:p w:rsidR="000B3E1C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AE5E3A">
              <w:rPr>
                <w:sz w:val="20"/>
                <w:szCs w:val="20"/>
              </w:rPr>
              <w:t>Uchwała zawierająca zaktualizowaną</w:t>
            </w:r>
          </w:p>
          <w:p w:rsidR="000B3E1C" w:rsidRPr="00AE5E3A" w:rsidRDefault="000B3E1C" w:rsidP="001B77C7">
            <w:pPr>
              <w:numPr>
                <w:ilvl w:val="0"/>
                <w:numId w:val="14"/>
              </w:numPr>
              <w:spacing w:after="0" w:line="240" w:lineRule="auto"/>
              <w:ind w:left="323"/>
              <w:rPr>
                <w:sz w:val="20"/>
                <w:szCs w:val="20"/>
              </w:rPr>
            </w:pPr>
            <w:r w:rsidRPr="00AE5E3A">
              <w:rPr>
                <w:sz w:val="20"/>
                <w:szCs w:val="20"/>
              </w:rPr>
              <w:t xml:space="preserve"> listę</w:t>
            </w:r>
            <w:r>
              <w:rPr>
                <w:sz w:val="20"/>
                <w:szCs w:val="20"/>
              </w:rPr>
              <w:t xml:space="preserve"> wniosków, które zostały wybrane do dofinansowania</w:t>
            </w:r>
            <w:r w:rsidRPr="00AE5E3A">
              <w:rPr>
                <w:sz w:val="20"/>
                <w:szCs w:val="20"/>
              </w:rPr>
              <w:t>,</w:t>
            </w:r>
          </w:p>
          <w:p w:rsidR="000B3E1C" w:rsidRPr="00AE5E3A" w:rsidRDefault="000B3E1C" w:rsidP="001B77C7">
            <w:pPr>
              <w:numPr>
                <w:ilvl w:val="0"/>
                <w:numId w:val="14"/>
              </w:numPr>
              <w:spacing w:after="0" w:line="240" w:lineRule="auto"/>
              <w:ind w:left="323"/>
              <w:rPr>
                <w:sz w:val="20"/>
                <w:szCs w:val="20"/>
              </w:rPr>
            </w:pPr>
            <w:r w:rsidRPr="00AE5E3A">
              <w:rPr>
                <w:sz w:val="20"/>
                <w:szCs w:val="20"/>
              </w:rPr>
              <w:t xml:space="preserve">listę </w:t>
            </w:r>
            <w:r>
              <w:rPr>
                <w:sz w:val="20"/>
                <w:szCs w:val="20"/>
              </w:rPr>
              <w:t>wniosków które nie zostały wybrane do dofinansowania</w:t>
            </w:r>
            <w:r w:rsidRPr="00AE5E3A">
              <w:rPr>
                <w:sz w:val="20"/>
                <w:szCs w:val="20"/>
              </w:rPr>
              <w:t xml:space="preserve"> </w:t>
            </w:r>
          </w:p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Pr="00B95644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zień, nie później jednak niż 40 dni od dnia  w którym upłynął termin składania wniosków o przyznanie pomocy  </w:t>
            </w:r>
          </w:p>
        </w:tc>
        <w:tc>
          <w:tcPr>
            <w:tcW w:w="151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Rada</w:t>
            </w:r>
          </w:p>
        </w:tc>
      </w:tr>
      <w:tr w:rsidR="001B77C7" w:rsidRPr="00B95644" w:rsidTr="001B77C7">
        <w:tc>
          <w:tcPr>
            <w:tcW w:w="675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  <w:r w:rsidRPr="00B95644">
              <w:rPr>
                <w:sz w:val="20"/>
                <w:szCs w:val="20"/>
              </w:rPr>
              <w:t xml:space="preserve"> b</w:t>
            </w:r>
          </w:p>
        </w:tc>
        <w:tc>
          <w:tcPr>
            <w:tcW w:w="1701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Rozpatrzenie odwołań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Otwarcie posiedzenia Rady w sprawie rozpatrzenia odwołań</w:t>
            </w:r>
          </w:p>
        </w:tc>
        <w:tc>
          <w:tcPr>
            <w:tcW w:w="4677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Po otwarciu posiedzenia i głosowaniu nad porządkiem posiedzenia Rada przystępuje do rozpatrzenia wniosków odwoławczych. W sytuacji, gdy wniosek  nie jest uzasadniony , nie istnieje potrzeba ponownej oceny wniosków aplikacyjnych.</w:t>
            </w:r>
          </w:p>
        </w:tc>
        <w:tc>
          <w:tcPr>
            <w:tcW w:w="1843" w:type="dxa"/>
            <w:shd w:val="clear" w:color="auto" w:fill="F2F2F2"/>
          </w:tcPr>
          <w:p w:rsidR="000B3E1C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 xml:space="preserve">Uchwała z głosowania zawierająca </w:t>
            </w:r>
            <w:r>
              <w:rPr>
                <w:sz w:val="20"/>
                <w:szCs w:val="20"/>
              </w:rPr>
              <w:t xml:space="preserve">niezmienioną </w:t>
            </w:r>
          </w:p>
          <w:p w:rsidR="000B3E1C" w:rsidRPr="00AE5E3A" w:rsidRDefault="000B3E1C" w:rsidP="001B77C7">
            <w:pPr>
              <w:numPr>
                <w:ilvl w:val="0"/>
                <w:numId w:val="14"/>
              </w:numPr>
              <w:spacing w:after="0" w:line="240" w:lineRule="auto"/>
              <w:ind w:left="323"/>
              <w:rPr>
                <w:sz w:val="20"/>
                <w:szCs w:val="20"/>
              </w:rPr>
            </w:pPr>
            <w:r w:rsidRPr="00AE5E3A">
              <w:rPr>
                <w:sz w:val="20"/>
                <w:szCs w:val="20"/>
              </w:rPr>
              <w:t xml:space="preserve"> listę</w:t>
            </w:r>
            <w:r>
              <w:rPr>
                <w:sz w:val="20"/>
                <w:szCs w:val="20"/>
              </w:rPr>
              <w:t xml:space="preserve"> wniosków, które zostały </w:t>
            </w:r>
            <w:r>
              <w:rPr>
                <w:sz w:val="20"/>
                <w:szCs w:val="20"/>
              </w:rPr>
              <w:lastRenderedPageBreak/>
              <w:t>wybrane do dofinansowania</w:t>
            </w:r>
            <w:r w:rsidRPr="00AE5E3A">
              <w:rPr>
                <w:sz w:val="20"/>
                <w:szCs w:val="20"/>
              </w:rPr>
              <w:t>,</w:t>
            </w:r>
          </w:p>
          <w:p w:rsidR="000B3E1C" w:rsidRPr="00AE5E3A" w:rsidRDefault="000B3E1C" w:rsidP="001B77C7">
            <w:pPr>
              <w:numPr>
                <w:ilvl w:val="0"/>
                <w:numId w:val="14"/>
              </w:numPr>
              <w:spacing w:after="0" w:line="240" w:lineRule="auto"/>
              <w:ind w:left="323"/>
              <w:rPr>
                <w:sz w:val="20"/>
                <w:szCs w:val="20"/>
              </w:rPr>
            </w:pPr>
            <w:r w:rsidRPr="00AE5E3A">
              <w:rPr>
                <w:sz w:val="20"/>
                <w:szCs w:val="20"/>
              </w:rPr>
              <w:t xml:space="preserve">listę </w:t>
            </w:r>
            <w:r>
              <w:rPr>
                <w:sz w:val="20"/>
                <w:szCs w:val="20"/>
              </w:rPr>
              <w:t>wniosków które nie zostały wybrane do dofinansowania</w:t>
            </w:r>
            <w:r w:rsidRPr="00AE5E3A">
              <w:rPr>
                <w:sz w:val="20"/>
                <w:szCs w:val="20"/>
              </w:rPr>
              <w:t xml:space="preserve"> </w:t>
            </w:r>
          </w:p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 xml:space="preserve"> dzień, nie później jednak niż 40 dni od dnia  w którym upłynął termin składania wniosków o przyznanie </w:t>
            </w:r>
            <w:r>
              <w:rPr>
                <w:sz w:val="20"/>
                <w:szCs w:val="20"/>
              </w:rPr>
              <w:lastRenderedPageBreak/>
              <w:t xml:space="preserve">pomocy  </w:t>
            </w:r>
          </w:p>
        </w:tc>
        <w:tc>
          <w:tcPr>
            <w:tcW w:w="151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lastRenderedPageBreak/>
              <w:t>Rada</w:t>
            </w:r>
          </w:p>
        </w:tc>
      </w:tr>
      <w:tr w:rsidR="001B77C7" w:rsidRPr="00B95644" w:rsidTr="001B77C7">
        <w:tc>
          <w:tcPr>
            <w:tcW w:w="675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4</w:t>
            </w:r>
            <w:r w:rsidRPr="00B95644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 xml:space="preserve">Wysłanie powiadomień </w:t>
            </w:r>
            <w:r w:rsidRPr="00B95644">
              <w:rPr>
                <w:sz w:val="20"/>
                <w:szCs w:val="20"/>
              </w:rPr>
              <w:br/>
              <w:t>o decyzji Rady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 xml:space="preserve">Protokoły </w:t>
            </w:r>
            <w:r w:rsidRPr="00B95644">
              <w:rPr>
                <w:sz w:val="20"/>
                <w:szCs w:val="20"/>
              </w:rPr>
              <w:br/>
              <w:t>z głosowania zawierające:</w:t>
            </w:r>
          </w:p>
          <w:p w:rsidR="000B3E1C" w:rsidRPr="008A2E99" w:rsidRDefault="000B3E1C" w:rsidP="001B77C7">
            <w:pPr>
              <w:numPr>
                <w:ilvl w:val="0"/>
                <w:numId w:val="14"/>
              </w:numPr>
              <w:spacing w:after="0" w:line="240" w:lineRule="auto"/>
              <w:ind w:left="323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 xml:space="preserve">zaktualizowaną </w:t>
            </w:r>
            <w:r w:rsidRPr="008A2E99">
              <w:rPr>
                <w:sz w:val="20"/>
                <w:szCs w:val="20"/>
              </w:rPr>
              <w:t xml:space="preserve"> listę wniosków, które zostały wybrane do dofinansowania i które nie zostały wybrane do dofinansowania</w:t>
            </w:r>
            <w:r>
              <w:rPr>
                <w:sz w:val="20"/>
                <w:szCs w:val="20"/>
              </w:rPr>
              <w:t>,</w:t>
            </w:r>
            <w:r w:rsidRPr="008A2E99">
              <w:rPr>
                <w:sz w:val="20"/>
                <w:szCs w:val="20"/>
              </w:rPr>
              <w:t xml:space="preserve"> </w:t>
            </w:r>
          </w:p>
          <w:p w:rsidR="000B3E1C" w:rsidRPr="008A2E99" w:rsidRDefault="000B3E1C" w:rsidP="001B77C7">
            <w:pPr>
              <w:numPr>
                <w:ilvl w:val="0"/>
                <w:numId w:val="14"/>
              </w:numPr>
              <w:spacing w:after="0" w:line="240" w:lineRule="auto"/>
              <w:ind w:left="323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niezmienioną</w:t>
            </w:r>
            <w:r w:rsidRPr="008A2E99">
              <w:rPr>
                <w:sz w:val="20"/>
                <w:szCs w:val="20"/>
              </w:rPr>
              <w:t xml:space="preserve"> listę wniosków, które zostały wybrane do dofinansowania i które nie zostały wybrane do dofinansowania</w:t>
            </w:r>
            <w:r>
              <w:rPr>
                <w:sz w:val="20"/>
                <w:szCs w:val="20"/>
              </w:rPr>
              <w:t>.</w:t>
            </w:r>
            <w:r w:rsidRPr="008A2E9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77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 xml:space="preserve">Na podstawie uchwał z głosowania Rady </w:t>
            </w:r>
            <w:r w:rsidRPr="00AE5E3A">
              <w:rPr>
                <w:sz w:val="20"/>
                <w:szCs w:val="20"/>
              </w:rPr>
              <w:t xml:space="preserve">Wnioskodawcy zostają powiadomieni o </w:t>
            </w:r>
            <w:r>
              <w:rPr>
                <w:sz w:val="20"/>
                <w:szCs w:val="20"/>
              </w:rPr>
              <w:t>ostatecznych</w:t>
            </w:r>
            <w:r w:rsidRPr="00AE5E3A">
              <w:rPr>
                <w:sz w:val="20"/>
                <w:szCs w:val="20"/>
              </w:rPr>
              <w:t xml:space="preserve"> decyzjach </w:t>
            </w:r>
            <w:r>
              <w:rPr>
                <w:sz w:val="20"/>
                <w:szCs w:val="20"/>
              </w:rPr>
              <w:t xml:space="preserve">Rady LGD </w:t>
            </w:r>
            <w:r w:rsidRPr="00AE5E3A">
              <w:rPr>
                <w:sz w:val="20"/>
                <w:szCs w:val="20"/>
              </w:rPr>
              <w:t>wg wzoru stanowiącego Załącznik nr 14 Strategii.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Powiadomienia dla Wnioskodawców</w:t>
            </w:r>
            <w:r>
              <w:rPr>
                <w:sz w:val="20"/>
                <w:szCs w:val="20"/>
              </w:rPr>
              <w:t xml:space="preserve"> o ostatecznej decyzji Rady w sprawie wybrania/niewybrania operacji do dofinansowania oraz  w sprawie odwołań 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później niż 45 dni od dnia  w którym upłynął termin składania wniosków o przyznanie pomocy  </w:t>
            </w:r>
          </w:p>
        </w:tc>
        <w:tc>
          <w:tcPr>
            <w:tcW w:w="151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Rada</w:t>
            </w:r>
          </w:p>
        </w:tc>
      </w:tr>
      <w:tr w:rsidR="001B77C7" w:rsidRPr="00B95644" w:rsidTr="001B77C7">
        <w:tc>
          <w:tcPr>
            <w:tcW w:w="675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B95644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2F2F2"/>
          </w:tcPr>
          <w:p w:rsidR="000B3E1C" w:rsidRPr="008A2E99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t xml:space="preserve">Przekazanie listy </w:t>
            </w:r>
            <w:r w:rsidRPr="008A2E99">
              <w:rPr>
                <w:sz w:val="20"/>
                <w:szCs w:val="20"/>
              </w:rPr>
              <w:t xml:space="preserve"> wniosków, które zostały wybrane </w:t>
            </w:r>
            <w:r w:rsidRPr="008A2E99">
              <w:rPr>
                <w:sz w:val="20"/>
                <w:szCs w:val="20"/>
              </w:rPr>
              <w:lastRenderedPageBreak/>
              <w:t xml:space="preserve">do dofinansowania i które nie zostały wybrane do dofinansowania </w:t>
            </w:r>
          </w:p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oraz </w:t>
            </w:r>
            <w:r w:rsidRPr="00B95644">
              <w:rPr>
                <w:sz w:val="20"/>
                <w:szCs w:val="20"/>
              </w:rPr>
              <w:t xml:space="preserve"> wniosków </w:t>
            </w:r>
            <w:r w:rsidRPr="00B95644">
              <w:rPr>
                <w:sz w:val="20"/>
                <w:szCs w:val="20"/>
              </w:rPr>
              <w:br/>
              <w:t>do Instytucji Wdrażającej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lastRenderedPageBreak/>
              <w:t>Protokoły zawierające:</w:t>
            </w:r>
          </w:p>
          <w:p w:rsidR="000B3E1C" w:rsidRPr="001730AD" w:rsidRDefault="000B3E1C" w:rsidP="001B77C7">
            <w:pPr>
              <w:numPr>
                <w:ilvl w:val="0"/>
                <w:numId w:val="14"/>
              </w:numPr>
              <w:spacing w:after="0" w:line="240" w:lineRule="auto"/>
              <w:ind w:left="323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lastRenderedPageBreak/>
              <w:t xml:space="preserve">zaktualizowaną </w:t>
            </w:r>
            <w:r w:rsidRPr="008A2E99">
              <w:rPr>
                <w:sz w:val="20"/>
                <w:szCs w:val="20"/>
              </w:rPr>
              <w:t xml:space="preserve"> listę wniosków, które zostały wybrane do dofinansowania i które nie zostały wybrane do dofinansowania</w:t>
            </w:r>
            <w:r>
              <w:rPr>
                <w:sz w:val="20"/>
                <w:szCs w:val="20"/>
              </w:rPr>
              <w:t>,</w:t>
            </w:r>
            <w:r w:rsidRPr="008A2E99">
              <w:rPr>
                <w:sz w:val="20"/>
                <w:szCs w:val="20"/>
              </w:rPr>
              <w:t xml:space="preserve"> </w:t>
            </w:r>
            <w:r w:rsidRPr="001730AD">
              <w:rPr>
                <w:sz w:val="20"/>
                <w:szCs w:val="20"/>
              </w:rPr>
              <w:t>niezmienioną listę wniosków, które zostały wybrane do dofinansowania i które nie zostały wybrane do dofinansowania. .</w:t>
            </w:r>
          </w:p>
        </w:tc>
        <w:tc>
          <w:tcPr>
            <w:tcW w:w="4677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 w:rsidRPr="00B95644">
              <w:rPr>
                <w:sz w:val="20"/>
                <w:szCs w:val="20"/>
              </w:rPr>
              <w:lastRenderedPageBreak/>
              <w:t xml:space="preserve">Po zakończeniu posiedzenia Rady,  listy </w:t>
            </w:r>
            <w:r w:rsidRPr="008A2E99">
              <w:rPr>
                <w:sz w:val="20"/>
                <w:szCs w:val="20"/>
              </w:rPr>
              <w:t xml:space="preserve"> wniosków, które zostały wybrane do dofinansowania i które nie zostały wybrane do dofinansowania </w:t>
            </w:r>
            <w:r w:rsidRPr="00B95644">
              <w:rPr>
                <w:sz w:val="20"/>
                <w:szCs w:val="20"/>
              </w:rPr>
              <w:t>zostaj</w:t>
            </w:r>
            <w:r>
              <w:rPr>
                <w:sz w:val="20"/>
                <w:szCs w:val="20"/>
              </w:rPr>
              <w:t>ą</w:t>
            </w:r>
            <w:r w:rsidRPr="00B95644">
              <w:rPr>
                <w:sz w:val="20"/>
                <w:szCs w:val="20"/>
              </w:rPr>
              <w:t xml:space="preserve"> </w:t>
            </w:r>
            <w:r w:rsidRPr="00B95644">
              <w:rPr>
                <w:sz w:val="20"/>
                <w:szCs w:val="20"/>
              </w:rPr>
              <w:lastRenderedPageBreak/>
              <w:t>przekazan</w:t>
            </w:r>
            <w:r>
              <w:rPr>
                <w:sz w:val="20"/>
                <w:szCs w:val="20"/>
              </w:rPr>
              <w:t>e</w:t>
            </w:r>
            <w:r w:rsidRPr="00B95644">
              <w:rPr>
                <w:sz w:val="20"/>
                <w:szCs w:val="20"/>
              </w:rPr>
              <w:t xml:space="preserve"> do </w:t>
            </w:r>
            <w:r>
              <w:rPr>
                <w:sz w:val="20"/>
                <w:szCs w:val="20"/>
              </w:rPr>
              <w:t xml:space="preserve">odpowiedniej </w:t>
            </w:r>
            <w:r w:rsidRPr="00B95644">
              <w:rPr>
                <w:sz w:val="20"/>
                <w:szCs w:val="20"/>
              </w:rPr>
              <w:t>Instytucji Wdrażającej. Wraz z listami zostają przekazane całe wnioski aplikacyjne</w:t>
            </w:r>
            <w:r>
              <w:rPr>
                <w:sz w:val="20"/>
                <w:szCs w:val="20"/>
              </w:rPr>
              <w:t xml:space="preserve"> oraz uchwały</w:t>
            </w:r>
            <w:r w:rsidRPr="00B9564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Listy wniosków wybranych i niewybranych co </w:t>
            </w:r>
            <w:r>
              <w:rPr>
                <w:sz w:val="20"/>
                <w:szCs w:val="20"/>
              </w:rPr>
              <w:lastRenderedPageBreak/>
              <w:t xml:space="preserve">dofinansowania wraz </w:t>
            </w:r>
            <w:r>
              <w:rPr>
                <w:sz w:val="20"/>
                <w:szCs w:val="20"/>
              </w:rPr>
              <w:br/>
              <w:t xml:space="preserve">z uchwałami oraz wnioski zaakceptowane </w:t>
            </w:r>
            <w:r>
              <w:rPr>
                <w:sz w:val="20"/>
                <w:szCs w:val="20"/>
              </w:rPr>
              <w:br/>
              <w:t xml:space="preserve">i odrzucone wraz z uchwałami </w:t>
            </w:r>
          </w:p>
        </w:tc>
        <w:tc>
          <w:tcPr>
            <w:tcW w:w="184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nie później niż 45 dni od dnia  w którym upłynął </w:t>
            </w:r>
            <w:r>
              <w:rPr>
                <w:sz w:val="20"/>
                <w:szCs w:val="20"/>
              </w:rPr>
              <w:lastRenderedPageBreak/>
              <w:t xml:space="preserve">termin składania wniosków o przyznanie pomocy  </w:t>
            </w:r>
          </w:p>
        </w:tc>
        <w:tc>
          <w:tcPr>
            <w:tcW w:w="1513" w:type="dxa"/>
            <w:shd w:val="clear" w:color="auto" w:fill="F2F2F2"/>
          </w:tcPr>
          <w:p w:rsidR="000B3E1C" w:rsidRPr="00B95644" w:rsidRDefault="000B3E1C" w:rsidP="001B77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Biuro LGD</w:t>
            </w:r>
          </w:p>
        </w:tc>
      </w:tr>
    </w:tbl>
    <w:p w:rsidR="000B3E1C" w:rsidRPr="00B95644" w:rsidRDefault="000B3E1C" w:rsidP="000B3E1C">
      <w:pPr>
        <w:jc w:val="both"/>
        <w:rPr>
          <w:sz w:val="18"/>
        </w:rPr>
      </w:pPr>
      <w:r w:rsidRPr="00B95644">
        <w:rPr>
          <w:sz w:val="18"/>
        </w:rPr>
        <w:lastRenderedPageBreak/>
        <w:t>Źródło: Opracowanie własne</w:t>
      </w:r>
    </w:p>
    <w:p w:rsidR="000B3E1C" w:rsidRPr="00B95644" w:rsidRDefault="000B3E1C" w:rsidP="001B77C7">
      <w:pPr>
        <w:framePr w:h="10534" w:hRule="exact" w:wrap="auto" w:hAnchor="text" w:y="-3090"/>
        <w:jc w:val="both"/>
        <w:rPr>
          <w:b/>
        </w:rPr>
        <w:sectPr w:rsidR="000B3E1C" w:rsidRPr="00B95644" w:rsidSect="000B3E1C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B3E1C" w:rsidRPr="00B95644" w:rsidRDefault="00AF5380" w:rsidP="000B3E1C">
      <w:pPr>
        <w:jc w:val="both"/>
        <w:rPr>
          <w:b/>
        </w:rPr>
      </w:pPr>
      <w:r w:rsidRPr="00AF5380">
        <w:rPr>
          <w:noProof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9" type="#_x0000_t32" style="position:absolute;left:0;text-align:left;margin-left:439.9pt;margin-top:3.3pt;width:31.15pt;height:54pt;flip:x;z-index:251694080" o:connectortype="straight">
            <v:stroke endarrow="block"/>
          </v:shape>
        </w:pict>
      </w:r>
      <w:r w:rsidRPr="00AF5380">
        <w:rPr>
          <w:noProof/>
        </w:rPr>
        <w:pict>
          <v:shape id="_x0000_s1058" type="#_x0000_t32" style="position:absolute;left:0;text-align:left;margin-left:428.75pt;margin-top:3.3pt;width:42.3pt;height:.05pt;flip:x;z-index:251693056" o:connectortype="straight"/>
        </w:pict>
      </w: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25.15pt;margin-top:-4.05pt;width:96pt;height:30pt;z-index:251669504" stroked="f">
            <v:textbox style="mso-next-textbox:#_x0000_s1035">
              <w:txbxContent>
                <w:p w:rsidR="00F473BB" w:rsidRPr="00250825" w:rsidRDefault="00F473BB" w:rsidP="000B3E1C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Złożone wnioski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1" type="#_x0000_t176" style="position:absolute;left:0;text-align:left;margin-left:318.4pt;margin-top:-18.3pt;width:106.5pt;height:44.25pt;z-index:251665408" strokecolor="#9bbb59" strokeweight="2.25pt"/>
        </w:pict>
      </w:r>
      <w:r>
        <w:rPr>
          <w:b/>
          <w:noProof/>
        </w:rPr>
        <w:pict>
          <v:shape id="_x0000_s1047" type="#_x0000_t32" style="position:absolute;left:0;text-align:left;margin-left:276.2pt;margin-top:3.35pt;width:38.25pt;height:0;z-index:251681792" o:connectortype="straight">
            <v:stroke endarrow="block"/>
          </v:shape>
        </w:pict>
      </w:r>
      <w:r>
        <w:rPr>
          <w:b/>
          <w:noProof/>
        </w:rPr>
        <w:pict>
          <v:shape id="_x0000_s1034" type="#_x0000_t202" style="position:absolute;left:0;text-align:left;margin-left:173.65pt;margin-top:-18.3pt;width:86.8pt;height:52.15pt;z-index:251668480" stroked="f">
            <v:textbox style="mso-next-textbox:#_x0000_s1034">
              <w:txbxContent>
                <w:p w:rsidR="00F473BB" w:rsidRPr="00250825" w:rsidRDefault="00F473BB" w:rsidP="000B3E1C">
                  <w:pPr>
                    <w:jc w:val="center"/>
                    <w:rPr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Ogłoszenie </w:t>
                  </w:r>
                  <w:r>
                    <w:rPr>
                      <w:sz w:val="20"/>
                      <w:szCs w:val="20"/>
                    </w:rPr>
                    <w:br/>
                    <w:t>o naborze projektów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3" type="#_x0000_t202" style="position:absolute;left:0;text-align:left;margin-left:-12.2pt;margin-top:-7.65pt;width:111.3pt;height:41.5pt;z-index:251667456" stroked="f">
            <v:textbox style="mso-next-textbox:#_x0000_s1033">
              <w:txbxContent>
                <w:p w:rsidR="00F473BB" w:rsidRPr="00343AB1" w:rsidRDefault="00F473BB" w:rsidP="000B3E1C">
                  <w:pPr>
                    <w:spacing w:line="240" w:lineRule="auto"/>
                    <w:jc w:val="center"/>
                  </w:pPr>
                  <w:r>
                    <w:rPr>
                      <w:sz w:val="20"/>
                      <w:szCs w:val="20"/>
                    </w:rPr>
                    <w:t>Harmonogram operacji LSR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0" type="#_x0000_t176" style="position:absolute;left:0;text-align:left;margin-left:162.6pt;margin-top:-27pt;width:106.5pt;height:63.6pt;z-index:251664384" strokecolor="#9bbb59" strokeweight="2.25pt"/>
        </w:pict>
      </w:r>
      <w:r>
        <w:rPr>
          <w:b/>
          <w:noProof/>
        </w:rPr>
        <w:pict>
          <v:shape id="_x0000_s1029" type="#_x0000_t176" style="position:absolute;left:0;text-align:left;margin-left:-24.15pt;margin-top:-27pt;width:129.8pt;height:63.6pt;z-index:251663360" strokecolor="#9bbb59" strokeweight="2.25pt"/>
        </w:pict>
      </w:r>
      <w:r>
        <w:rPr>
          <w:b/>
          <w:noProof/>
        </w:rPr>
        <w:pict>
          <v:shape id="_x0000_s1046" type="#_x0000_t32" style="position:absolute;left:0;text-align:left;margin-left:115.7pt;margin-top:7.9pt;width:38.25pt;height:0;z-index:251680768" o:connectortype="straight">
            <v:stroke endarrow="block"/>
          </v:shape>
        </w:pict>
      </w:r>
    </w:p>
    <w:p w:rsidR="000B3E1C" w:rsidRPr="00B95644" w:rsidRDefault="00AF5380" w:rsidP="000B3E1C">
      <w:pPr>
        <w:rPr>
          <w:b/>
        </w:rPr>
      </w:pPr>
      <w:r>
        <w:rPr>
          <w:b/>
          <w:noProof/>
        </w:rPr>
        <w:pict>
          <v:shape id="_x0000_s1028" type="#_x0000_t176" style="position:absolute;margin-left:183.25pt;margin-top:21.9pt;width:135.15pt;height:82.9pt;z-index:251662336" strokecolor="#9bbb59" strokeweight="2.25pt">
            <v:textbox style="mso-next-textbox:#_x0000_s1028">
              <w:txbxContent>
                <w:p w:rsidR="00F473BB" w:rsidRDefault="00F473BB" w:rsidP="000B3E1C">
                  <w:pPr>
                    <w:spacing w:line="240" w:lineRule="auto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Przekazanie rejestru  wniosków Przewodniczącemu Rady </w:t>
                  </w:r>
                  <w:r>
                    <w:rPr>
                      <w:sz w:val="20"/>
                      <w:szCs w:val="20"/>
                    </w:rPr>
                    <w:br/>
                    <w:t>i zwołanie posiedzenia Rady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2" type="#_x0000_t176" style="position:absolute;margin-left:350.2pt;margin-top:21.9pt;width:85.05pt;height:72.3pt;z-index:251666432" strokecolor="#9bbb59" strokeweight="2.25pt"/>
        </w:pict>
      </w:r>
    </w:p>
    <w:p w:rsidR="000B3E1C" w:rsidRPr="00B95644" w:rsidRDefault="00AF5380" w:rsidP="000B3E1C">
      <w:r w:rsidRPr="00AF5380">
        <w:rPr>
          <w:b/>
          <w:noProof/>
        </w:rPr>
        <w:pict>
          <v:shape id="_x0000_s1036" type="#_x0000_t202" style="position:absolute;margin-left:360.4pt;margin-top:10.95pt;width:60.75pt;height:41.1pt;z-index:251670528" stroked="f">
            <v:textbox style="mso-next-textbox:#_x0000_s1036">
              <w:txbxContent>
                <w:p w:rsidR="00F473BB" w:rsidRPr="0021619D" w:rsidRDefault="00F473BB" w:rsidP="000B3E1C">
                  <w:pPr>
                    <w:spacing w:line="240" w:lineRule="auto"/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rejestr wniosków </w:t>
                  </w:r>
                </w:p>
              </w:txbxContent>
            </v:textbox>
          </v:shape>
        </w:pict>
      </w:r>
    </w:p>
    <w:p w:rsidR="000B3E1C" w:rsidRPr="00B95644" w:rsidRDefault="00AF5380" w:rsidP="000B3E1C">
      <w:r w:rsidRPr="00AF5380">
        <w:rPr>
          <w:b/>
          <w:noProof/>
        </w:rPr>
        <w:pict>
          <v:shape id="_x0000_s1037" type="#_x0000_t32" style="position:absolute;margin-left:157.65pt;margin-top:12.6pt;width:0;height:32.95pt;z-index:251671552" o:connectortype="straight">
            <v:stroke endarrow="block"/>
          </v:shape>
        </w:pict>
      </w:r>
      <w:r w:rsidRPr="00AF5380">
        <w:rPr>
          <w:b/>
          <w:noProof/>
        </w:rPr>
        <w:pict>
          <v:shape id="_x0000_s1049" type="#_x0000_t32" style="position:absolute;margin-left:157.65pt;margin-top:12.5pt;width:25.6pt;height:.1pt;flip:x;z-index:251683840" o:connectortype="straight"/>
        </w:pict>
      </w:r>
      <w:r w:rsidRPr="00AF5380">
        <w:rPr>
          <w:b/>
          <w:noProof/>
        </w:rPr>
        <w:pict>
          <v:shape id="_x0000_s1048" type="#_x0000_t32" style="position:absolute;margin-left:325.15pt;margin-top:12.5pt;width:20.8pt;height:0;flip:x;z-index:251682816" o:connectortype="straight">
            <v:stroke endarrow="block"/>
          </v:shape>
        </w:pict>
      </w:r>
    </w:p>
    <w:p w:rsidR="000B3E1C" w:rsidRPr="00B95644" w:rsidRDefault="000B3E1C" w:rsidP="000B3E1C"/>
    <w:p w:rsidR="000B3E1C" w:rsidRPr="00B95644" w:rsidRDefault="00AF5380" w:rsidP="000B3E1C">
      <w:r w:rsidRPr="00AF5380">
        <w:rPr>
          <w:b/>
          <w:noProof/>
        </w:rPr>
        <w:pict>
          <v:shape id="_x0000_s1039" type="#_x0000_t202" style="position:absolute;margin-left:142.45pt;margin-top:17.15pt;width:88.9pt;height:24.3pt;z-index:251673600" stroked="f">
            <v:textbox style="mso-next-textbox:#_x0000_s1039">
              <w:txbxContent>
                <w:p w:rsidR="00F473BB" w:rsidRPr="0021619D" w:rsidRDefault="00F473BB" w:rsidP="000B3E1C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Posiedzenie Rady</w:t>
                  </w:r>
                </w:p>
              </w:txbxContent>
            </v:textbox>
          </v:shape>
        </w:pict>
      </w:r>
      <w:r w:rsidRPr="00AF5380">
        <w:rPr>
          <w:b/>
          <w:noProof/>
        </w:rPr>
        <w:pict>
          <v:shape id="_x0000_s1038" type="#_x0000_t176" style="position:absolute;margin-left:131.2pt;margin-top:11.3pt;width:106.5pt;height:37.7pt;z-index:251672576" strokecolor="#9bbb59" strokeweight="2.25pt"/>
        </w:pict>
      </w:r>
    </w:p>
    <w:p w:rsidR="000B3E1C" w:rsidRPr="00B95644" w:rsidRDefault="000B3E1C" w:rsidP="000B3E1C"/>
    <w:p w:rsidR="000B3E1C" w:rsidRPr="00B95644" w:rsidRDefault="00AF5380" w:rsidP="000B3E1C">
      <w:r w:rsidRPr="00AF5380">
        <w:rPr>
          <w:b/>
          <w:noProof/>
        </w:rPr>
        <w:pict>
          <v:shape id="_x0000_s1041" type="#_x0000_t32" style="position:absolute;margin-left:180.15pt;margin-top:6.2pt;width:.05pt;height:29.05pt;z-index:251675648" o:connectortype="straight">
            <v:stroke endarrow="block"/>
          </v:shape>
        </w:pict>
      </w:r>
    </w:p>
    <w:p w:rsidR="000B3E1C" w:rsidRPr="00B95644" w:rsidRDefault="00AF5380" w:rsidP="000B3E1C">
      <w:r w:rsidRPr="00AF5380">
        <w:rPr>
          <w:b/>
          <w:noProof/>
        </w:rPr>
        <w:pict>
          <v:shape id="_x0000_s1042" type="#_x0000_t202" style="position:absolute;margin-left:110.55pt;margin-top:20.3pt;width:149.9pt;height:37.85pt;z-index:251676672" stroked="f">
            <v:textbox style="mso-next-textbox:#_x0000_s1042">
              <w:txbxContent>
                <w:p w:rsidR="00F473BB" w:rsidRDefault="00F473BB" w:rsidP="000B3E1C">
                  <w:pPr>
                    <w:spacing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Etap I oceny projektów – ocena zgodności operacji z LSR</w:t>
                  </w:r>
                </w:p>
                <w:p w:rsidR="00F473BB" w:rsidRPr="00C12A4C" w:rsidRDefault="00F473BB" w:rsidP="000B3E1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Pr="00AF5380">
        <w:rPr>
          <w:b/>
          <w:noProof/>
        </w:rPr>
        <w:pict>
          <v:shape id="_x0000_s1040" type="#_x0000_t176" style="position:absolute;margin-left:105.65pt;margin-top:15.05pt;width:158.9pt;height:47.25pt;z-index:251674624" strokecolor="#9bbb59" strokeweight="2.25pt"/>
        </w:pict>
      </w:r>
    </w:p>
    <w:p w:rsidR="000B3E1C" w:rsidRPr="00B95644" w:rsidRDefault="000B3E1C" w:rsidP="000B3E1C"/>
    <w:p w:rsidR="000B3E1C" w:rsidRPr="00B95644" w:rsidRDefault="00AF5380" w:rsidP="000B3E1C">
      <w:r w:rsidRPr="00AF5380">
        <w:rPr>
          <w:b/>
          <w:noProof/>
        </w:rPr>
        <w:pict>
          <v:shape id="_x0000_s1045" type="#_x0000_t32" style="position:absolute;margin-left:183.25pt;margin-top:19.25pt;width:.05pt;height:31.5pt;flip:x;z-index:251679744" o:connectortype="straight">
            <v:stroke endarrow="block"/>
          </v:shape>
        </w:pict>
      </w:r>
    </w:p>
    <w:p w:rsidR="000B3E1C" w:rsidRPr="00B95644" w:rsidRDefault="000B3E1C" w:rsidP="000B3E1C"/>
    <w:p w:rsidR="000B3E1C" w:rsidRPr="00B95644" w:rsidRDefault="00AF5380" w:rsidP="000B3E1C">
      <w:r w:rsidRPr="00AF5380">
        <w:rPr>
          <w:b/>
          <w:noProof/>
        </w:rPr>
        <w:pict>
          <v:shape id="_x0000_s1044" type="#_x0000_t202" style="position:absolute;margin-left:99.2pt;margin-top:13.05pt;width:169.9pt;height:56.25pt;z-index:251678720" stroked="f">
            <v:textbox style="mso-next-textbox:#_x0000_s1044">
              <w:txbxContent>
                <w:p w:rsidR="00F473BB" w:rsidRDefault="00F473BB" w:rsidP="006D49AD">
                  <w:pPr>
                    <w:spacing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Głosowanie oraz uchwała </w:t>
                  </w:r>
                  <w:r>
                    <w:rPr>
                      <w:sz w:val="20"/>
                      <w:szCs w:val="20"/>
                    </w:rPr>
                    <w:br/>
                    <w:t>zawierająca:</w:t>
                  </w:r>
                </w:p>
                <w:p w:rsidR="00F473BB" w:rsidRDefault="00F473BB" w:rsidP="000B3E1C">
                  <w:pPr>
                    <w:numPr>
                      <w:ilvl w:val="0"/>
                      <w:numId w:val="6"/>
                    </w:numPr>
                    <w:spacing w:after="0" w:line="240" w:lineRule="auto"/>
                    <w:ind w:left="317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listę projektów zgodnych z LSR,</w:t>
                  </w:r>
                </w:p>
                <w:p w:rsidR="00F473BB" w:rsidRPr="0021619D" w:rsidRDefault="00F473BB" w:rsidP="000B3E1C">
                  <w:pPr>
                    <w:numPr>
                      <w:ilvl w:val="0"/>
                      <w:numId w:val="6"/>
                    </w:numPr>
                    <w:spacing w:after="0" w:line="240" w:lineRule="auto"/>
                    <w:ind w:left="317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listę projektów nie</w:t>
                  </w:r>
                  <w:r w:rsidRPr="0021619D">
                    <w:rPr>
                      <w:sz w:val="20"/>
                      <w:szCs w:val="20"/>
                    </w:rPr>
                    <w:t>zgodnych z LSR.</w:t>
                  </w:r>
                </w:p>
              </w:txbxContent>
            </v:textbox>
          </v:shape>
        </w:pict>
      </w:r>
      <w:r w:rsidRPr="00AF5380">
        <w:rPr>
          <w:b/>
          <w:noProof/>
        </w:rPr>
        <w:pict>
          <v:shape id="_x0000_s1043" type="#_x0000_t176" style="position:absolute;margin-left:88.65pt;margin-top:5.75pt;width:191.8pt;height:68.05pt;z-index:251677696" strokecolor="#9bbb59" strokeweight="2.25pt"/>
        </w:pict>
      </w:r>
    </w:p>
    <w:p w:rsidR="000B3E1C" w:rsidRPr="00B95644" w:rsidRDefault="000B3E1C" w:rsidP="000B3E1C"/>
    <w:p w:rsidR="000B3E1C" w:rsidRPr="00B95644" w:rsidRDefault="000B3E1C" w:rsidP="000B3E1C"/>
    <w:p w:rsidR="000B3E1C" w:rsidRPr="00B95644" w:rsidRDefault="00AF5380" w:rsidP="000B3E1C">
      <w:r w:rsidRPr="00AF5380">
        <w:rPr>
          <w:b/>
          <w:noProof/>
        </w:rPr>
        <w:pict>
          <v:shape id="_x0000_s1050" type="#_x0000_t32" style="position:absolute;margin-left:183.3pt;margin-top:4.55pt;width:0;height:24.95pt;z-index:251684864" o:connectortype="straight">
            <v:stroke endarrow="block"/>
          </v:shape>
        </w:pict>
      </w:r>
    </w:p>
    <w:p w:rsidR="000B3E1C" w:rsidRPr="00B95644" w:rsidRDefault="00AF5380" w:rsidP="000B3E1C">
      <w:r>
        <w:rPr>
          <w:noProof/>
        </w:rPr>
        <w:pict>
          <v:shape id="_x0000_s1083" type="#_x0000_t202" style="position:absolute;margin-left:88.65pt;margin-top:11.05pt;width:191.8pt;height:33pt;z-index:251718656" stroked="f">
            <v:textbox style="mso-next-textbox:#_x0000_s1083">
              <w:txbxContent>
                <w:p w:rsidR="00F473BB" w:rsidRDefault="00F473BB" w:rsidP="000B3E1C">
                  <w:pPr>
                    <w:spacing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Etap II oceny projektów – ocena zgodności operacji z lokalnymi kryteriami wyboru</w:t>
                  </w:r>
                </w:p>
                <w:p w:rsidR="00F473BB" w:rsidRPr="00C12A4C" w:rsidRDefault="00F473BB" w:rsidP="000B3E1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85" type="#_x0000_t176" style="position:absolute;margin-left:78.85pt;margin-top:4.1pt;width:211pt;height:47.25pt;z-index:-251595776" strokecolor="#9bbb59" strokeweight="2.25pt"/>
        </w:pict>
      </w:r>
    </w:p>
    <w:p w:rsidR="000B3E1C" w:rsidRPr="00B95644" w:rsidRDefault="000B3E1C" w:rsidP="000B3E1C"/>
    <w:p w:rsidR="000B3E1C" w:rsidRPr="00B95644" w:rsidRDefault="00AF5380" w:rsidP="000B3E1C">
      <w:r w:rsidRPr="00AF5380">
        <w:rPr>
          <w:b/>
          <w:noProof/>
        </w:rPr>
        <w:pict>
          <v:shape id="_x0000_s1084" type="#_x0000_t32" style="position:absolute;margin-left:183.3pt;margin-top:7.55pt;width:0;height:24.95pt;z-index:251719680" o:connectortype="straight">
            <v:stroke endarrow="block"/>
          </v:shape>
        </w:pict>
      </w:r>
    </w:p>
    <w:p w:rsidR="000B3E1C" w:rsidRPr="00B95644" w:rsidRDefault="00AF5380" w:rsidP="000B3E1C">
      <w:r w:rsidRPr="00AF5380">
        <w:rPr>
          <w:b/>
          <w:noProof/>
        </w:rPr>
        <w:pict>
          <v:shape id="_x0000_s1051" type="#_x0000_t202" style="position:absolute;margin-left:32.85pt;margin-top:11.95pt;width:313.1pt;height:61.5pt;z-index:251685888" stroked="f">
            <v:textbox style="mso-next-textbox:#_x0000_s1051">
              <w:txbxContent>
                <w:p w:rsidR="00F473BB" w:rsidRDefault="00F473BB" w:rsidP="00BA511B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Etap II oceny</w:t>
                  </w:r>
                </w:p>
                <w:p w:rsidR="00F473BB" w:rsidRPr="00B5513D" w:rsidRDefault="00F473BB" w:rsidP="00BA511B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Uchwała</w:t>
                  </w:r>
                  <w:r w:rsidRPr="00B5513D">
                    <w:rPr>
                      <w:sz w:val="20"/>
                      <w:szCs w:val="20"/>
                    </w:rPr>
                    <w:t xml:space="preserve"> z głosowania zawierając</w:t>
                  </w:r>
                  <w:r>
                    <w:rPr>
                      <w:sz w:val="20"/>
                      <w:szCs w:val="20"/>
                    </w:rPr>
                    <w:t>a</w:t>
                  </w:r>
                  <w:r w:rsidRPr="00B5513D">
                    <w:rPr>
                      <w:sz w:val="20"/>
                      <w:szCs w:val="20"/>
                    </w:rPr>
                    <w:t>:</w:t>
                  </w:r>
                </w:p>
                <w:p w:rsidR="00F473BB" w:rsidRDefault="00F473BB" w:rsidP="00BA511B">
                  <w:pPr>
                    <w:numPr>
                      <w:ilvl w:val="0"/>
                      <w:numId w:val="6"/>
                    </w:numPr>
                    <w:spacing w:after="0" w:line="240" w:lineRule="auto"/>
                    <w:ind w:left="317"/>
                    <w:rPr>
                      <w:sz w:val="20"/>
                      <w:szCs w:val="20"/>
                    </w:rPr>
                  </w:pPr>
                  <w:r w:rsidRPr="00B5513D">
                    <w:rPr>
                      <w:sz w:val="20"/>
                      <w:szCs w:val="20"/>
                    </w:rPr>
                    <w:t>listę projektów zgodnych</w:t>
                  </w:r>
                  <w:r>
                    <w:rPr>
                      <w:sz w:val="20"/>
                      <w:szCs w:val="20"/>
                    </w:rPr>
                    <w:t xml:space="preserve"> z lokalnymi kryteriami wyboru,</w:t>
                  </w:r>
                </w:p>
                <w:p w:rsidR="00F473BB" w:rsidRPr="00F80419" w:rsidRDefault="00F473BB" w:rsidP="00BA511B">
                  <w:pPr>
                    <w:numPr>
                      <w:ilvl w:val="0"/>
                      <w:numId w:val="6"/>
                    </w:numPr>
                    <w:spacing w:after="0" w:line="240" w:lineRule="auto"/>
                    <w:ind w:left="317"/>
                    <w:rPr>
                      <w:sz w:val="20"/>
                      <w:szCs w:val="20"/>
                    </w:rPr>
                  </w:pPr>
                  <w:r w:rsidRPr="00F80419">
                    <w:rPr>
                      <w:sz w:val="20"/>
                      <w:szCs w:val="20"/>
                    </w:rPr>
                    <w:t>listę projektów niezgodnych z lokalnymi kryteriami wyboru</w:t>
                  </w:r>
                  <w:r>
                    <w:rPr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 w:rsidRPr="00AF5380">
        <w:rPr>
          <w:b/>
          <w:noProof/>
        </w:rPr>
        <w:pict>
          <v:shape id="_x0000_s1026" type="#_x0000_t176" style="position:absolute;margin-left:16.45pt;margin-top:7.05pt;width:343.95pt;height:72.75pt;z-index:251660288" strokecolor="#9bbb59" strokeweight="2.25pt"/>
        </w:pict>
      </w:r>
    </w:p>
    <w:p w:rsidR="000B3E1C" w:rsidRPr="00B95644" w:rsidRDefault="000B3E1C" w:rsidP="000B3E1C"/>
    <w:p w:rsidR="000B3E1C" w:rsidRPr="00B95644" w:rsidRDefault="000B3E1C" w:rsidP="000B3E1C"/>
    <w:p w:rsidR="000B3E1C" w:rsidRPr="00B95644" w:rsidRDefault="00AF5380" w:rsidP="000B3E1C">
      <w:r w:rsidRPr="00AF5380">
        <w:rPr>
          <w:b/>
          <w:noProof/>
        </w:rPr>
        <w:pict>
          <v:group id="_x0000_s1092" style="position:absolute;margin-left:73.95pt;margin-top:3.5pt;width:240.5pt;height:113.7pt;z-index:251695104" coordorigin="2466,674" coordsize="4810,2274">
            <v:shape id="_x0000_s1055" type="#_x0000_t176" style="position:absolute;left:2466;top:1126;width:4810;height:1822" strokecolor="#9bbb59" strokeweight="2.25pt"/>
            <v:shape id="_x0000_s1056" type="#_x0000_t202" style="position:absolute;left:2566;top:1215;width:4538;height:1597" stroked="f">
              <v:textbox style="mso-next-textbox:#_x0000_s1056">
                <w:txbxContent>
                  <w:p w:rsidR="00F473BB" w:rsidRDefault="00F473BB" w:rsidP="000B3E1C">
                    <w:pPr>
                      <w:spacing w:line="240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Protokół z posiedzenia Rady zawierający:</w:t>
                    </w:r>
                  </w:p>
                  <w:p w:rsidR="00F473BB" w:rsidRPr="00AE5E3A" w:rsidRDefault="00F473BB" w:rsidP="000B3E1C">
                    <w:pPr>
                      <w:numPr>
                        <w:ilvl w:val="0"/>
                        <w:numId w:val="14"/>
                      </w:numPr>
                      <w:spacing w:after="0" w:line="240" w:lineRule="auto"/>
                      <w:ind w:left="323"/>
                      <w:rPr>
                        <w:sz w:val="20"/>
                        <w:szCs w:val="20"/>
                      </w:rPr>
                    </w:pPr>
                    <w:r w:rsidRPr="00AE5E3A">
                      <w:rPr>
                        <w:sz w:val="20"/>
                        <w:szCs w:val="20"/>
                      </w:rPr>
                      <w:t>listę</w:t>
                    </w:r>
                    <w:r>
                      <w:rPr>
                        <w:sz w:val="20"/>
                        <w:szCs w:val="20"/>
                      </w:rPr>
                      <w:t xml:space="preserve"> wniosków, które zostały wybrane do dofinansowania</w:t>
                    </w:r>
                    <w:r w:rsidRPr="00AE5E3A">
                      <w:rPr>
                        <w:sz w:val="20"/>
                        <w:szCs w:val="20"/>
                      </w:rPr>
                      <w:t>,</w:t>
                    </w:r>
                  </w:p>
                  <w:p w:rsidR="00F473BB" w:rsidRDefault="00F473BB" w:rsidP="000B3E1C">
                    <w:pPr>
                      <w:numPr>
                        <w:ilvl w:val="0"/>
                        <w:numId w:val="14"/>
                      </w:numPr>
                      <w:spacing w:after="0" w:line="240" w:lineRule="auto"/>
                      <w:ind w:left="323"/>
                      <w:rPr>
                        <w:sz w:val="20"/>
                        <w:szCs w:val="20"/>
                      </w:rPr>
                    </w:pPr>
                    <w:r w:rsidRPr="001A0E16">
                      <w:rPr>
                        <w:sz w:val="20"/>
                        <w:szCs w:val="20"/>
                      </w:rPr>
                      <w:t xml:space="preserve">listę wniosków które nie zostały wybrane do dofinansowania </w:t>
                    </w:r>
                  </w:p>
                  <w:p w:rsidR="00F473BB" w:rsidRPr="00141979" w:rsidRDefault="00F473BB" w:rsidP="000B3E1C">
                    <w:r w:rsidRPr="00B5513D">
                      <w:rPr>
                        <w:sz w:val="20"/>
                        <w:szCs w:val="20"/>
                      </w:rPr>
                      <w:t>oraz zawiadomieni</w:t>
                    </w:r>
                    <w:r>
                      <w:rPr>
                        <w:sz w:val="20"/>
                        <w:szCs w:val="20"/>
                      </w:rPr>
                      <w:t>e</w:t>
                    </w:r>
                    <w:r w:rsidRPr="00B5513D">
                      <w:rPr>
                        <w:sz w:val="20"/>
                        <w:szCs w:val="20"/>
                      </w:rPr>
                      <w:t xml:space="preserve"> dla Wnioskodawców.</w:t>
                    </w:r>
                  </w:p>
                </w:txbxContent>
              </v:textbox>
            </v:shape>
            <v:shape id="_x0000_s1060" type="#_x0000_t32" style="position:absolute;left:4913;top:674;width:16;height:452;flip:x" o:connectortype="straight">
              <v:stroke endarrow="block"/>
            </v:shape>
          </v:group>
        </w:pict>
      </w:r>
    </w:p>
    <w:p w:rsidR="000B3E1C" w:rsidRPr="00B95644" w:rsidRDefault="000B3E1C" w:rsidP="000B3E1C"/>
    <w:p w:rsidR="000B3E1C" w:rsidRPr="00B95644" w:rsidRDefault="00AF5380" w:rsidP="000B3E1C">
      <w:r w:rsidRPr="00AF5380">
        <w:rPr>
          <w:b/>
          <w:noProof/>
        </w:rPr>
        <w:pict>
          <v:shape id="_x0000_s1080" type="#_x0000_t32" style="position:absolute;margin-left:449.5pt;margin-top:18.25pt;width:.05pt;height:67.45pt;z-index:251715584" o:connectortype="straight">
            <v:stroke dashstyle="dashDot"/>
          </v:shape>
        </w:pict>
      </w:r>
      <w:r w:rsidRPr="00AF5380">
        <w:rPr>
          <w:b/>
          <w:noProof/>
        </w:rPr>
        <w:pict>
          <v:shape id="_x0000_s1077" type="#_x0000_t32" style="position:absolute;margin-left:333.3pt;margin-top:18.25pt;width:116.25pt;height:.05pt;z-index:251712512" o:connectortype="straight">
            <v:stroke dashstyle="dashDot"/>
          </v:shape>
        </w:pict>
      </w:r>
    </w:p>
    <w:p w:rsidR="000B3E1C" w:rsidRPr="00B95644" w:rsidRDefault="000B3E1C" w:rsidP="000B3E1C"/>
    <w:p w:rsidR="000B3E1C" w:rsidRPr="00B95644" w:rsidRDefault="00AF5380" w:rsidP="000B3E1C">
      <w:r w:rsidRPr="00AF5380">
        <w:rPr>
          <w:b/>
          <w:noProof/>
        </w:rPr>
        <w:pict>
          <v:shape id="_x0000_s1053" type="#_x0000_t32" style="position:absolute;margin-left:191.55pt;margin-top:15.4pt;width:0;height:39.35pt;z-index:251687936" o:connectortype="straight">
            <v:stroke endarrow="block"/>
          </v:shape>
        </w:pict>
      </w:r>
    </w:p>
    <w:p w:rsidR="000B3E1C" w:rsidRPr="00B95644" w:rsidRDefault="00AF5380" w:rsidP="000B3E1C">
      <w:pPr>
        <w:rPr>
          <w:b/>
        </w:rPr>
      </w:pPr>
      <w:r>
        <w:rPr>
          <w:b/>
          <w:noProof/>
        </w:rPr>
        <w:lastRenderedPageBreak/>
        <w:pict>
          <v:group id="_x0000_s1094" style="position:absolute;margin-left:119.55pt;margin-top:15.25pt;width:146.65pt;height:70.25pt;z-index:251723520" coordorigin="3286,11338" coordsize="2933,1405">
            <v:shape id="_x0000_s1052" type="#_x0000_t176" style="position:absolute;left:3286;top:11850;width:2933;height:893" strokecolor="#9bbb59" strokeweight="2.25pt"/>
            <v:shape id="_x0000_s1054" type="#_x0000_t202" style="position:absolute;left:3458;top:12012;width:2603;height:587" stroked="f">
              <v:textbox style="mso-next-textbox:#_x0000_s1054">
                <w:txbxContent>
                  <w:p w:rsidR="00F473BB" w:rsidRPr="00DF168B" w:rsidRDefault="00F473BB" w:rsidP="000B3E1C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Odwołania</w:t>
                    </w:r>
                  </w:p>
                </w:txbxContent>
              </v:textbox>
            </v:shape>
            <v:shape id="_x0000_s1088" type="#_x0000_t32" style="position:absolute;left:4788;top:11338;width:1;height:312;flip:x" o:connectortype="straight">
              <v:stroke endarrow="block"/>
            </v:shape>
          </v:group>
        </w:pict>
      </w:r>
      <w:r>
        <w:rPr>
          <w:b/>
          <w:noProof/>
        </w:rPr>
        <w:pict>
          <v:group id="_x0000_s1093" style="position:absolute;margin-left:36.95pt;margin-top:-53.8pt;width:310.5pt;height:60.95pt;z-index:251722240" coordorigin="1745,9518" coordsize="6210,1219">
            <v:shape id="_x0000_s1057" type="#_x0000_t32" style="position:absolute;left:4875;top:9518;width:1;height:218" o:connectortype="straight">
              <v:stroke endarrow="block"/>
            </v:shape>
            <v:shape id="_x0000_s1086" type="#_x0000_t176" style="position:absolute;left:1745;top:9736;width:6210;height:1001" strokecolor="#9bbb59" strokeweight="2.25pt"/>
            <v:shape id="_x0000_s1087" type="#_x0000_t202" style="position:absolute;left:1921;top:10098;width:5986;height:477" stroked="f">
              <v:textbox style="mso-next-textbox:#_x0000_s1087">
                <w:txbxContent>
                  <w:p w:rsidR="00F473BB" w:rsidRPr="00DF168B" w:rsidRDefault="00F473BB" w:rsidP="000B3E1C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Umieszczenie informacji o ocenie Rady LGD na stronie internetowej</w:t>
                    </w:r>
                  </w:p>
                </w:txbxContent>
              </v:textbox>
            </v:shape>
          </v:group>
        </w:pict>
      </w:r>
      <w:r>
        <w:rPr>
          <w:b/>
          <w:noProof/>
        </w:rPr>
        <w:pict>
          <v:shape id="_x0000_s1078" type="#_x0000_t32" style="position:absolute;margin-left:448.1pt;margin-top:-34.15pt;width:0;height:398.25pt;z-index:251713536" o:connectortype="straight">
            <v:stroke dashstyle="dashDot"/>
          </v:shape>
        </w:pict>
      </w:r>
    </w:p>
    <w:p w:rsidR="000B3E1C" w:rsidRPr="00B95644" w:rsidRDefault="000B3E1C" w:rsidP="000B3E1C">
      <w:pPr>
        <w:jc w:val="both"/>
        <w:rPr>
          <w:b/>
        </w:rPr>
      </w:pPr>
    </w:p>
    <w:p w:rsidR="000B3E1C" w:rsidRPr="00B95644" w:rsidRDefault="000B3E1C" w:rsidP="000B3E1C">
      <w:pPr>
        <w:jc w:val="both"/>
        <w:rPr>
          <w:b/>
        </w:rPr>
      </w:pPr>
    </w:p>
    <w:p w:rsidR="000B3E1C" w:rsidRPr="00B95644" w:rsidRDefault="00AF5380" w:rsidP="000B3E1C">
      <w:pPr>
        <w:jc w:val="both"/>
        <w:rPr>
          <w:b/>
        </w:rPr>
      </w:pPr>
      <w:r>
        <w:rPr>
          <w:b/>
          <w:noProof/>
        </w:rPr>
        <w:pict>
          <v:group id="_x0000_s1095" style="position:absolute;left:0;text-align:left;margin-left:119.55pt;margin-top:9.15pt;width:150.65pt;height:77.9pt;z-index:251699712" coordorigin="3287,13367" coordsize="3013,1558">
            <v:shape id="_x0000_s1061" type="#_x0000_t176" style="position:absolute;left:3287;top:13716;width:3013;height:1209" strokecolor="#9bbb59" strokeweight="2.25pt"/>
            <v:shape id="_x0000_s1064" type="#_x0000_t202" style="position:absolute;left:3617;top:13800;width:2444;height:975" stroked="f">
              <v:textbox style="mso-next-textbox:#_x0000_s1064">
                <w:txbxContent>
                  <w:p w:rsidR="00F473BB" w:rsidRDefault="00F473BB" w:rsidP="000B3E1C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 xml:space="preserve">Posiedzenie Rady </w:t>
                    </w:r>
                    <w:r>
                      <w:rPr>
                        <w:sz w:val="20"/>
                        <w:szCs w:val="20"/>
                      </w:rPr>
                      <w:br/>
                      <w:t>w sprawie rozpatrzenia odwołań</w:t>
                    </w:r>
                  </w:p>
                </w:txbxContent>
              </v:textbox>
            </v:shape>
            <v:shape id="_x0000_s1065" type="#_x0000_t32" style="position:absolute;left:4788;top:13367;width:1;height:349" o:connectortype="straight">
              <v:stroke endarrow="block"/>
            </v:shape>
          </v:group>
        </w:pict>
      </w:r>
    </w:p>
    <w:p w:rsidR="000B3E1C" w:rsidRPr="00B95644" w:rsidRDefault="000B3E1C" w:rsidP="000B3E1C">
      <w:pPr>
        <w:jc w:val="both"/>
        <w:rPr>
          <w:b/>
        </w:rPr>
      </w:pPr>
    </w:p>
    <w:p w:rsidR="000B3E1C" w:rsidRPr="00B95644" w:rsidRDefault="000B3E1C" w:rsidP="000B3E1C">
      <w:pPr>
        <w:jc w:val="both"/>
        <w:rPr>
          <w:b/>
        </w:rPr>
      </w:pPr>
    </w:p>
    <w:p w:rsidR="000B3E1C" w:rsidRPr="00B95644" w:rsidRDefault="00AF5380" w:rsidP="000B3E1C">
      <w:pPr>
        <w:jc w:val="both"/>
        <w:rPr>
          <w:b/>
        </w:rPr>
      </w:pPr>
      <w:r>
        <w:rPr>
          <w:b/>
          <w:noProof/>
        </w:rPr>
        <w:pict>
          <v:group id="_x0000_s1096" style="position:absolute;left:0;text-align:left;margin-left:42.6pt;margin-top:14.6pt;width:313.25pt;height:113.95pt;z-index:251702016" coordorigin="1642,2045" coordsize="6265,2279">
            <v:shape id="_x0000_s1027" type="#_x0000_t32" style="position:absolute;left:3718;top:2045;width:423;height:257;flip:x" o:connectortype="straight">
              <v:stroke endarrow="block"/>
            </v:shape>
            <v:shape id="_x0000_s1062" type="#_x0000_t176" style="position:absolute;left:4974;top:2502;width:2933;height:1822" strokecolor="#9bbb59" strokeweight="2.25pt"/>
            <v:shape id="_x0000_s1063" type="#_x0000_t32" style="position:absolute;left:5276;top:2045;width:325;height:257" o:connectortype="straight">
              <v:stroke endarrow="block"/>
            </v:shape>
            <v:shape id="_x0000_s1066" type="#_x0000_t176" style="position:absolute;left:1642;top:2502;width:2933;height:1822" strokecolor="#9bbb59" strokeweight="2.25pt"/>
            <v:shape id="_x0000_s1067" type="#_x0000_t202" style="position:absolute;left:1745;top:2584;width:2711;height:1658" stroked="f">
              <v:textbox style="mso-next-textbox:#_x0000_s1067">
                <w:txbxContent>
                  <w:p w:rsidR="00F473BB" w:rsidRPr="00AE5E3A" w:rsidRDefault="00F473BB" w:rsidP="000B3E1C">
                    <w:pPr>
                      <w:spacing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Uchwała zawierająca zaktualizowaną </w:t>
                    </w:r>
                    <w:r w:rsidRPr="00AE5E3A">
                      <w:rPr>
                        <w:sz w:val="20"/>
                        <w:szCs w:val="20"/>
                      </w:rPr>
                      <w:t>listę</w:t>
                    </w:r>
                    <w:r>
                      <w:rPr>
                        <w:sz w:val="20"/>
                        <w:szCs w:val="20"/>
                      </w:rPr>
                      <w:t xml:space="preserve"> wniosków, które zostały wybrane do dofinansowania oraz które nie zostały wybrane do dofinansowania</w:t>
                    </w:r>
                  </w:p>
                  <w:p w:rsidR="00F473BB" w:rsidRDefault="00F473BB" w:rsidP="000B3E1C">
                    <w:pPr>
                      <w:jc w:val="center"/>
                    </w:pPr>
                  </w:p>
                </w:txbxContent>
              </v:textbox>
            </v:shape>
            <v:shape id="_x0000_s1068" type="#_x0000_t202" style="position:absolute;left:5090;top:2584;width:2697;height:1568" stroked="f">
              <v:textbox style="mso-next-textbox:#_x0000_s1068">
                <w:txbxContent>
                  <w:p w:rsidR="00F473BB" w:rsidRPr="00AE5E3A" w:rsidRDefault="00F473BB" w:rsidP="000B3E1C">
                    <w:pPr>
                      <w:spacing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Uchwała z głosowania zawierająca niezmienioną</w:t>
                    </w:r>
                  </w:p>
                  <w:p w:rsidR="00F473BB" w:rsidRPr="00AE5E3A" w:rsidRDefault="00F473BB" w:rsidP="000B3E1C">
                    <w:pPr>
                      <w:spacing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AE5E3A">
                      <w:rPr>
                        <w:sz w:val="20"/>
                        <w:szCs w:val="20"/>
                      </w:rPr>
                      <w:t>listę</w:t>
                    </w:r>
                    <w:r>
                      <w:rPr>
                        <w:sz w:val="20"/>
                        <w:szCs w:val="20"/>
                      </w:rPr>
                      <w:t xml:space="preserve"> wniosków, które zostały wybrane do dofinansowania oraz które nie zostały wybrane do dofinansowania</w:t>
                    </w:r>
                  </w:p>
                  <w:p w:rsidR="00F473BB" w:rsidRDefault="00F473BB" w:rsidP="000B3E1C">
                    <w:pPr>
                      <w:jc w:val="center"/>
                    </w:pPr>
                  </w:p>
                </w:txbxContent>
              </v:textbox>
            </v:shape>
          </v:group>
        </w:pict>
      </w:r>
    </w:p>
    <w:p w:rsidR="000B3E1C" w:rsidRPr="00B95644" w:rsidRDefault="000B3E1C" w:rsidP="000B3E1C">
      <w:pPr>
        <w:jc w:val="both"/>
        <w:rPr>
          <w:b/>
        </w:rPr>
      </w:pPr>
    </w:p>
    <w:p w:rsidR="000B3E1C" w:rsidRPr="00B95644" w:rsidRDefault="000B3E1C" w:rsidP="000B3E1C">
      <w:pPr>
        <w:jc w:val="both"/>
        <w:rPr>
          <w:b/>
        </w:rPr>
      </w:pPr>
    </w:p>
    <w:p w:rsidR="000B3E1C" w:rsidRPr="00B95644" w:rsidRDefault="000B3E1C" w:rsidP="000B3E1C">
      <w:pPr>
        <w:jc w:val="both"/>
        <w:rPr>
          <w:b/>
        </w:rPr>
      </w:pPr>
    </w:p>
    <w:p w:rsidR="000B3E1C" w:rsidRPr="00B95644" w:rsidRDefault="000B3E1C" w:rsidP="000B3E1C">
      <w:pPr>
        <w:jc w:val="both"/>
        <w:rPr>
          <w:b/>
        </w:rPr>
      </w:pPr>
    </w:p>
    <w:p w:rsidR="000B3E1C" w:rsidRPr="00B95644" w:rsidRDefault="00AF5380" w:rsidP="000B3E1C">
      <w:pPr>
        <w:jc w:val="both"/>
        <w:rPr>
          <w:b/>
        </w:rPr>
      </w:pPr>
      <w:r>
        <w:rPr>
          <w:b/>
          <w:noProof/>
        </w:rPr>
        <w:pict>
          <v:shape id="_x0000_s1089" type="#_x0000_t32" style="position:absolute;left:0;text-align:left;margin-left:215pt;margin-top:18.5pt;width:0;height:123pt;z-index:251724800" o:connectortype="straight">
            <v:stroke endarrow="block"/>
          </v:shape>
        </w:pict>
      </w:r>
      <w:r>
        <w:rPr>
          <w:b/>
          <w:noProof/>
        </w:rPr>
        <w:pict>
          <v:group id="_x0000_s1097" style="position:absolute;left:0;text-align:left;margin-left:102.1pt;margin-top:8.65pt;width:196.75pt;height:42.5pt;z-index:251705728" coordorigin="2877,5524" coordsize="3935,850">
            <v:shape id="_x0000_s1069" type="#_x0000_t32" style="position:absolute;left:2877;top:5524;width:1;height:197" o:connectortype="straight"/>
            <v:shape id="_x0000_s1070" type="#_x0000_t32" style="position:absolute;left:2877;top:5721;width:3935;height:0" o:connectortype="straight"/>
            <v:shape id="_x0000_s1071" type="#_x0000_t32" style="position:absolute;left:6812;top:5524;width:0;height:197;flip:y" o:connectortype="straight"/>
            <v:shape id="_x0000_s1072" type="#_x0000_t32" style="position:absolute;left:3438;top:5721;width:1;height:653" o:connectortype="straight">
              <v:stroke endarrow="block"/>
            </v:shape>
            <v:shape id="_x0000_s1073" type="#_x0000_t32" style="position:absolute;left:6205;top:5721;width:0;height:653" o:connectortype="straight">
              <v:stroke endarrow="block"/>
            </v:shape>
          </v:group>
        </w:pict>
      </w:r>
    </w:p>
    <w:p w:rsidR="000B3E1C" w:rsidRPr="00B95644" w:rsidRDefault="000B3E1C" w:rsidP="000B3E1C">
      <w:pPr>
        <w:jc w:val="both"/>
        <w:rPr>
          <w:b/>
        </w:rPr>
      </w:pPr>
    </w:p>
    <w:p w:rsidR="000B3E1C" w:rsidRPr="00B95644" w:rsidRDefault="00AF5380" w:rsidP="000B3E1C">
      <w:pPr>
        <w:jc w:val="both"/>
        <w:rPr>
          <w:b/>
        </w:rPr>
      </w:pPr>
      <w:r>
        <w:rPr>
          <w:b/>
          <w:noProof/>
        </w:rPr>
        <w:pict>
          <v:group id="_x0000_s1099" style="position:absolute;left:0;text-align:left;margin-left:224.3pt;margin-top:7.85pt;width:207pt;height:82.75pt;z-index:251728896" coordorigin="5176,4815" coordsize="4140,1655">
            <v:shape id="_x0000_s1081" type="#_x0000_t176" style="position:absolute;left:5176;top:4815;width:4140;height:1655" strokecolor="#9bbb59" strokeweight="2.25pt"/>
            <v:shape id="_x0000_s1098" type="#_x0000_t202" style="position:absolute;left:5385;top:4905;width:3720;height:1370" stroked="f">
              <v:textbox style="mso-next-textbox:#_x0000_s1098">
                <w:txbxContent>
                  <w:p w:rsidR="00F473BB" w:rsidRPr="008A4001" w:rsidRDefault="00F473BB" w:rsidP="000B3E1C">
                    <w:pPr>
                      <w:spacing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8A4001">
                      <w:rPr>
                        <w:sz w:val="20"/>
                        <w:szCs w:val="20"/>
                      </w:rPr>
                      <w:t xml:space="preserve">Przekazanie </w:t>
                    </w:r>
                    <w:r>
                      <w:rPr>
                        <w:sz w:val="20"/>
                        <w:szCs w:val="20"/>
                      </w:rPr>
                      <w:t xml:space="preserve">uchwały z </w:t>
                    </w:r>
                    <w:r w:rsidRPr="00AE5E3A">
                      <w:rPr>
                        <w:sz w:val="20"/>
                        <w:szCs w:val="20"/>
                      </w:rPr>
                      <w:t>list</w:t>
                    </w:r>
                    <w:r>
                      <w:rPr>
                        <w:sz w:val="20"/>
                        <w:szCs w:val="20"/>
                      </w:rPr>
                      <w:t>ą  wniosków, które zostały wybrane do dofinansowania oraz które nie zostały wybrane do dofinansowania wraz z wnioskami do Instytucji Wdrażającej</w:t>
                    </w:r>
                  </w:p>
                </w:txbxContent>
              </v:textbox>
            </v:shape>
          </v:group>
        </w:pict>
      </w:r>
      <w:r>
        <w:rPr>
          <w:b/>
          <w:noProof/>
        </w:rPr>
        <w:pict>
          <v:group id="_x0000_s1100" style="position:absolute;left:0;text-align:left;margin-left:26.4pt;margin-top:7.85pt;width:175.5pt;height:73.75pt;z-index:251708608" coordorigin="928,4995" coordsize="3510,1475">
            <v:shape id="_x0000_s1074" type="#_x0000_t176" style="position:absolute;left:928;top:4995;width:3510;height:1475" strokecolor="#9bbb59" strokeweight="2.25pt"/>
            <v:shape id="_x0000_s1075" type="#_x0000_t202" style="position:absolute;left:1084;top:5085;width:3222;height:1190" stroked="f">
              <v:textbox style="mso-next-textbox:#_x0000_s1075">
                <w:txbxContent>
                  <w:p w:rsidR="00F473BB" w:rsidRPr="00AE5E3A" w:rsidRDefault="00F473BB" w:rsidP="000B3E1C">
                    <w:pPr>
                      <w:spacing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Opublikowanie na stronie internetowej aktualnych list wniosków, wybranych i niewybranych do dofinansowania</w:t>
                    </w:r>
                  </w:p>
                  <w:p w:rsidR="00F473BB" w:rsidRDefault="00F473BB" w:rsidP="000B3E1C">
                    <w:pPr>
                      <w:jc w:val="center"/>
                    </w:pPr>
                  </w:p>
                </w:txbxContent>
              </v:textbox>
            </v:shape>
          </v:group>
        </w:pict>
      </w:r>
    </w:p>
    <w:p w:rsidR="000B3E1C" w:rsidRPr="00B95644" w:rsidRDefault="00AF5380" w:rsidP="000B3E1C">
      <w:pPr>
        <w:jc w:val="both"/>
        <w:rPr>
          <w:b/>
        </w:rPr>
      </w:pPr>
      <w:r>
        <w:rPr>
          <w:b/>
          <w:noProof/>
        </w:rPr>
        <w:pict>
          <v:shape id="_x0000_s1079" type="#_x0000_t32" style="position:absolute;left:0;text-align:left;margin-left:433.85pt;margin-top:7.9pt;width:14.25pt;height:.05pt;flip:x y;z-index:251714560" o:connectortype="straight">
            <v:stroke dashstyle="dashDot" endarrow="block"/>
          </v:shape>
        </w:pict>
      </w:r>
    </w:p>
    <w:p w:rsidR="000B3E1C" w:rsidRPr="00B95644" w:rsidRDefault="000B3E1C" w:rsidP="000B3E1C">
      <w:pPr>
        <w:jc w:val="both"/>
        <w:rPr>
          <w:b/>
        </w:rPr>
      </w:pPr>
    </w:p>
    <w:p w:rsidR="000B3E1C" w:rsidRPr="00B95644" w:rsidRDefault="00AF5380" w:rsidP="000B3E1C">
      <w:pPr>
        <w:jc w:val="both"/>
        <w:rPr>
          <w:b/>
        </w:rPr>
      </w:pPr>
      <w:r>
        <w:rPr>
          <w:b/>
          <w:noProof/>
        </w:rPr>
        <w:pict>
          <v:group id="_x0000_s1101" style="position:absolute;left:0;text-align:left;margin-left:126.15pt;margin-top:24.3pt;width:146.65pt;height:43.55pt;z-index:251726848" coordorigin="1505,9793" coordsize="2933,871">
            <v:shape id="_x0000_s1090" type="#_x0000_t176" style="position:absolute;left:1505;top:9793;width:2933;height:871" strokecolor="#9bbb59" strokeweight="2.25pt"/>
            <v:shape id="_x0000_s1091" type="#_x0000_t202" style="position:absolute;left:1613;top:9873;width:2693;height:700" stroked="f">
              <v:textbox style="mso-next-textbox:#_x0000_s1091">
                <w:txbxContent>
                  <w:p w:rsidR="00F473BB" w:rsidRDefault="00F473BB" w:rsidP="000B3E1C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Powiadomienia dla Wnioskodawców</w:t>
                    </w:r>
                  </w:p>
                </w:txbxContent>
              </v:textbox>
            </v:shape>
          </v:group>
        </w:pict>
      </w:r>
    </w:p>
    <w:p w:rsidR="000B3E1C" w:rsidRPr="00B95644" w:rsidRDefault="000B3E1C" w:rsidP="000B3E1C">
      <w:pPr>
        <w:jc w:val="both"/>
        <w:rPr>
          <w:b/>
        </w:rPr>
      </w:pPr>
    </w:p>
    <w:p w:rsidR="000B3E1C" w:rsidRPr="00B95644" w:rsidRDefault="000B3E1C" w:rsidP="000B3E1C">
      <w:pPr>
        <w:jc w:val="both"/>
        <w:rPr>
          <w:b/>
        </w:rPr>
      </w:pPr>
    </w:p>
    <w:p w:rsidR="001D26BD" w:rsidRDefault="001D26BD" w:rsidP="000B3E1C">
      <w:pPr>
        <w:jc w:val="both"/>
        <w:rPr>
          <w:b/>
        </w:rPr>
      </w:pPr>
    </w:p>
    <w:p w:rsidR="000B3E1C" w:rsidRPr="00B95644" w:rsidRDefault="000B3E1C" w:rsidP="000B3E1C">
      <w:pPr>
        <w:jc w:val="both"/>
        <w:rPr>
          <w:b/>
        </w:rPr>
      </w:pPr>
      <w:r w:rsidRPr="00B95644">
        <w:rPr>
          <w:b/>
        </w:rPr>
        <w:t>Schemat 9.1. Procedura wyboru wniosków w ramach LSR i Instytucji Wdrażającej</w:t>
      </w:r>
    </w:p>
    <w:p w:rsidR="000B3E1C" w:rsidRPr="00B95644" w:rsidRDefault="000B3E1C" w:rsidP="000B3E1C">
      <w:pPr>
        <w:jc w:val="both"/>
        <w:rPr>
          <w:sz w:val="20"/>
          <w:szCs w:val="20"/>
        </w:rPr>
      </w:pPr>
      <w:r w:rsidRPr="00B95644">
        <w:rPr>
          <w:sz w:val="20"/>
          <w:szCs w:val="20"/>
        </w:rPr>
        <w:t>Źródło: opracowanie własne.</w:t>
      </w:r>
    </w:p>
    <w:p w:rsidR="000B3E1C" w:rsidRPr="00B95644" w:rsidRDefault="000B3E1C" w:rsidP="000B3E1C">
      <w:pPr>
        <w:rPr>
          <w:rFonts w:cs="TimesNewRomanPS-BoldMT"/>
          <w:b/>
          <w:bCs/>
        </w:rPr>
      </w:pPr>
    </w:p>
    <w:p w:rsidR="000B3E1C" w:rsidRDefault="000B3E1C" w:rsidP="000B3E1C">
      <w:pPr>
        <w:tabs>
          <w:tab w:val="left" w:pos="8080"/>
        </w:tabs>
        <w:suppressAutoHyphens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</w:pPr>
    </w:p>
    <w:p w:rsidR="007146B8" w:rsidRDefault="007146B8" w:rsidP="000B3E1C">
      <w:pPr>
        <w:tabs>
          <w:tab w:val="left" w:pos="8080"/>
        </w:tabs>
        <w:suppressAutoHyphens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</w:pPr>
    </w:p>
    <w:p w:rsidR="007146B8" w:rsidRDefault="007146B8" w:rsidP="000B3E1C">
      <w:pPr>
        <w:tabs>
          <w:tab w:val="left" w:pos="8080"/>
        </w:tabs>
        <w:suppressAutoHyphens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</w:pPr>
    </w:p>
    <w:p w:rsidR="007146B8" w:rsidRDefault="007146B8" w:rsidP="000B3E1C">
      <w:pPr>
        <w:tabs>
          <w:tab w:val="left" w:pos="8080"/>
        </w:tabs>
        <w:suppressAutoHyphens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</w:pPr>
    </w:p>
    <w:p w:rsidR="007146B8" w:rsidRDefault="007146B8" w:rsidP="000B3E1C">
      <w:pPr>
        <w:tabs>
          <w:tab w:val="left" w:pos="8080"/>
        </w:tabs>
        <w:suppressAutoHyphens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</w:pPr>
    </w:p>
    <w:p w:rsidR="007146B8" w:rsidRDefault="007146B8" w:rsidP="000B3E1C">
      <w:pPr>
        <w:tabs>
          <w:tab w:val="left" w:pos="8080"/>
        </w:tabs>
        <w:suppressAutoHyphens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</w:pPr>
    </w:p>
    <w:p w:rsidR="007146B8" w:rsidRDefault="007146B8" w:rsidP="000B3E1C">
      <w:pPr>
        <w:tabs>
          <w:tab w:val="left" w:pos="8080"/>
        </w:tabs>
        <w:suppressAutoHyphens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</w:pPr>
    </w:p>
    <w:p w:rsidR="007146B8" w:rsidRPr="000B3E1C" w:rsidRDefault="007146B8" w:rsidP="000B3E1C">
      <w:pPr>
        <w:tabs>
          <w:tab w:val="left" w:pos="8080"/>
        </w:tabs>
        <w:suppressAutoHyphens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</w:pPr>
    </w:p>
    <w:p w:rsidR="000B3E1C" w:rsidRDefault="000B3E1C" w:rsidP="000B3E1C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</w:p>
    <w:p w:rsidR="000B3E1C" w:rsidRDefault="000B3E1C" w:rsidP="007146B8">
      <w:pPr>
        <w:tabs>
          <w:tab w:val="left" w:pos="8080"/>
        </w:tabs>
        <w:suppressAutoHyphens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</w:pPr>
    </w:p>
    <w:p w:rsidR="007146B8" w:rsidRDefault="007146B8" w:rsidP="007146B8">
      <w:pPr>
        <w:tabs>
          <w:tab w:val="left" w:pos="8080"/>
        </w:tabs>
        <w:suppressAutoHyphens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</w:pPr>
    </w:p>
    <w:p w:rsidR="007146B8" w:rsidRDefault="007146B8" w:rsidP="007146B8">
      <w:pPr>
        <w:tabs>
          <w:tab w:val="left" w:pos="8080"/>
        </w:tabs>
        <w:suppressAutoHyphens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  <w:sectPr w:rsidR="007146B8" w:rsidSect="00607D1F">
          <w:pgSz w:w="11907" w:h="16840"/>
          <w:pgMar w:top="1418" w:right="1418" w:bottom="1418" w:left="1134" w:header="709" w:footer="709" w:gutter="0"/>
          <w:cols w:space="708"/>
        </w:sectPr>
      </w:pPr>
    </w:p>
    <w:p w:rsidR="007146B8" w:rsidRDefault="007146B8" w:rsidP="007146B8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lastRenderedPageBreak/>
        <w:t>Załącznik nr 2 do Uchwały sanującej nr …../2013</w:t>
      </w:r>
    </w:p>
    <w:p w:rsidR="007146B8" w:rsidRDefault="007146B8" w:rsidP="007146B8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 w:rsidRPr="000B3E1C">
        <w:rPr>
          <w:rFonts w:cstheme="minorHAnsi"/>
          <w:b/>
          <w:bCs/>
          <w:i/>
          <w:iCs/>
          <w:sz w:val="16"/>
          <w:szCs w:val="16"/>
        </w:rPr>
        <w:t xml:space="preserve">w sprawie </w:t>
      </w:r>
      <w:r w:rsidRPr="000B3E1C">
        <w:rPr>
          <w:b/>
          <w:sz w:val="16"/>
          <w:szCs w:val="16"/>
        </w:rPr>
        <w:t xml:space="preserve">w sprawie zatwierdzenia zmian </w:t>
      </w:r>
    </w:p>
    <w:p w:rsidR="007146B8" w:rsidRDefault="007146B8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 w:rsidRPr="000B3E1C">
        <w:rPr>
          <w:b/>
          <w:sz w:val="16"/>
          <w:szCs w:val="16"/>
        </w:rPr>
        <w:t xml:space="preserve">wprowadzonych do Lokalnej Strategii Rozwoju </w:t>
      </w:r>
      <w:r w:rsidR="00F473BB">
        <w:rPr>
          <w:b/>
          <w:sz w:val="16"/>
          <w:szCs w:val="16"/>
        </w:rPr>
        <w:t xml:space="preserve"> </w:t>
      </w:r>
      <w:r w:rsidRPr="000B3E1C">
        <w:rPr>
          <w:b/>
          <w:sz w:val="16"/>
          <w:szCs w:val="16"/>
        </w:rPr>
        <w:t>LGD DIROW</w:t>
      </w:r>
    </w:p>
    <w:p w:rsidR="00F473BB" w:rsidRP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na Sprawozdawczo Wyborcze Zebranie Członków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Stowarzyszenia Dolnoodrzańska Inicjatywa </w:t>
      </w:r>
    </w:p>
    <w:p w:rsidR="004676E5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Rozwoju Obszarów Wiejskich</w:t>
      </w:r>
    </w:p>
    <w:p w:rsidR="006D49AD" w:rsidRDefault="006D49AD" w:rsidP="006D49AD">
      <w:pPr>
        <w:pStyle w:val="Akapitzlist"/>
        <w:numPr>
          <w:ilvl w:val="0"/>
          <w:numId w:val="56"/>
        </w:num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z dnia ……………. 2013r.</w:t>
      </w:r>
    </w:p>
    <w:p w:rsidR="00F473BB" w:rsidRP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</w:p>
    <w:p w:rsidR="007146B8" w:rsidRPr="007146B8" w:rsidRDefault="007146B8" w:rsidP="007146B8">
      <w:r>
        <w:t>Załącznik nr 2 do Uchwały nr 24/2011 Walnego Zebrania Członków Stowarzyszenia DIROW z dnia 18 marca 2011 roku</w:t>
      </w:r>
    </w:p>
    <w:p w:rsidR="007146B8" w:rsidRPr="007146B8" w:rsidRDefault="007146B8" w:rsidP="007146B8">
      <w:pPr>
        <w:spacing w:after="0"/>
        <w:rPr>
          <w:b/>
        </w:rPr>
      </w:pPr>
      <w:r w:rsidRPr="00B95644">
        <w:rPr>
          <w:b/>
        </w:rPr>
        <w:t>Tabela 10.3. Budżet LGD na lata 2009-2015</w:t>
      </w:r>
    </w:p>
    <w:tbl>
      <w:tblPr>
        <w:tblW w:w="140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5"/>
        <w:gridCol w:w="846"/>
        <w:gridCol w:w="1009"/>
        <w:gridCol w:w="1134"/>
        <w:gridCol w:w="987"/>
        <w:gridCol w:w="1095"/>
        <w:gridCol w:w="1037"/>
        <w:gridCol w:w="992"/>
        <w:gridCol w:w="992"/>
        <w:gridCol w:w="1134"/>
        <w:gridCol w:w="1134"/>
        <w:gridCol w:w="992"/>
        <w:gridCol w:w="1134"/>
        <w:gridCol w:w="993"/>
      </w:tblGrid>
      <w:tr w:rsidR="007146B8" w:rsidRPr="00B95644" w:rsidTr="00830898">
        <w:tc>
          <w:tcPr>
            <w:tcW w:w="555" w:type="dxa"/>
            <w:vMerge w:val="restart"/>
            <w:shd w:val="clear" w:color="auto" w:fill="008080"/>
            <w:vAlign w:val="center"/>
          </w:tcPr>
          <w:p w:rsidR="007146B8" w:rsidRPr="00B95644" w:rsidRDefault="007146B8" w:rsidP="00830898">
            <w:pPr>
              <w:spacing w:line="240" w:lineRule="auto"/>
              <w:jc w:val="center"/>
              <w:rPr>
                <w:b/>
                <w:color w:val="FFFFFF"/>
                <w:sz w:val="14"/>
                <w:szCs w:val="14"/>
              </w:rPr>
            </w:pPr>
            <w:r w:rsidRPr="00B95644">
              <w:rPr>
                <w:b/>
                <w:color w:val="FFFFFF"/>
                <w:sz w:val="14"/>
                <w:szCs w:val="14"/>
              </w:rPr>
              <w:t>Rok</w:t>
            </w:r>
          </w:p>
        </w:tc>
        <w:tc>
          <w:tcPr>
            <w:tcW w:w="846" w:type="dxa"/>
            <w:vMerge w:val="restart"/>
            <w:shd w:val="clear" w:color="auto" w:fill="008080"/>
            <w:vAlign w:val="center"/>
          </w:tcPr>
          <w:p w:rsidR="007146B8" w:rsidRPr="00B95644" w:rsidRDefault="007146B8" w:rsidP="00830898">
            <w:pPr>
              <w:spacing w:line="240" w:lineRule="auto"/>
              <w:jc w:val="center"/>
              <w:rPr>
                <w:b/>
                <w:color w:val="FFFFFF"/>
                <w:sz w:val="14"/>
                <w:szCs w:val="14"/>
              </w:rPr>
            </w:pPr>
            <w:r w:rsidRPr="00B95644">
              <w:rPr>
                <w:b/>
                <w:color w:val="FFFFFF"/>
                <w:sz w:val="14"/>
                <w:szCs w:val="14"/>
              </w:rPr>
              <w:t>Kategoria kosztu/</w:t>
            </w:r>
          </w:p>
          <w:p w:rsidR="007146B8" w:rsidRPr="00B95644" w:rsidRDefault="007146B8" w:rsidP="00830898">
            <w:pPr>
              <w:spacing w:line="240" w:lineRule="auto"/>
              <w:jc w:val="center"/>
              <w:rPr>
                <w:b/>
                <w:color w:val="FFFFFF"/>
                <w:sz w:val="14"/>
                <w:szCs w:val="14"/>
              </w:rPr>
            </w:pPr>
            <w:r w:rsidRPr="00B95644">
              <w:rPr>
                <w:b/>
                <w:color w:val="FFFFFF"/>
                <w:sz w:val="14"/>
                <w:szCs w:val="14"/>
              </w:rPr>
              <w:t>wydatku</w:t>
            </w:r>
          </w:p>
        </w:tc>
        <w:tc>
          <w:tcPr>
            <w:tcW w:w="12633" w:type="dxa"/>
            <w:gridSpan w:val="12"/>
            <w:shd w:val="clear" w:color="auto" w:fill="008080"/>
            <w:vAlign w:val="center"/>
          </w:tcPr>
          <w:p w:rsidR="007146B8" w:rsidRPr="00B95644" w:rsidRDefault="007146B8" w:rsidP="00830898">
            <w:pPr>
              <w:spacing w:line="240" w:lineRule="auto"/>
              <w:jc w:val="center"/>
              <w:rPr>
                <w:b/>
                <w:color w:val="FFFFFF"/>
                <w:sz w:val="14"/>
                <w:szCs w:val="14"/>
              </w:rPr>
            </w:pPr>
            <w:r w:rsidRPr="00B95644">
              <w:rPr>
                <w:b/>
                <w:color w:val="FFFFFF"/>
                <w:sz w:val="14"/>
                <w:szCs w:val="14"/>
              </w:rPr>
              <w:t>Działania osi 4 LEADER</w:t>
            </w:r>
          </w:p>
        </w:tc>
      </w:tr>
      <w:tr w:rsidR="007146B8" w:rsidRPr="00B95644" w:rsidTr="00830898">
        <w:tc>
          <w:tcPr>
            <w:tcW w:w="555" w:type="dxa"/>
            <w:vMerge/>
            <w:shd w:val="clear" w:color="auto" w:fill="008080"/>
            <w:vAlign w:val="center"/>
          </w:tcPr>
          <w:p w:rsidR="007146B8" w:rsidRPr="00B95644" w:rsidRDefault="007146B8" w:rsidP="00830898">
            <w:pPr>
              <w:spacing w:line="240" w:lineRule="auto"/>
              <w:jc w:val="center"/>
              <w:rPr>
                <w:color w:val="FFFFFF"/>
                <w:sz w:val="14"/>
                <w:szCs w:val="14"/>
              </w:rPr>
            </w:pPr>
          </w:p>
        </w:tc>
        <w:tc>
          <w:tcPr>
            <w:tcW w:w="846" w:type="dxa"/>
            <w:vMerge/>
            <w:shd w:val="clear" w:color="auto" w:fill="008080"/>
            <w:vAlign w:val="center"/>
          </w:tcPr>
          <w:p w:rsidR="007146B8" w:rsidRPr="00B95644" w:rsidRDefault="007146B8" w:rsidP="00830898">
            <w:pPr>
              <w:spacing w:line="240" w:lineRule="auto"/>
              <w:jc w:val="center"/>
              <w:rPr>
                <w:color w:val="FFFFFF"/>
                <w:sz w:val="14"/>
                <w:szCs w:val="14"/>
              </w:rPr>
            </w:pPr>
          </w:p>
        </w:tc>
        <w:tc>
          <w:tcPr>
            <w:tcW w:w="5262" w:type="dxa"/>
            <w:gridSpan w:val="5"/>
            <w:shd w:val="clear" w:color="auto" w:fill="008080"/>
            <w:vAlign w:val="center"/>
          </w:tcPr>
          <w:p w:rsidR="007146B8" w:rsidRPr="00B95644" w:rsidRDefault="007146B8" w:rsidP="00830898">
            <w:pPr>
              <w:spacing w:line="240" w:lineRule="auto"/>
              <w:jc w:val="center"/>
              <w:rPr>
                <w:b/>
                <w:color w:val="FFFFFF"/>
                <w:sz w:val="14"/>
                <w:szCs w:val="14"/>
              </w:rPr>
            </w:pPr>
            <w:r w:rsidRPr="00B95644">
              <w:rPr>
                <w:b/>
                <w:color w:val="FFFFFF"/>
                <w:sz w:val="14"/>
                <w:szCs w:val="14"/>
              </w:rPr>
              <w:t>4.1/413 Wdrażanie lokalnych strategii rozwoju</w:t>
            </w:r>
          </w:p>
        </w:tc>
        <w:tc>
          <w:tcPr>
            <w:tcW w:w="3118" w:type="dxa"/>
            <w:gridSpan w:val="3"/>
            <w:shd w:val="clear" w:color="auto" w:fill="008080"/>
            <w:vAlign w:val="center"/>
          </w:tcPr>
          <w:p w:rsidR="007146B8" w:rsidRPr="00B95644" w:rsidRDefault="007146B8" w:rsidP="00830898">
            <w:pPr>
              <w:spacing w:line="240" w:lineRule="auto"/>
              <w:jc w:val="center"/>
              <w:rPr>
                <w:b/>
                <w:color w:val="FFFFFF"/>
                <w:sz w:val="14"/>
                <w:szCs w:val="14"/>
              </w:rPr>
            </w:pPr>
            <w:r w:rsidRPr="00B95644">
              <w:rPr>
                <w:b/>
                <w:color w:val="FFFFFF"/>
                <w:sz w:val="14"/>
                <w:szCs w:val="14"/>
              </w:rPr>
              <w:t>4.21 Wdrażanie projektów współpracy</w:t>
            </w:r>
          </w:p>
        </w:tc>
        <w:tc>
          <w:tcPr>
            <w:tcW w:w="3260" w:type="dxa"/>
            <w:gridSpan w:val="3"/>
            <w:shd w:val="clear" w:color="auto" w:fill="008080"/>
            <w:vAlign w:val="center"/>
          </w:tcPr>
          <w:p w:rsidR="007146B8" w:rsidRPr="00B95644" w:rsidRDefault="007146B8" w:rsidP="00830898">
            <w:pPr>
              <w:spacing w:line="240" w:lineRule="auto"/>
              <w:jc w:val="center"/>
              <w:rPr>
                <w:b/>
                <w:color w:val="FFFFFF"/>
                <w:sz w:val="14"/>
                <w:szCs w:val="14"/>
              </w:rPr>
            </w:pPr>
            <w:r w:rsidRPr="00B95644">
              <w:rPr>
                <w:b/>
                <w:color w:val="FFFFFF"/>
                <w:sz w:val="14"/>
                <w:szCs w:val="14"/>
              </w:rPr>
              <w:t>4.31 Funkcjonowanie lokalnej grupy działania</w:t>
            </w:r>
          </w:p>
        </w:tc>
        <w:tc>
          <w:tcPr>
            <w:tcW w:w="993" w:type="dxa"/>
            <w:vMerge w:val="restart"/>
            <w:shd w:val="clear" w:color="auto" w:fill="008080"/>
            <w:vAlign w:val="center"/>
          </w:tcPr>
          <w:p w:rsidR="007146B8" w:rsidRPr="00B95644" w:rsidRDefault="007146B8" w:rsidP="00830898">
            <w:pPr>
              <w:spacing w:line="240" w:lineRule="auto"/>
              <w:jc w:val="center"/>
              <w:rPr>
                <w:b/>
                <w:i/>
                <w:color w:val="FFFFFF"/>
                <w:sz w:val="14"/>
                <w:szCs w:val="14"/>
              </w:rPr>
            </w:pPr>
            <w:r w:rsidRPr="00B95644">
              <w:rPr>
                <w:b/>
                <w:i/>
                <w:color w:val="FFFFFF"/>
                <w:sz w:val="14"/>
                <w:szCs w:val="14"/>
              </w:rPr>
              <w:t>Razem Oś 4</w:t>
            </w:r>
          </w:p>
        </w:tc>
      </w:tr>
      <w:tr w:rsidR="007146B8" w:rsidRPr="00B95644" w:rsidTr="00F473BB">
        <w:trPr>
          <w:trHeight w:val="705"/>
        </w:trPr>
        <w:tc>
          <w:tcPr>
            <w:tcW w:w="555" w:type="dxa"/>
            <w:vMerge/>
            <w:tcBorders>
              <w:bottom w:val="single" w:sz="4" w:space="0" w:color="000000"/>
            </w:tcBorders>
            <w:shd w:val="clear" w:color="auto" w:fill="008080"/>
            <w:vAlign w:val="center"/>
          </w:tcPr>
          <w:p w:rsidR="007146B8" w:rsidRPr="00B95644" w:rsidRDefault="007146B8" w:rsidP="00830898">
            <w:pPr>
              <w:spacing w:line="240" w:lineRule="auto"/>
              <w:jc w:val="center"/>
              <w:rPr>
                <w:color w:val="FFFFFF"/>
                <w:sz w:val="14"/>
                <w:szCs w:val="14"/>
              </w:rPr>
            </w:pPr>
          </w:p>
        </w:tc>
        <w:tc>
          <w:tcPr>
            <w:tcW w:w="846" w:type="dxa"/>
            <w:vMerge/>
            <w:tcBorders>
              <w:bottom w:val="single" w:sz="4" w:space="0" w:color="000000"/>
            </w:tcBorders>
            <w:shd w:val="clear" w:color="auto" w:fill="008080"/>
            <w:vAlign w:val="center"/>
          </w:tcPr>
          <w:p w:rsidR="007146B8" w:rsidRPr="00B95644" w:rsidRDefault="007146B8" w:rsidP="00830898">
            <w:pPr>
              <w:spacing w:line="240" w:lineRule="auto"/>
              <w:jc w:val="center"/>
              <w:rPr>
                <w:color w:val="FFFFFF"/>
                <w:sz w:val="14"/>
                <w:szCs w:val="14"/>
              </w:rPr>
            </w:pPr>
          </w:p>
        </w:tc>
        <w:tc>
          <w:tcPr>
            <w:tcW w:w="1009" w:type="dxa"/>
            <w:tcBorders>
              <w:bottom w:val="single" w:sz="4" w:space="0" w:color="000000"/>
            </w:tcBorders>
            <w:shd w:val="clear" w:color="auto" w:fill="008080"/>
            <w:vAlign w:val="center"/>
          </w:tcPr>
          <w:p w:rsidR="007146B8" w:rsidRPr="00B95644" w:rsidRDefault="007146B8" w:rsidP="00830898">
            <w:pPr>
              <w:spacing w:line="240" w:lineRule="auto"/>
              <w:jc w:val="center"/>
              <w:rPr>
                <w:color w:val="FFFFFF"/>
                <w:sz w:val="14"/>
                <w:szCs w:val="14"/>
              </w:rPr>
            </w:pPr>
            <w:r w:rsidRPr="00B95644">
              <w:rPr>
                <w:color w:val="FFFFFF"/>
                <w:sz w:val="14"/>
                <w:szCs w:val="14"/>
              </w:rPr>
              <w:t>Różnicowanie w kierunku działalności nierolniczej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008080"/>
            <w:vAlign w:val="center"/>
          </w:tcPr>
          <w:p w:rsidR="007146B8" w:rsidRPr="00B95644" w:rsidRDefault="007146B8" w:rsidP="00830898">
            <w:pPr>
              <w:spacing w:line="240" w:lineRule="auto"/>
              <w:jc w:val="center"/>
              <w:rPr>
                <w:color w:val="FFFFFF"/>
                <w:sz w:val="14"/>
                <w:szCs w:val="14"/>
              </w:rPr>
            </w:pPr>
            <w:r w:rsidRPr="00B95644">
              <w:rPr>
                <w:color w:val="FFFFFF"/>
                <w:sz w:val="14"/>
                <w:szCs w:val="14"/>
              </w:rPr>
              <w:t>Tworzenie i rozwój mikro-przedsiębiorstw</w:t>
            </w:r>
          </w:p>
        </w:tc>
        <w:tc>
          <w:tcPr>
            <w:tcW w:w="987" w:type="dxa"/>
            <w:tcBorders>
              <w:bottom w:val="single" w:sz="4" w:space="0" w:color="000000"/>
            </w:tcBorders>
            <w:shd w:val="clear" w:color="auto" w:fill="008080"/>
            <w:vAlign w:val="center"/>
          </w:tcPr>
          <w:p w:rsidR="007146B8" w:rsidRPr="00B95644" w:rsidRDefault="007146B8" w:rsidP="00830898">
            <w:pPr>
              <w:spacing w:line="240" w:lineRule="auto"/>
              <w:jc w:val="center"/>
              <w:rPr>
                <w:color w:val="FFFFFF"/>
                <w:sz w:val="14"/>
                <w:szCs w:val="14"/>
              </w:rPr>
            </w:pPr>
            <w:r w:rsidRPr="00B95644">
              <w:rPr>
                <w:color w:val="FFFFFF"/>
                <w:sz w:val="14"/>
                <w:szCs w:val="14"/>
              </w:rPr>
              <w:t>Odnowa i rozwój wsi</w:t>
            </w:r>
          </w:p>
        </w:tc>
        <w:tc>
          <w:tcPr>
            <w:tcW w:w="1095" w:type="dxa"/>
            <w:tcBorders>
              <w:bottom w:val="single" w:sz="4" w:space="0" w:color="000000"/>
            </w:tcBorders>
            <w:shd w:val="clear" w:color="auto" w:fill="008080"/>
            <w:vAlign w:val="center"/>
          </w:tcPr>
          <w:p w:rsidR="007146B8" w:rsidRPr="00B95644" w:rsidRDefault="007146B8" w:rsidP="00830898">
            <w:pPr>
              <w:spacing w:line="240" w:lineRule="auto"/>
              <w:jc w:val="center"/>
              <w:rPr>
                <w:color w:val="FFFFFF"/>
                <w:sz w:val="14"/>
                <w:szCs w:val="14"/>
              </w:rPr>
            </w:pPr>
            <w:r w:rsidRPr="00B95644">
              <w:rPr>
                <w:color w:val="FFFFFF"/>
                <w:sz w:val="14"/>
                <w:szCs w:val="14"/>
              </w:rPr>
              <w:t>Małe projekty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  <w:shd w:val="clear" w:color="auto" w:fill="008080"/>
            <w:vAlign w:val="center"/>
          </w:tcPr>
          <w:p w:rsidR="007146B8" w:rsidRPr="00B95644" w:rsidRDefault="007146B8" w:rsidP="00830898">
            <w:pPr>
              <w:spacing w:line="240" w:lineRule="auto"/>
              <w:jc w:val="center"/>
              <w:rPr>
                <w:i/>
                <w:color w:val="FFFFFF"/>
                <w:sz w:val="14"/>
                <w:szCs w:val="14"/>
              </w:rPr>
            </w:pPr>
            <w:r w:rsidRPr="00B95644">
              <w:rPr>
                <w:i/>
                <w:color w:val="FFFFFF"/>
                <w:sz w:val="14"/>
                <w:szCs w:val="14"/>
              </w:rPr>
              <w:t>Razem 4.1/413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008080"/>
            <w:vAlign w:val="center"/>
          </w:tcPr>
          <w:p w:rsidR="007146B8" w:rsidRPr="00B95644" w:rsidRDefault="007146B8" w:rsidP="00830898">
            <w:pPr>
              <w:spacing w:line="240" w:lineRule="auto"/>
              <w:jc w:val="center"/>
              <w:rPr>
                <w:color w:val="FFFFFF"/>
                <w:sz w:val="14"/>
                <w:szCs w:val="14"/>
              </w:rPr>
            </w:pPr>
            <w:r w:rsidRPr="00B95644">
              <w:rPr>
                <w:color w:val="FFFFFF"/>
                <w:sz w:val="14"/>
                <w:szCs w:val="14"/>
              </w:rPr>
              <w:t>Przygotowanie projektów współpracy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008080"/>
            <w:vAlign w:val="center"/>
          </w:tcPr>
          <w:p w:rsidR="007146B8" w:rsidRPr="00B95644" w:rsidRDefault="007146B8" w:rsidP="00830898">
            <w:pPr>
              <w:spacing w:line="240" w:lineRule="auto"/>
              <w:jc w:val="center"/>
              <w:rPr>
                <w:color w:val="FFFFFF"/>
                <w:sz w:val="14"/>
                <w:szCs w:val="14"/>
              </w:rPr>
            </w:pPr>
            <w:r w:rsidRPr="00B95644">
              <w:rPr>
                <w:color w:val="FFFFFF"/>
                <w:sz w:val="14"/>
                <w:szCs w:val="14"/>
              </w:rPr>
              <w:t>Realizacja projektów współpracy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008080"/>
            <w:vAlign w:val="center"/>
          </w:tcPr>
          <w:p w:rsidR="007146B8" w:rsidRPr="00B95644" w:rsidRDefault="007146B8" w:rsidP="00830898">
            <w:pPr>
              <w:spacing w:line="240" w:lineRule="auto"/>
              <w:jc w:val="center"/>
              <w:rPr>
                <w:i/>
                <w:color w:val="FFFFFF"/>
                <w:sz w:val="14"/>
                <w:szCs w:val="14"/>
              </w:rPr>
            </w:pPr>
            <w:r w:rsidRPr="00B95644">
              <w:rPr>
                <w:i/>
                <w:color w:val="FFFFFF"/>
                <w:sz w:val="14"/>
                <w:szCs w:val="14"/>
              </w:rPr>
              <w:t>Razem 4.21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008080"/>
            <w:vAlign w:val="center"/>
          </w:tcPr>
          <w:p w:rsidR="007146B8" w:rsidRPr="00B95644" w:rsidRDefault="007146B8" w:rsidP="00830898">
            <w:pPr>
              <w:spacing w:line="240" w:lineRule="auto"/>
              <w:jc w:val="center"/>
              <w:rPr>
                <w:color w:val="FFFFFF"/>
                <w:sz w:val="14"/>
                <w:szCs w:val="14"/>
              </w:rPr>
            </w:pPr>
            <w:r w:rsidRPr="00B95644">
              <w:rPr>
                <w:color w:val="FFFFFF"/>
                <w:sz w:val="14"/>
                <w:szCs w:val="14"/>
              </w:rPr>
              <w:t>Funkcjonowanie LGD (koszty bieżące)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008080"/>
            <w:vAlign w:val="center"/>
          </w:tcPr>
          <w:p w:rsidR="007146B8" w:rsidRPr="00B95644" w:rsidRDefault="007146B8" w:rsidP="00830898">
            <w:pPr>
              <w:spacing w:line="240" w:lineRule="auto"/>
              <w:jc w:val="center"/>
              <w:rPr>
                <w:color w:val="FFFFFF"/>
                <w:sz w:val="14"/>
                <w:szCs w:val="14"/>
              </w:rPr>
            </w:pPr>
            <w:r w:rsidRPr="00B95644">
              <w:rPr>
                <w:color w:val="FFFFFF"/>
                <w:sz w:val="14"/>
                <w:szCs w:val="14"/>
              </w:rPr>
              <w:t>Nabywanie umiejętności i aktywizacja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008080"/>
            <w:vAlign w:val="center"/>
          </w:tcPr>
          <w:p w:rsidR="007146B8" w:rsidRPr="00B95644" w:rsidRDefault="007146B8" w:rsidP="00830898">
            <w:pPr>
              <w:spacing w:line="240" w:lineRule="auto"/>
              <w:jc w:val="center"/>
              <w:rPr>
                <w:i/>
                <w:color w:val="FFFFFF"/>
                <w:sz w:val="14"/>
                <w:szCs w:val="14"/>
              </w:rPr>
            </w:pPr>
            <w:r w:rsidRPr="00B95644">
              <w:rPr>
                <w:i/>
                <w:color w:val="FFFFFF"/>
                <w:sz w:val="14"/>
                <w:szCs w:val="14"/>
              </w:rPr>
              <w:t>Razem 4.31</w:t>
            </w:r>
          </w:p>
        </w:tc>
        <w:tc>
          <w:tcPr>
            <w:tcW w:w="993" w:type="dxa"/>
            <w:vMerge/>
            <w:tcBorders>
              <w:bottom w:val="single" w:sz="4" w:space="0" w:color="000000"/>
            </w:tcBorders>
            <w:shd w:val="clear" w:color="auto" w:fill="008080"/>
          </w:tcPr>
          <w:p w:rsidR="007146B8" w:rsidRPr="00B95644" w:rsidRDefault="007146B8" w:rsidP="00830898">
            <w:pPr>
              <w:spacing w:line="240" w:lineRule="auto"/>
              <w:rPr>
                <w:b/>
                <w:i/>
                <w:sz w:val="14"/>
                <w:szCs w:val="14"/>
              </w:rPr>
            </w:pPr>
          </w:p>
        </w:tc>
      </w:tr>
      <w:tr w:rsidR="007146B8" w:rsidRPr="00B95644" w:rsidTr="00830898">
        <w:tc>
          <w:tcPr>
            <w:tcW w:w="555" w:type="dxa"/>
            <w:shd w:val="clear" w:color="auto" w:fill="F2F2F2"/>
          </w:tcPr>
          <w:p w:rsidR="007146B8" w:rsidRPr="00B95644" w:rsidRDefault="007146B8" w:rsidP="00830898">
            <w:pPr>
              <w:spacing w:line="240" w:lineRule="auto"/>
              <w:rPr>
                <w:sz w:val="14"/>
                <w:szCs w:val="14"/>
              </w:rPr>
            </w:pPr>
            <w:r w:rsidRPr="00B95644">
              <w:rPr>
                <w:sz w:val="14"/>
                <w:szCs w:val="14"/>
              </w:rPr>
              <w:t>2009</w:t>
            </w:r>
          </w:p>
        </w:tc>
        <w:tc>
          <w:tcPr>
            <w:tcW w:w="846" w:type="dxa"/>
            <w:shd w:val="clear" w:color="auto" w:fill="F2F2F2"/>
          </w:tcPr>
          <w:p w:rsidR="007146B8" w:rsidRPr="00B95644" w:rsidRDefault="007146B8" w:rsidP="00830898">
            <w:pPr>
              <w:spacing w:line="240" w:lineRule="auto"/>
              <w:rPr>
                <w:sz w:val="14"/>
                <w:szCs w:val="14"/>
              </w:rPr>
            </w:pPr>
            <w:r w:rsidRPr="00B95644">
              <w:rPr>
                <w:sz w:val="14"/>
                <w:szCs w:val="14"/>
              </w:rPr>
              <w:t>alokacja środków</w:t>
            </w:r>
          </w:p>
        </w:tc>
        <w:tc>
          <w:tcPr>
            <w:tcW w:w="1009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AE5E3A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AE5E3A">
              <w:rPr>
                <w:sz w:val="14"/>
                <w:szCs w:val="14"/>
              </w:rPr>
              <w:t>0,00</w:t>
            </w:r>
          </w:p>
        </w:tc>
        <w:tc>
          <w:tcPr>
            <w:tcW w:w="987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AE5E3A">
              <w:rPr>
                <w:sz w:val="14"/>
                <w:szCs w:val="14"/>
              </w:rPr>
              <w:t>0,00</w:t>
            </w:r>
          </w:p>
        </w:tc>
        <w:tc>
          <w:tcPr>
            <w:tcW w:w="1095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AE5E3A">
              <w:rPr>
                <w:sz w:val="14"/>
                <w:szCs w:val="14"/>
              </w:rPr>
              <w:t>0,00</w:t>
            </w:r>
          </w:p>
        </w:tc>
        <w:tc>
          <w:tcPr>
            <w:tcW w:w="1037" w:type="dxa"/>
            <w:shd w:val="clear" w:color="auto" w:fill="C6D9F1"/>
            <w:vAlign w:val="center"/>
          </w:tcPr>
          <w:p w:rsidR="007146B8" w:rsidRPr="00B05024" w:rsidRDefault="007146B8" w:rsidP="00830898">
            <w:pPr>
              <w:spacing w:line="240" w:lineRule="auto"/>
              <w:jc w:val="right"/>
              <w:rPr>
                <w:i/>
                <w:sz w:val="14"/>
                <w:szCs w:val="14"/>
              </w:rPr>
            </w:pPr>
            <w:r w:rsidRPr="00B05024">
              <w:rPr>
                <w:i/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AE5E3A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AE5E3A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i/>
                <w:sz w:val="14"/>
                <w:szCs w:val="14"/>
              </w:rPr>
            </w:pPr>
            <w:r w:rsidRPr="00AE5E3A">
              <w:rPr>
                <w:i/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7146B8" w:rsidRPr="00D65D5D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D65D5D">
              <w:rPr>
                <w:sz w:val="14"/>
                <w:szCs w:val="14"/>
              </w:rPr>
              <w:t>38 487,84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D65D5D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D65D5D">
              <w:rPr>
                <w:sz w:val="14"/>
                <w:szCs w:val="14"/>
              </w:rPr>
              <w:t>17 624,00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7146B8" w:rsidRPr="00D65D5D" w:rsidRDefault="007146B8" w:rsidP="00830898">
            <w:pPr>
              <w:spacing w:line="240" w:lineRule="auto"/>
              <w:jc w:val="right"/>
              <w:rPr>
                <w:i/>
                <w:sz w:val="14"/>
                <w:szCs w:val="14"/>
              </w:rPr>
            </w:pPr>
            <w:r w:rsidRPr="00D65D5D">
              <w:rPr>
                <w:i/>
                <w:sz w:val="14"/>
                <w:szCs w:val="14"/>
              </w:rPr>
              <w:t>56 111,84</w:t>
            </w:r>
          </w:p>
        </w:tc>
        <w:tc>
          <w:tcPr>
            <w:tcW w:w="993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b/>
                <w:i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56 111,84</w:t>
            </w:r>
          </w:p>
        </w:tc>
      </w:tr>
      <w:tr w:rsidR="007146B8" w:rsidRPr="00B95644" w:rsidTr="00830898">
        <w:tc>
          <w:tcPr>
            <w:tcW w:w="555" w:type="dxa"/>
            <w:shd w:val="clear" w:color="auto" w:fill="F2F2F2"/>
          </w:tcPr>
          <w:p w:rsidR="007146B8" w:rsidRPr="00B95644" w:rsidRDefault="007146B8" w:rsidP="00830898">
            <w:pPr>
              <w:spacing w:line="240" w:lineRule="auto"/>
              <w:rPr>
                <w:sz w:val="14"/>
                <w:szCs w:val="14"/>
              </w:rPr>
            </w:pPr>
            <w:r w:rsidRPr="00B95644">
              <w:rPr>
                <w:sz w:val="14"/>
                <w:szCs w:val="14"/>
              </w:rPr>
              <w:t>2010</w:t>
            </w:r>
          </w:p>
        </w:tc>
        <w:tc>
          <w:tcPr>
            <w:tcW w:w="846" w:type="dxa"/>
            <w:shd w:val="clear" w:color="auto" w:fill="F2F2F2"/>
          </w:tcPr>
          <w:p w:rsidR="007146B8" w:rsidRPr="00B95644" w:rsidRDefault="007146B8" w:rsidP="00830898">
            <w:pPr>
              <w:rPr>
                <w:sz w:val="14"/>
                <w:szCs w:val="14"/>
              </w:rPr>
            </w:pPr>
            <w:r w:rsidRPr="00B95644">
              <w:rPr>
                <w:sz w:val="14"/>
                <w:szCs w:val="14"/>
              </w:rPr>
              <w:t>alokacja środków</w:t>
            </w:r>
          </w:p>
        </w:tc>
        <w:tc>
          <w:tcPr>
            <w:tcW w:w="1009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200 000,00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987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613 202,00</w:t>
            </w:r>
          </w:p>
        </w:tc>
        <w:tc>
          <w:tcPr>
            <w:tcW w:w="1095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212 729,12</w:t>
            </w:r>
          </w:p>
        </w:tc>
        <w:tc>
          <w:tcPr>
            <w:tcW w:w="1037" w:type="dxa"/>
            <w:shd w:val="clear" w:color="auto" w:fill="C6D9F1"/>
            <w:vAlign w:val="center"/>
          </w:tcPr>
          <w:p w:rsidR="007146B8" w:rsidRPr="00B05024" w:rsidRDefault="007146B8" w:rsidP="00830898">
            <w:pPr>
              <w:jc w:val="right"/>
              <w:rPr>
                <w:i/>
                <w:sz w:val="14"/>
                <w:szCs w:val="14"/>
              </w:rPr>
            </w:pPr>
            <w:r w:rsidRPr="00B05024">
              <w:rPr>
                <w:i/>
                <w:sz w:val="14"/>
                <w:szCs w:val="14"/>
              </w:rPr>
              <w:t>1 025 931,12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AE5E3A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7146B8" w:rsidRPr="00D65D5D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D65D5D">
              <w:rPr>
                <w:sz w:val="14"/>
                <w:szCs w:val="14"/>
              </w:rPr>
              <w:t>196 841,05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D65D5D" w:rsidRDefault="007146B8" w:rsidP="00830898">
            <w:pPr>
              <w:jc w:val="right"/>
              <w:rPr>
                <w:sz w:val="14"/>
                <w:szCs w:val="14"/>
              </w:rPr>
            </w:pPr>
            <w:r w:rsidRPr="00D65D5D">
              <w:rPr>
                <w:sz w:val="14"/>
                <w:szCs w:val="14"/>
              </w:rPr>
              <w:t>60 293,65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7146B8" w:rsidRPr="00D65D5D" w:rsidRDefault="007146B8" w:rsidP="00830898">
            <w:pPr>
              <w:spacing w:line="240" w:lineRule="auto"/>
              <w:jc w:val="right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257 134,70</w:t>
            </w:r>
          </w:p>
        </w:tc>
        <w:tc>
          <w:tcPr>
            <w:tcW w:w="993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b/>
                <w:i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1 283 065,84</w:t>
            </w:r>
          </w:p>
        </w:tc>
      </w:tr>
      <w:tr w:rsidR="007146B8" w:rsidRPr="00B95644" w:rsidTr="00F473BB">
        <w:trPr>
          <w:trHeight w:val="493"/>
        </w:trPr>
        <w:tc>
          <w:tcPr>
            <w:tcW w:w="555" w:type="dxa"/>
            <w:shd w:val="clear" w:color="auto" w:fill="F2F2F2"/>
          </w:tcPr>
          <w:p w:rsidR="007146B8" w:rsidRPr="00B95644" w:rsidRDefault="007146B8" w:rsidP="00830898">
            <w:pPr>
              <w:spacing w:line="240" w:lineRule="auto"/>
              <w:rPr>
                <w:sz w:val="14"/>
                <w:szCs w:val="14"/>
              </w:rPr>
            </w:pPr>
            <w:r w:rsidRPr="00B95644">
              <w:rPr>
                <w:sz w:val="14"/>
                <w:szCs w:val="14"/>
              </w:rPr>
              <w:t>2011</w:t>
            </w:r>
          </w:p>
        </w:tc>
        <w:tc>
          <w:tcPr>
            <w:tcW w:w="846" w:type="dxa"/>
            <w:shd w:val="clear" w:color="auto" w:fill="F2F2F2"/>
          </w:tcPr>
          <w:p w:rsidR="007146B8" w:rsidRPr="00B95644" w:rsidRDefault="007146B8" w:rsidP="00830898">
            <w:pPr>
              <w:rPr>
                <w:sz w:val="14"/>
                <w:szCs w:val="14"/>
              </w:rPr>
            </w:pPr>
            <w:r w:rsidRPr="00B95644">
              <w:rPr>
                <w:sz w:val="14"/>
                <w:szCs w:val="14"/>
              </w:rPr>
              <w:t>alokacja środków</w:t>
            </w:r>
          </w:p>
        </w:tc>
        <w:tc>
          <w:tcPr>
            <w:tcW w:w="1009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250 000,00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300 000,00</w:t>
            </w:r>
          </w:p>
        </w:tc>
        <w:tc>
          <w:tcPr>
            <w:tcW w:w="987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520 000,00</w:t>
            </w:r>
          </w:p>
        </w:tc>
        <w:tc>
          <w:tcPr>
            <w:tcW w:w="1095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406 700,00</w:t>
            </w:r>
          </w:p>
        </w:tc>
        <w:tc>
          <w:tcPr>
            <w:tcW w:w="1037" w:type="dxa"/>
            <w:shd w:val="clear" w:color="auto" w:fill="C6D9F1"/>
            <w:vAlign w:val="center"/>
          </w:tcPr>
          <w:p w:rsidR="007146B8" w:rsidRPr="00B05024" w:rsidRDefault="007146B8" w:rsidP="00830898">
            <w:pPr>
              <w:jc w:val="right"/>
              <w:rPr>
                <w:i/>
                <w:sz w:val="14"/>
                <w:szCs w:val="14"/>
              </w:rPr>
            </w:pPr>
            <w:r w:rsidRPr="00B05024">
              <w:rPr>
                <w:i/>
                <w:sz w:val="14"/>
                <w:szCs w:val="14"/>
              </w:rPr>
              <w:t>1</w:t>
            </w:r>
            <w:r>
              <w:rPr>
                <w:i/>
                <w:sz w:val="14"/>
                <w:szCs w:val="14"/>
              </w:rPr>
              <w:t> 476 700,00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C75100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 </w:t>
            </w:r>
            <w:r w:rsidRPr="00C75100">
              <w:rPr>
                <w:sz w:val="14"/>
                <w:szCs w:val="14"/>
              </w:rPr>
              <w:t>689</w:t>
            </w:r>
            <w:r>
              <w:rPr>
                <w:sz w:val="14"/>
                <w:szCs w:val="14"/>
              </w:rPr>
              <w:t>,00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C75100">
              <w:rPr>
                <w:sz w:val="14"/>
                <w:szCs w:val="14"/>
              </w:rPr>
              <w:t>41</w:t>
            </w:r>
            <w:r>
              <w:rPr>
                <w:sz w:val="14"/>
                <w:szCs w:val="14"/>
              </w:rPr>
              <w:t xml:space="preserve"> </w:t>
            </w:r>
            <w:r w:rsidRPr="00C75100">
              <w:rPr>
                <w:sz w:val="14"/>
                <w:szCs w:val="14"/>
              </w:rPr>
              <w:t>378</w:t>
            </w:r>
            <w:r>
              <w:rPr>
                <w:sz w:val="14"/>
                <w:szCs w:val="14"/>
              </w:rPr>
              <w:t>,00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62 067,00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7146B8" w:rsidRPr="00D65D5D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241 622,00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D65D5D" w:rsidRDefault="007146B8" w:rsidP="0083089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95 274,95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7146B8" w:rsidRPr="00D65D5D" w:rsidRDefault="007146B8" w:rsidP="00830898">
            <w:pPr>
              <w:spacing w:line="240" w:lineRule="auto"/>
              <w:jc w:val="right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336 896,95</w:t>
            </w:r>
          </w:p>
        </w:tc>
        <w:tc>
          <w:tcPr>
            <w:tcW w:w="993" w:type="dxa"/>
            <w:shd w:val="clear" w:color="auto" w:fill="F2F2F2"/>
            <w:vAlign w:val="center"/>
          </w:tcPr>
          <w:p w:rsidR="007146B8" w:rsidRPr="00D65D5D" w:rsidRDefault="007146B8" w:rsidP="00830898">
            <w:pPr>
              <w:spacing w:line="240" w:lineRule="auto"/>
              <w:jc w:val="right"/>
              <w:rPr>
                <w:b/>
                <w:i/>
                <w:sz w:val="14"/>
                <w:szCs w:val="14"/>
              </w:rPr>
            </w:pPr>
            <w:r w:rsidRPr="00D65D5D">
              <w:rPr>
                <w:b/>
                <w:i/>
                <w:sz w:val="14"/>
                <w:szCs w:val="14"/>
              </w:rPr>
              <w:t>1 875 663,95</w:t>
            </w:r>
          </w:p>
        </w:tc>
      </w:tr>
      <w:tr w:rsidR="007146B8" w:rsidRPr="00B95644" w:rsidTr="00830898">
        <w:tc>
          <w:tcPr>
            <w:tcW w:w="555" w:type="dxa"/>
            <w:shd w:val="clear" w:color="auto" w:fill="F2F2F2"/>
          </w:tcPr>
          <w:p w:rsidR="007146B8" w:rsidRPr="00B95644" w:rsidRDefault="007146B8" w:rsidP="00830898">
            <w:pPr>
              <w:spacing w:line="240" w:lineRule="auto"/>
              <w:rPr>
                <w:sz w:val="14"/>
                <w:szCs w:val="14"/>
              </w:rPr>
            </w:pPr>
            <w:r w:rsidRPr="00B95644">
              <w:rPr>
                <w:sz w:val="14"/>
                <w:szCs w:val="14"/>
              </w:rPr>
              <w:t>2012</w:t>
            </w:r>
          </w:p>
        </w:tc>
        <w:tc>
          <w:tcPr>
            <w:tcW w:w="846" w:type="dxa"/>
            <w:shd w:val="clear" w:color="auto" w:fill="F2F2F2"/>
          </w:tcPr>
          <w:p w:rsidR="007146B8" w:rsidRPr="00B95644" w:rsidRDefault="007146B8" w:rsidP="00830898">
            <w:pPr>
              <w:rPr>
                <w:sz w:val="14"/>
                <w:szCs w:val="14"/>
              </w:rPr>
            </w:pPr>
            <w:r w:rsidRPr="00B95644">
              <w:rPr>
                <w:sz w:val="14"/>
                <w:szCs w:val="14"/>
              </w:rPr>
              <w:t>alokacja środków</w:t>
            </w:r>
          </w:p>
        </w:tc>
        <w:tc>
          <w:tcPr>
            <w:tcW w:w="1009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250 000,00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360 000,00</w:t>
            </w:r>
          </w:p>
        </w:tc>
        <w:tc>
          <w:tcPr>
            <w:tcW w:w="987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563 000,00</w:t>
            </w:r>
          </w:p>
        </w:tc>
        <w:tc>
          <w:tcPr>
            <w:tcW w:w="1095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406 712,63</w:t>
            </w:r>
          </w:p>
        </w:tc>
        <w:tc>
          <w:tcPr>
            <w:tcW w:w="1037" w:type="dxa"/>
            <w:shd w:val="clear" w:color="auto" w:fill="C6D9F1"/>
            <w:vAlign w:val="center"/>
          </w:tcPr>
          <w:p w:rsidR="007146B8" w:rsidRPr="00B05024" w:rsidRDefault="007146B8" w:rsidP="00830898">
            <w:pPr>
              <w:jc w:val="right"/>
              <w:rPr>
                <w:i/>
                <w:sz w:val="14"/>
                <w:szCs w:val="14"/>
              </w:rPr>
            </w:pPr>
            <w:r w:rsidRPr="00B05024">
              <w:rPr>
                <w:i/>
                <w:sz w:val="14"/>
                <w:szCs w:val="14"/>
              </w:rPr>
              <w:t>1</w:t>
            </w:r>
            <w:r>
              <w:rPr>
                <w:i/>
                <w:sz w:val="14"/>
                <w:szCs w:val="14"/>
              </w:rPr>
              <w:t> 579 712,63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C75100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 </w:t>
            </w:r>
            <w:r w:rsidRPr="00C75100">
              <w:rPr>
                <w:sz w:val="14"/>
                <w:szCs w:val="14"/>
              </w:rPr>
              <w:t>689</w:t>
            </w:r>
            <w:r>
              <w:rPr>
                <w:sz w:val="14"/>
                <w:szCs w:val="14"/>
              </w:rPr>
              <w:t>,00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C75100">
              <w:rPr>
                <w:sz w:val="14"/>
                <w:szCs w:val="14"/>
              </w:rPr>
              <w:t>41</w:t>
            </w:r>
            <w:r>
              <w:rPr>
                <w:sz w:val="14"/>
                <w:szCs w:val="14"/>
              </w:rPr>
              <w:t xml:space="preserve"> </w:t>
            </w:r>
            <w:r w:rsidRPr="00C75100">
              <w:rPr>
                <w:sz w:val="14"/>
                <w:szCs w:val="14"/>
              </w:rPr>
              <w:t>378</w:t>
            </w:r>
            <w:r>
              <w:rPr>
                <w:sz w:val="14"/>
                <w:szCs w:val="14"/>
              </w:rPr>
              <w:t>,00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62 067,00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7146B8" w:rsidRPr="00D65D5D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267 194,00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D65D5D" w:rsidRDefault="007146B8" w:rsidP="0083089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70 000,00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7146B8" w:rsidRPr="00D65D5D" w:rsidRDefault="007146B8" w:rsidP="00830898">
            <w:pPr>
              <w:spacing w:line="240" w:lineRule="auto"/>
              <w:jc w:val="right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337 194,00</w:t>
            </w:r>
          </w:p>
        </w:tc>
        <w:tc>
          <w:tcPr>
            <w:tcW w:w="993" w:type="dxa"/>
            <w:shd w:val="clear" w:color="auto" w:fill="F2F2F2"/>
            <w:vAlign w:val="center"/>
          </w:tcPr>
          <w:p w:rsidR="007146B8" w:rsidRPr="00D65D5D" w:rsidRDefault="007146B8" w:rsidP="00830898">
            <w:pPr>
              <w:jc w:val="right"/>
              <w:rPr>
                <w:b/>
                <w:i/>
                <w:sz w:val="14"/>
                <w:szCs w:val="14"/>
              </w:rPr>
            </w:pPr>
            <w:r w:rsidRPr="00D65D5D">
              <w:rPr>
                <w:b/>
                <w:i/>
                <w:sz w:val="14"/>
                <w:szCs w:val="14"/>
              </w:rPr>
              <w:t>1 978 973,63</w:t>
            </w:r>
          </w:p>
        </w:tc>
      </w:tr>
      <w:tr w:rsidR="007146B8" w:rsidRPr="00B95644" w:rsidTr="00830898">
        <w:tc>
          <w:tcPr>
            <w:tcW w:w="555" w:type="dxa"/>
            <w:shd w:val="clear" w:color="auto" w:fill="F2F2F2"/>
          </w:tcPr>
          <w:p w:rsidR="007146B8" w:rsidRPr="00B95644" w:rsidRDefault="007146B8" w:rsidP="00830898">
            <w:pPr>
              <w:spacing w:line="240" w:lineRule="auto"/>
              <w:rPr>
                <w:sz w:val="14"/>
                <w:szCs w:val="14"/>
              </w:rPr>
            </w:pPr>
            <w:r w:rsidRPr="00B95644">
              <w:rPr>
                <w:sz w:val="14"/>
                <w:szCs w:val="14"/>
              </w:rPr>
              <w:t>2013</w:t>
            </w:r>
          </w:p>
        </w:tc>
        <w:tc>
          <w:tcPr>
            <w:tcW w:w="846" w:type="dxa"/>
            <w:shd w:val="clear" w:color="auto" w:fill="F2F2F2"/>
          </w:tcPr>
          <w:p w:rsidR="007146B8" w:rsidRPr="00B95644" w:rsidRDefault="007146B8" w:rsidP="00830898">
            <w:pPr>
              <w:rPr>
                <w:sz w:val="14"/>
                <w:szCs w:val="14"/>
              </w:rPr>
            </w:pPr>
            <w:r w:rsidRPr="00B95644">
              <w:rPr>
                <w:sz w:val="14"/>
                <w:szCs w:val="14"/>
              </w:rPr>
              <w:t>alokacja środków</w:t>
            </w:r>
          </w:p>
        </w:tc>
        <w:tc>
          <w:tcPr>
            <w:tcW w:w="1009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250 000,00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360 000,00</w:t>
            </w:r>
          </w:p>
        </w:tc>
        <w:tc>
          <w:tcPr>
            <w:tcW w:w="987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563 000,00</w:t>
            </w:r>
          </w:p>
        </w:tc>
        <w:tc>
          <w:tcPr>
            <w:tcW w:w="1095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406 700,00</w:t>
            </w:r>
          </w:p>
        </w:tc>
        <w:tc>
          <w:tcPr>
            <w:tcW w:w="1037" w:type="dxa"/>
            <w:shd w:val="clear" w:color="auto" w:fill="C6D9F1"/>
            <w:vAlign w:val="center"/>
          </w:tcPr>
          <w:p w:rsidR="007146B8" w:rsidRPr="00B05024" w:rsidRDefault="007146B8" w:rsidP="00830898">
            <w:pPr>
              <w:jc w:val="right"/>
              <w:rPr>
                <w:i/>
                <w:sz w:val="14"/>
                <w:szCs w:val="14"/>
              </w:rPr>
            </w:pPr>
            <w:r w:rsidRPr="00B05024">
              <w:rPr>
                <w:i/>
                <w:sz w:val="14"/>
                <w:szCs w:val="14"/>
              </w:rPr>
              <w:t>1</w:t>
            </w:r>
            <w:r>
              <w:rPr>
                <w:i/>
                <w:sz w:val="14"/>
                <w:szCs w:val="14"/>
              </w:rPr>
              <w:t> 579 700,00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C75100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 </w:t>
            </w:r>
            <w:r w:rsidRPr="00C75100">
              <w:rPr>
                <w:sz w:val="14"/>
                <w:szCs w:val="14"/>
              </w:rPr>
              <w:t>689</w:t>
            </w:r>
            <w:r>
              <w:rPr>
                <w:sz w:val="14"/>
                <w:szCs w:val="14"/>
              </w:rPr>
              <w:t>,00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C75100">
              <w:rPr>
                <w:sz w:val="14"/>
                <w:szCs w:val="14"/>
              </w:rPr>
              <w:t>41</w:t>
            </w:r>
            <w:r>
              <w:rPr>
                <w:sz w:val="14"/>
                <w:szCs w:val="14"/>
              </w:rPr>
              <w:t xml:space="preserve"> </w:t>
            </w:r>
            <w:r w:rsidRPr="00C75100">
              <w:rPr>
                <w:sz w:val="14"/>
                <w:szCs w:val="14"/>
              </w:rPr>
              <w:t>378</w:t>
            </w:r>
            <w:r>
              <w:rPr>
                <w:sz w:val="14"/>
                <w:szCs w:val="14"/>
              </w:rPr>
              <w:t>,00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62 067,00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7146B8" w:rsidRPr="00D65D5D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254 525,00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D65D5D" w:rsidRDefault="007146B8" w:rsidP="0083089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70 000,00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7146B8" w:rsidRPr="00D65D5D" w:rsidRDefault="007146B8" w:rsidP="00830898">
            <w:pPr>
              <w:spacing w:line="240" w:lineRule="auto"/>
              <w:jc w:val="right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324 525,00</w:t>
            </w:r>
          </w:p>
        </w:tc>
        <w:tc>
          <w:tcPr>
            <w:tcW w:w="993" w:type="dxa"/>
            <w:shd w:val="clear" w:color="auto" w:fill="F2F2F2"/>
            <w:vAlign w:val="center"/>
          </w:tcPr>
          <w:p w:rsidR="007146B8" w:rsidRPr="00D65D5D" w:rsidRDefault="007146B8" w:rsidP="00830898">
            <w:pPr>
              <w:jc w:val="right"/>
              <w:rPr>
                <w:b/>
                <w:i/>
                <w:sz w:val="14"/>
                <w:szCs w:val="14"/>
              </w:rPr>
            </w:pPr>
            <w:r w:rsidRPr="00D65D5D">
              <w:rPr>
                <w:b/>
                <w:i/>
                <w:sz w:val="14"/>
                <w:szCs w:val="14"/>
              </w:rPr>
              <w:t>1 966 292,00</w:t>
            </w:r>
          </w:p>
        </w:tc>
      </w:tr>
      <w:tr w:rsidR="007146B8" w:rsidRPr="00B95644" w:rsidTr="00830898">
        <w:tc>
          <w:tcPr>
            <w:tcW w:w="555" w:type="dxa"/>
            <w:shd w:val="clear" w:color="auto" w:fill="F2F2F2"/>
          </w:tcPr>
          <w:p w:rsidR="007146B8" w:rsidRPr="00B95644" w:rsidRDefault="007146B8" w:rsidP="00830898">
            <w:pPr>
              <w:spacing w:line="240" w:lineRule="auto"/>
              <w:rPr>
                <w:sz w:val="14"/>
                <w:szCs w:val="14"/>
              </w:rPr>
            </w:pPr>
            <w:r w:rsidRPr="00B95644">
              <w:rPr>
                <w:sz w:val="14"/>
                <w:szCs w:val="14"/>
              </w:rPr>
              <w:t>2014</w:t>
            </w:r>
          </w:p>
        </w:tc>
        <w:tc>
          <w:tcPr>
            <w:tcW w:w="846" w:type="dxa"/>
            <w:shd w:val="clear" w:color="auto" w:fill="F2F2F2"/>
          </w:tcPr>
          <w:p w:rsidR="007146B8" w:rsidRPr="00B95644" w:rsidRDefault="007146B8" w:rsidP="00830898">
            <w:pPr>
              <w:rPr>
                <w:sz w:val="14"/>
                <w:szCs w:val="14"/>
              </w:rPr>
            </w:pPr>
            <w:r w:rsidRPr="00B95644">
              <w:rPr>
                <w:sz w:val="14"/>
                <w:szCs w:val="14"/>
              </w:rPr>
              <w:t>alokacja środków</w:t>
            </w:r>
          </w:p>
        </w:tc>
        <w:tc>
          <w:tcPr>
            <w:tcW w:w="1009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230 762,61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339 316,95</w:t>
            </w:r>
          </w:p>
        </w:tc>
        <w:tc>
          <w:tcPr>
            <w:tcW w:w="987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560 948,69</w:t>
            </w:r>
          </w:p>
        </w:tc>
        <w:tc>
          <w:tcPr>
            <w:tcW w:w="1095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406 700,00</w:t>
            </w:r>
          </w:p>
        </w:tc>
        <w:tc>
          <w:tcPr>
            <w:tcW w:w="1037" w:type="dxa"/>
            <w:shd w:val="clear" w:color="auto" w:fill="C6D9F1"/>
            <w:vAlign w:val="center"/>
          </w:tcPr>
          <w:p w:rsidR="007146B8" w:rsidRPr="00B05024" w:rsidRDefault="007146B8" w:rsidP="00830898">
            <w:pPr>
              <w:spacing w:line="240" w:lineRule="auto"/>
              <w:jc w:val="right"/>
              <w:rPr>
                <w:i/>
                <w:sz w:val="14"/>
                <w:szCs w:val="14"/>
              </w:rPr>
            </w:pPr>
            <w:r w:rsidRPr="00B05024">
              <w:rPr>
                <w:i/>
                <w:sz w:val="14"/>
                <w:szCs w:val="14"/>
              </w:rPr>
              <w:t>1</w:t>
            </w:r>
            <w:r>
              <w:rPr>
                <w:i/>
                <w:sz w:val="14"/>
                <w:szCs w:val="14"/>
              </w:rPr>
              <w:t> 537 728,25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jc w:val="right"/>
              <w:rPr>
                <w:sz w:val="14"/>
                <w:szCs w:val="14"/>
              </w:rPr>
            </w:pPr>
            <w:r w:rsidRPr="00AE5E3A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jc w:val="right"/>
              <w:rPr>
                <w:sz w:val="14"/>
                <w:szCs w:val="14"/>
              </w:rPr>
            </w:pPr>
            <w:r w:rsidRPr="00AE5E3A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i/>
                <w:sz w:val="14"/>
                <w:szCs w:val="14"/>
              </w:rPr>
            </w:pPr>
            <w:r w:rsidRPr="00AE5E3A">
              <w:rPr>
                <w:i/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7146B8" w:rsidRPr="00D65D5D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252 738,00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D65D5D" w:rsidRDefault="007146B8" w:rsidP="0083089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70 000,00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7146B8" w:rsidRPr="00D65D5D" w:rsidRDefault="007146B8" w:rsidP="00830898">
            <w:pPr>
              <w:spacing w:line="240" w:lineRule="auto"/>
              <w:jc w:val="right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322 738,00</w:t>
            </w:r>
          </w:p>
        </w:tc>
        <w:tc>
          <w:tcPr>
            <w:tcW w:w="993" w:type="dxa"/>
            <w:shd w:val="clear" w:color="auto" w:fill="F2F2F2"/>
            <w:vAlign w:val="center"/>
          </w:tcPr>
          <w:p w:rsidR="007146B8" w:rsidRPr="00D65D5D" w:rsidRDefault="007146B8" w:rsidP="00830898">
            <w:pPr>
              <w:spacing w:line="240" w:lineRule="auto"/>
              <w:jc w:val="right"/>
              <w:rPr>
                <w:b/>
                <w:i/>
                <w:sz w:val="14"/>
                <w:szCs w:val="14"/>
              </w:rPr>
            </w:pPr>
            <w:r w:rsidRPr="00D65D5D">
              <w:rPr>
                <w:b/>
                <w:i/>
                <w:sz w:val="14"/>
                <w:szCs w:val="14"/>
              </w:rPr>
              <w:t>1</w:t>
            </w:r>
            <w:r>
              <w:rPr>
                <w:b/>
                <w:i/>
                <w:sz w:val="14"/>
                <w:szCs w:val="14"/>
              </w:rPr>
              <w:t> 860 466,25</w:t>
            </w:r>
          </w:p>
        </w:tc>
      </w:tr>
      <w:tr w:rsidR="007146B8" w:rsidRPr="00B95644" w:rsidTr="00830898">
        <w:tc>
          <w:tcPr>
            <w:tcW w:w="555" w:type="dxa"/>
            <w:shd w:val="clear" w:color="auto" w:fill="F2F2F2"/>
          </w:tcPr>
          <w:p w:rsidR="007146B8" w:rsidRPr="00B95644" w:rsidRDefault="007146B8" w:rsidP="00830898">
            <w:pPr>
              <w:spacing w:line="240" w:lineRule="auto"/>
              <w:rPr>
                <w:sz w:val="14"/>
                <w:szCs w:val="14"/>
              </w:rPr>
            </w:pPr>
            <w:r w:rsidRPr="00B95644">
              <w:rPr>
                <w:sz w:val="14"/>
                <w:szCs w:val="14"/>
              </w:rPr>
              <w:t>2015</w:t>
            </w:r>
          </w:p>
        </w:tc>
        <w:tc>
          <w:tcPr>
            <w:tcW w:w="846" w:type="dxa"/>
            <w:shd w:val="clear" w:color="auto" w:fill="F2F2F2"/>
          </w:tcPr>
          <w:p w:rsidR="007146B8" w:rsidRPr="00B95644" w:rsidRDefault="007146B8" w:rsidP="00830898">
            <w:pPr>
              <w:rPr>
                <w:sz w:val="14"/>
                <w:szCs w:val="14"/>
              </w:rPr>
            </w:pPr>
            <w:r w:rsidRPr="00B95644">
              <w:rPr>
                <w:sz w:val="14"/>
                <w:szCs w:val="14"/>
              </w:rPr>
              <w:t>alokacja środków</w:t>
            </w:r>
          </w:p>
        </w:tc>
        <w:tc>
          <w:tcPr>
            <w:tcW w:w="1009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AE5E3A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AE5E3A">
              <w:rPr>
                <w:sz w:val="14"/>
                <w:szCs w:val="14"/>
              </w:rPr>
              <w:t>0,00</w:t>
            </w:r>
          </w:p>
        </w:tc>
        <w:tc>
          <w:tcPr>
            <w:tcW w:w="987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AE5E3A">
              <w:rPr>
                <w:sz w:val="14"/>
                <w:szCs w:val="14"/>
              </w:rPr>
              <w:t>0,00</w:t>
            </w:r>
          </w:p>
        </w:tc>
        <w:tc>
          <w:tcPr>
            <w:tcW w:w="1095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AE5E3A">
              <w:rPr>
                <w:sz w:val="14"/>
                <w:szCs w:val="14"/>
              </w:rPr>
              <w:t>0,00</w:t>
            </w:r>
          </w:p>
        </w:tc>
        <w:tc>
          <w:tcPr>
            <w:tcW w:w="1037" w:type="dxa"/>
            <w:shd w:val="clear" w:color="auto" w:fill="C6D9F1"/>
            <w:vAlign w:val="center"/>
          </w:tcPr>
          <w:p w:rsidR="007146B8" w:rsidRPr="00B05024" w:rsidRDefault="007146B8" w:rsidP="00830898">
            <w:pPr>
              <w:spacing w:line="240" w:lineRule="auto"/>
              <w:jc w:val="right"/>
              <w:rPr>
                <w:i/>
                <w:sz w:val="14"/>
                <w:szCs w:val="14"/>
              </w:rPr>
            </w:pPr>
            <w:r w:rsidRPr="00B05024">
              <w:rPr>
                <w:i/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AE5E3A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 w:rsidRPr="00AE5E3A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i/>
                <w:sz w:val="14"/>
                <w:szCs w:val="14"/>
              </w:rPr>
            </w:pPr>
            <w:r w:rsidRPr="00AE5E3A">
              <w:rPr>
                <w:i/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7146B8" w:rsidRPr="00D65D5D" w:rsidRDefault="007146B8" w:rsidP="00830898">
            <w:pPr>
              <w:spacing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126 479,51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D65D5D" w:rsidRDefault="007146B8" w:rsidP="0083089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38 863,00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7146B8" w:rsidRPr="00D65D5D" w:rsidRDefault="007146B8" w:rsidP="00830898">
            <w:pPr>
              <w:spacing w:line="240" w:lineRule="auto"/>
              <w:jc w:val="right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165 342,51</w:t>
            </w:r>
          </w:p>
        </w:tc>
        <w:tc>
          <w:tcPr>
            <w:tcW w:w="993" w:type="dxa"/>
            <w:shd w:val="clear" w:color="auto" w:fill="F2F2F2"/>
            <w:vAlign w:val="center"/>
          </w:tcPr>
          <w:p w:rsidR="007146B8" w:rsidRPr="00D65D5D" w:rsidRDefault="007146B8" w:rsidP="00830898">
            <w:pPr>
              <w:spacing w:line="240" w:lineRule="auto"/>
              <w:jc w:val="right"/>
              <w:rPr>
                <w:b/>
                <w:i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165 342,51</w:t>
            </w:r>
          </w:p>
        </w:tc>
      </w:tr>
      <w:tr w:rsidR="007146B8" w:rsidRPr="00B95644" w:rsidTr="00F473BB">
        <w:trPr>
          <w:trHeight w:val="466"/>
        </w:trPr>
        <w:tc>
          <w:tcPr>
            <w:tcW w:w="555" w:type="dxa"/>
            <w:shd w:val="clear" w:color="auto" w:fill="F2F2F2"/>
          </w:tcPr>
          <w:p w:rsidR="007146B8" w:rsidRPr="00B95644" w:rsidRDefault="007146B8" w:rsidP="00830898">
            <w:pPr>
              <w:spacing w:line="240" w:lineRule="auto"/>
              <w:rPr>
                <w:b/>
                <w:sz w:val="14"/>
                <w:szCs w:val="14"/>
              </w:rPr>
            </w:pPr>
            <w:r w:rsidRPr="00B95644">
              <w:rPr>
                <w:b/>
                <w:sz w:val="14"/>
                <w:szCs w:val="14"/>
              </w:rPr>
              <w:t>2009-2015</w:t>
            </w:r>
          </w:p>
        </w:tc>
        <w:tc>
          <w:tcPr>
            <w:tcW w:w="846" w:type="dxa"/>
            <w:shd w:val="clear" w:color="auto" w:fill="F2F2F2"/>
          </w:tcPr>
          <w:p w:rsidR="007146B8" w:rsidRPr="00B95644" w:rsidRDefault="007146B8" w:rsidP="00830898">
            <w:pPr>
              <w:rPr>
                <w:b/>
                <w:sz w:val="14"/>
                <w:szCs w:val="14"/>
              </w:rPr>
            </w:pPr>
            <w:r w:rsidRPr="00B95644">
              <w:rPr>
                <w:b/>
                <w:sz w:val="14"/>
                <w:szCs w:val="14"/>
              </w:rPr>
              <w:t>alokacja środków</w:t>
            </w:r>
          </w:p>
        </w:tc>
        <w:tc>
          <w:tcPr>
            <w:tcW w:w="1009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b/>
                <w:sz w:val="14"/>
                <w:szCs w:val="14"/>
              </w:rPr>
            </w:pPr>
            <w:r w:rsidRPr="00AE5E3A">
              <w:rPr>
                <w:b/>
                <w:sz w:val="14"/>
                <w:szCs w:val="14"/>
              </w:rPr>
              <w:t>1 180 762,61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b/>
                <w:sz w:val="14"/>
                <w:szCs w:val="14"/>
              </w:rPr>
            </w:pPr>
            <w:r w:rsidRPr="00AE5E3A">
              <w:rPr>
                <w:b/>
                <w:sz w:val="14"/>
                <w:szCs w:val="14"/>
              </w:rPr>
              <w:t>1 359 316,95</w:t>
            </w:r>
          </w:p>
        </w:tc>
        <w:tc>
          <w:tcPr>
            <w:tcW w:w="987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b/>
                <w:sz w:val="14"/>
                <w:szCs w:val="14"/>
              </w:rPr>
            </w:pPr>
            <w:r w:rsidRPr="00AE5E3A">
              <w:rPr>
                <w:b/>
                <w:sz w:val="14"/>
                <w:szCs w:val="14"/>
              </w:rPr>
              <w:t>2 820 150,69</w:t>
            </w:r>
          </w:p>
        </w:tc>
        <w:tc>
          <w:tcPr>
            <w:tcW w:w="1095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b/>
                <w:sz w:val="14"/>
                <w:szCs w:val="14"/>
              </w:rPr>
            </w:pPr>
            <w:r w:rsidRPr="00AE5E3A">
              <w:rPr>
                <w:b/>
                <w:sz w:val="14"/>
                <w:szCs w:val="14"/>
              </w:rPr>
              <w:t>1 839 541,75</w:t>
            </w:r>
          </w:p>
        </w:tc>
        <w:tc>
          <w:tcPr>
            <w:tcW w:w="1037" w:type="dxa"/>
            <w:shd w:val="clear" w:color="auto" w:fill="C6D9F1"/>
            <w:vAlign w:val="center"/>
          </w:tcPr>
          <w:p w:rsidR="007146B8" w:rsidRPr="00B05024" w:rsidRDefault="007146B8" w:rsidP="00830898">
            <w:pPr>
              <w:spacing w:line="240" w:lineRule="auto"/>
              <w:jc w:val="right"/>
              <w:rPr>
                <w:b/>
                <w:i/>
                <w:sz w:val="14"/>
                <w:szCs w:val="14"/>
              </w:rPr>
            </w:pPr>
            <w:r w:rsidRPr="00B05024">
              <w:rPr>
                <w:b/>
                <w:i/>
                <w:sz w:val="14"/>
                <w:szCs w:val="14"/>
              </w:rPr>
              <w:t>7 199 772,00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b/>
                <w:sz w:val="14"/>
                <w:szCs w:val="14"/>
              </w:rPr>
            </w:pPr>
            <w:r w:rsidRPr="00AE5E3A">
              <w:rPr>
                <w:b/>
                <w:sz w:val="14"/>
                <w:szCs w:val="14"/>
              </w:rPr>
              <w:t>62 067,00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b/>
                <w:sz w:val="14"/>
                <w:szCs w:val="14"/>
              </w:rPr>
            </w:pPr>
            <w:r w:rsidRPr="00AE5E3A">
              <w:rPr>
                <w:b/>
                <w:sz w:val="14"/>
                <w:szCs w:val="14"/>
              </w:rPr>
              <w:t>124 134,00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7146B8" w:rsidRPr="00AE5E3A" w:rsidRDefault="007146B8" w:rsidP="00830898">
            <w:pPr>
              <w:spacing w:line="240" w:lineRule="auto"/>
              <w:jc w:val="right"/>
              <w:rPr>
                <w:b/>
                <w:i/>
                <w:sz w:val="14"/>
                <w:szCs w:val="14"/>
              </w:rPr>
            </w:pPr>
            <w:r w:rsidRPr="00AE5E3A">
              <w:rPr>
                <w:b/>
                <w:i/>
                <w:sz w:val="14"/>
                <w:szCs w:val="14"/>
              </w:rPr>
              <w:t>186 201,00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7146B8" w:rsidRPr="00D65D5D" w:rsidRDefault="007146B8" w:rsidP="00830898">
            <w:pPr>
              <w:spacing w:line="240" w:lineRule="auto"/>
              <w:jc w:val="right"/>
              <w:rPr>
                <w:b/>
                <w:sz w:val="14"/>
                <w:szCs w:val="14"/>
              </w:rPr>
            </w:pPr>
            <w:r w:rsidRPr="00D65D5D">
              <w:rPr>
                <w:b/>
                <w:sz w:val="14"/>
                <w:szCs w:val="14"/>
              </w:rPr>
              <w:t>1 377 887,40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7146B8" w:rsidRPr="00D65D5D" w:rsidRDefault="007146B8" w:rsidP="00830898">
            <w:pPr>
              <w:spacing w:line="240" w:lineRule="auto"/>
              <w:jc w:val="right"/>
              <w:rPr>
                <w:b/>
                <w:sz w:val="14"/>
                <w:szCs w:val="14"/>
              </w:rPr>
            </w:pPr>
            <w:r w:rsidRPr="00D65D5D">
              <w:rPr>
                <w:b/>
                <w:sz w:val="14"/>
                <w:szCs w:val="14"/>
              </w:rPr>
              <w:t>422 055,60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7146B8" w:rsidRPr="00D65D5D" w:rsidRDefault="007146B8" w:rsidP="00830898">
            <w:pPr>
              <w:spacing w:line="240" w:lineRule="auto"/>
              <w:jc w:val="right"/>
              <w:rPr>
                <w:b/>
                <w:i/>
                <w:sz w:val="14"/>
                <w:szCs w:val="14"/>
              </w:rPr>
            </w:pPr>
            <w:r w:rsidRPr="00D65D5D">
              <w:rPr>
                <w:b/>
                <w:i/>
                <w:sz w:val="14"/>
                <w:szCs w:val="14"/>
              </w:rPr>
              <w:t>1 799 943,00</w:t>
            </w:r>
          </w:p>
        </w:tc>
        <w:tc>
          <w:tcPr>
            <w:tcW w:w="993" w:type="dxa"/>
            <w:shd w:val="clear" w:color="auto" w:fill="F2F2F2"/>
            <w:vAlign w:val="center"/>
          </w:tcPr>
          <w:p w:rsidR="007146B8" w:rsidRPr="00D65D5D" w:rsidRDefault="007146B8" w:rsidP="00830898">
            <w:pPr>
              <w:spacing w:line="240" w:lineRule="auto"/>
              <w:jc w:val="right"/>
              <w:rPr>
                <w:b/>
                <w:i/>
                <w:sz w:val="14"/>
                <w:szCs w:val="14"/>
              </w:rPr>
            </w:pPr>
            <w:r w:rsidRPr="00D65D5D">
              <w:rPr>
                <w:b/>
                <w:i/>
                <w:sz w:val="14"/>
                <w:szCs w:val="14"/>
              </w:rPr>
              <w:t>9 185 916,00</w:t>
            </w:r>
          </w:p>
        </w:tc>
      </w:tr>
    </w:tbl>
    <w:p w:rsidR="007146B8" w:rsidRPr="00B95644" w:rsidRDefault="007146B8" w:rsidP="00F473BB">
      <w:pPr>
        <w:spacing w:after="0" w:line="240" w:lineRule="auto"/>
        <w:jc w:val="both"/>
        <w:rPr>
          <w:bCs/>
          <w:sz w:val="20"/>
          <w:szCs w:val="20"/>
        </w:rPr>
      </w:pPr>
      <w:r w:rsidRPr="00B95644">
        <w:rPr>
          <w:bCs/>
          <w:sz w:val="20"/>
          <w:szCs w:val="20"/>
        </w:rPr>
        <w:t>Źródło: Opracowanie własne.</w:t>
      </w:r>
    </w:p>
    <w:p w:rsidR="007146B8" w:rsidRDefault="007146B8" w:rsidP="00F473BB">
      <w:pPr>
        <w:tabs>
          <w:tab w:val="left" w:pos="8080"/>
        </w:tabs>
        <w:suppressAutoHyphens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  <w:sectPr w:rsidR="007146B8" w:rsidSect="007146B8">
          <w:pgSz w:w="16840" w:h="11907" w:orient="landscape"/>
          <w:pgMar w:top="1134" w:right="1418" w:bottom="1418" w:left="1418" w:header="709" w:footer="709" w:gutter="0"/>
          <w:cols w:space="708"/>
        </w:sectPr>
      </w:pPr>
    </w:p>
    <w:p w:rsidR="000B3E1C" w:rsidRDefault="000B3E1C" w:rsidP="006D49AD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lastRenderedPageBreak/>
        <w:t>Załącznik nr 3 do Uchwały sanującej nr …../2013</w:t>
      </w:r>
    </w:p>
    <w:p w:rsidR="000B3E1C" w:rsidRDefault="000B3E1C" w:rsidP="000B3E1C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 w:rsidRPr="000B3E1C">
        <w:rPr>
          <w:rFonts w:cstheme="minorHAnsi"/>
          <w:b/>
          <w:bCs/>
          <w:i/>
          <w:iCs/>
          <w:sz w:val="16"/>
          <w:szCs w:val="16"/>
        </w:rPr>
        <w:t xml:space="preserve">w sprawie </w:t>
      </w:r>
      <w:r w:rsidRPr="000B3E1C">
        <w:rPr>
          <w:b/>
          <w:sz w:val="16"/>
          <w:szCs w:val="16"/>
        </w:rPr>
        <w:t xml:space="preserve">w sprawie zatwierdzenia zmian </w:t>
      </w:r>
    </w:p>
    <w:p w:rsidR="000B3E1C" w:rsidRDefault="000B3E1C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 w:rsidRPr="000B3E1C">
        <w:rPr>
          <w:b/>
          <w:sz w:val="16"/>
          <w:szCs w:val="16"/>
        </w:rPr>
        <w:t>wprowadzonych do Lokalnej Strategii Rozwoju LGD DIROW</w:t>
      </w:r>
    </w:p>
    <w:p w:rsidR="00F473BB" w:rsidRP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na Sprawozdawczo Wyborcze Zebranie Członków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Stowarzyszenia Dolnoodrzańska Inicjatywa 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Rozwoju Obszarów Wiejskich </w:t>
      </w:r>
    </w:p>
    <w:p w:rsidR="006D49AD" w:rsidRDefault="006D49AD" w:rsidP="006D49AD">
      <w:pPr>
        <w:pStyle w:val="Akapitzlist"/>
        <w:numPr>
          <w:ilvl w:val="0"/>
          <w:numId w:val="56"/>
        </w:num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z dnia ……………. 2013r.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</w:p>
    <w:p w:rsidR="00830898" w:rsidRDefault="00830898" w:rsidP="000B3E1C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</w:p>
    <w:p w:rsidR="00830898" w:rsidRPr="007239D7" w:rsidRDefault="00830898" w:rsidP="00830898">
      <w:pPr>
        <w:rPr>
          <w:rFonts w:ascii="Times New Roman" w:hAnsi="Times New Roman" w:cs="Times New Roman"/>
        </w:rPr>
      </w:pPr>
      <w:r w:rsidRPr="007239D7">
        <w:rPr>
          <w:rFonts w:ascii="Times New Roman" w:hAnsi="Times New Roman" w:cs="Times New Roman"/>
        </w:rPr>
        <w:t>Załącznik nr 3 do Uchwały nr 24/2011</w:t>
      </w:r>
      <w:r>
        <w:rPr>
          <w:rFonts w:ascii="Times New Roman" w:hAnsi="Times New Roman" w:cs="Times New Roman"/>
        </w:rPr>
        <w:t xml:space="preserve"> </w:t>
      </w:r>
      <w:r w:rsidRPr="007239D7">
        <w:rPr>
          <w:rFonts w:ascii="Times New Roman" w:hAnsi="Times New Roman" w:cs="Times New Roman"/>
        </w:rPr>
        <w:t>Walnego Zebrania Członków</w:t>
      </w:r>
      <w:r>
        <w:rPr>
          <w:rFonts w:ascii="Times New Roman" w:hAnsi="Times New Roman" w:cs="Times New Roman"/>
        </w:rPr>
        <w:t xml:space="preserve"> Stowarzyszenia DIROW </w:t>
      </w:r>
      <w:r w:rsidRPr="007239D7">
        <w:rPr>
          <w:rFonts w:ascii="Times New Roman" w:hAnsi="Times New Roman" w:cs="Times New Roman"/>
        </w:rPr>
        <w:t>z dnia 18 marca 2011 roku</w:t>
      </w:r>
    </w:p>
    <w:p w:rsidR="00830898" w:rsidRPr="00DF667C" w:rsidRDefault="00830898" w:rsidP="0083089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F667C">
        <w:rPr>
          <w:rFonts w:ascii="Times New Roman" w:hAnsi="Times New Roman" w:cs="Times New Roman"/>
          <w:b/>
          <w:bCs/>
          <w:sz w:val="28"/>
          <w:szCs w:val="28"/>
          <w:u w:val="single"/>
        </w:rPr>
        <w:t>Lokalna Strategia Rozwoju LGD DIROW na lata 2009-2015</w:t>
      </w:r>
    </w:p>
    <w:p w:rsidR="00830898" w:rsidRPr="00830898" w:rsidRDefault="00830898" w:rsidP="00830898">
      <w:pPr>
        <w:shd w:val="clear" w:color="auto" w:fill="FFFFFF"/>
        <w:spacing w:after="0"/>
        <w:jc w:val="both"/>
        <w:rPr>
          <w:rFonts w:cs="Times New Roman"/>
          <w:b/>
          <w:bCs/>
        </w:rPr>
      </w:pPr>
      <w:r w:rsidRPr="00830898">
        <w:rPr>
          <w:rFonts w:cs="Times New Roman"/>
          <w:b/>
          <w:bCs/>
        </w:rPr>
        <w:t>Załącznik nr 4. Do Lokalnej Strategii Rozwoju</w:t>
      </w:r>
    </w:p>
    <w:p w:rsidR="00830898" w:rsidRPr="00830898" w:rsidRDefault="00830898" w:rsidP="00830898">
      <w:pPr>
        <w:shd w:val="clear" w:color="auto" w:fill="FFFFFF"/>
        <w:spacing w:after="0"/>
        <w:jc w:val="both"/>
        <w:rPr>
          <w:rFonts w:cs="Times New Roman"/>
          <w:b/>
          <w:bCs/>
        </w:rPr>
      </w:pPr>
      <w:r w:rsidRPr="00830898">
        <w:rPr>
          <w:rFonts w:cs="Times New Roman"/>
          <w:b/>
          <w:bCs/>
        </w:rPr>
        <w:t>Regulamin organizacyjny Rady</w:t>
      </w:r>
    </w:p>
    <w:p w:rsidR="00830898" w:rsidRPr="00830898" w:rsidRDefault="00830898" w:rsidP="00830898">
      <w:pPr>
        <w:shd w:val="clear" w:color="auto" w:fill="FFFFFF"/>
        <w:spacing w:after="0"/>
        <w:rPr>
          <w:rFonts w:cs="Times New Roman"/>
          <w:b/>
          <w:bCs/>
        </w:rPr>
      </w:pPr>
      <w:r w:rsidRPr="00830898">
        <w:rPr>
          <w:rFonts w:cs="Times New Roman"/>
          <w:b/>
          <w:bCs/>
        </w:rPr>
        <w:t xml:space="preserve">  </w:t>
      </w:r>
    </w:p>
    <w:p w:rsidR="00830898" w:rsidRPr="00830898" w:rsidRDefault="00830898" w:rsidP="00830898">
      <w:pPr>
        <w:shd w:val="clear" w:color="auto" w:fill="FFFFFF"/>
        <w:spacing w:after="0"/>
        <w:rPr>
          <w:rFonts w:cs="Times New Roman"/>
          <w:b/>
          <w:bCs/>
        </w:rPr>
      </w:pPr>
    </w:p>
    <w:p w:rsidR="00830898" w:rsidRPr="00830898" w:rsidRDefault="00830898" w:rsidP="00830898">
      <w:pPr>
        <w:shd w:val="clear" w:color="auto" w:fill="FFFFFF"/>
        <w:spacing w:after="0"/>
        <w:rPr>
          <w:rFonts w:cs="Times New Roman"/>
          <w:b/>
          <w:bCs/>
          <w:sz w:val="28"/>
          <w:szCs w:val="28"/>
        </w:rPr>
      </w:pPr>
      <w:r w:rsidRPr="00830898">
        <w:rPr>
          <w:rFonts w:cs="Times New Roman"/>
          <w:b/>
          <w:bCs/>
        </w:rPr>
        <w:t xml:space="preserve">           </w:t>
      </w:r>
      <w:r w:rsidRPr="00830898">
        <w:rPr>
          <w:rFonts w:cs="Times New Roman"/>
          <w:b/>
          <w:bCs/>
        </w:rPr>
        <w:tab/>
      </w:r>
      <w:r w:rsidRPr="00830898">
        <w:rPr>
          <w:rFonts w:cs="Times New Roman"/>
          <w:b/>
          <w:bCs/>
        </w:rPr>
        <w:tab/>
      </w:r>
      <w:r w:rsidRPr="00830898">
        <w:rPr>
          <w:rFonts w:cs="Times New Roman"/>
          <w:b/>
          <w:bCs/>
        </w:rPr>
        <w:tab/>
        <w:t xml:space="preserve">        </w:t>
      </w:r>
      <w:r w:rsidRPr="00830898">
        <w:rPr>
          <w:rFonts w:cs="Times New Roman"/>
          <w:b/>
          <w:bCs/>
        </w:rPr>
        <w:tab/>
      </w:r>
      <w:r>
        <w:rPr>
          <w:rFonts w:cs="Times New Roman"/>
          <w:b/>
          <w:bCs/>
          <w:sz w:val="28"/>
          <w:szCs w:val="28"/>
        </w:rPr>
        <w:t xml:space="preserve">           </w:t>
      </w:r>
      <w:r w:rsidRPr="00830898">
        <w:rPr>
          <w:rFonts w:cs="Times New Roman"/>
          <w:b/>
          <w:bCs/>
          <w:sz w:val="28"/>
          <w:szCs w:val="28"/>
        </w:rPr>
        <w:t xml:space="preserve"> Regulamin Rady</w:t>
      </w:r>
    </w:p>
    <w:p w:rsidR="00830898" w:rsidRPr="00830898" w:rsidRDefault="00830898" w:rsidP="00830898">
      <w:pPr>
        <w:shd w:val="clear" w:color="auto" w:fill="FFFFFF"/>
        <w:spacing w:after="0"/>
        <w:ind w:left="3274" w:right="3240"/>
        <w:jc w:val="both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left="3274" w:right="3240"/>
        <w:jc w:val="center"/>
        <w:rPr>
          <w:rFonts w:cs="Times New Roman"/>
          <w:b/>
          <w:bCs/>
        </w:rPr>
      </w:pPr>
      <w:r w:rsidRPr="00830898">
        <w:rPr>
          <w:rFonts w:cs="Times New Roman"/>
          <w:b/>
          <w:bCs/>
        </w:rPr>
        <w:t>ROZDZIAŁ I</w:t>
      </w:r>
    </w:p>
    <w:p w:rsidR="00830898" w:rsidRPr="00830898" w:rsidRDefault="00830898" w:rsidP="00830898">
      <w:pPr>
        <w:shd w:val="clear" w:color="auto" w:fill="FFFFFF"/>
        <w:tabs>
          <w:tab w:val="left" w:pos="8895"/>
        </w:tabs>
        <w:spacing w:after="0"/>
        <w:ind w:right="-36"/>
        <w:jc w:val="center"/>
        <w:rPr>
          <w:rFonts w:cs="Times New Roman"/>
          <w:b/>
          <w:bCs/>
        </w:rPr>
      </w:pPr>
      <w:r w:rsidRPr="00830898">
        <w:rPr>
          <w:rFonts w:cs="Times New Roman"/>
          <w:b/>
          <w:bCs/>
        </w:rPr>
        <w:t>Postanowienia ogólne</w:t>
      </w:r>
    </w:p>
    <w:p w:rsidR="00830898" w:rsidRPr="00830898" w:rsidRDefault="00830898" w:rsidP="00830898">
      <w:pPr>
        <w:shd w:val="clear" w:color="auto" w:fill="FFFFFF"/>
        <w:spacing w:after="0"/>
        <w:ind w:left="3274" w:right="3240"/>
        <w:jc w:val="both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left="10"/>
        <w:jc w:val="center"/>
        <w:rPr>
          <w:rFonts w:cs="Times New Roman"/>
        </w:rPr>
      </w:pPr>
      <w:r w:rsidRPr="00830898">
        <w:rPr>
          <w:rFonts w:cs="Times New Roman"/>
        </w:rPr>
        <w:t>§ 1</w:t>
      </w:r>
    </w:p>
    <w:p w:rsidR="00830898" w:rsidRPr="00830898" w:rsidRDefault="00830898" w:rsidP="00830898">
      <w:pPr>
        <w:autoSpaceDN w:val="0"/>
        <w:adjustRightInd w:val="0"/>
        <w:spacing w:after="0"/>
        <w:jc w:val="both"/>
      </w:pPr>
      <w:r w:rsidRPr="00830898">
        <w:t>1.Regulamin Rady stowarzyszenia Dolnoodrzańska Inicjatywa Rozwoju Obszarów Wiejskich  określa organizację wewnętrzną i tryb pracy Rady. Rada stowarzyszenia Dolnoodrzańska Inicjatywa Rozwoju Obszarów Wiejskich działa na podstawie:</w:t>
      </w:r>
    </w:p>
    <w:p w:rsidR="00830898" w:rsidRPr="00830898" w:rsidRDefault="00830898" w:rsidP="00830898">
      <w:pPr>
        <w:autoSpaceDN w:val="0"/>
        <w:adjustRightInd w:val="0"/>
        <w:spacing w:after="0"/>
        <w:jc w:val="both"/>
      </w:pPr>
      <w:r w:rsidRPr="00830898">
        <w:t>- Ustawy z dnia 7 marca 2007 r. o Wspieraniu Rozwoju Obszarów Wiejskich z Udziałem Środków Europejskiego Funduszu Rolnego na rzecz Rozwoju Obszarów Wiejskich (Dz. U. Nr 64, poz. 427 z p. zm.) , przepisów wykonawczych</w:t>
      </w:r>
    </w:p>
    <w:p w:rsidR="00830898" w:rsidRPr="00830898" w:rsidRDefault="00830898" w:rsidP="00830898">
      <w:pPr>
        <w:autoSpaceDN w:val="0"/>
        <w:adjustRightInd w:val="0"/>
        <w:spacing w:after="0"/>
        <w:jc w:val="both"/>
      </w:pPr>
      <w:r w:rsidRPr="00830898">
        <w:t xml:space="preserve">do tej ustawy oraz przepisów Programu Rozwoju Obszarów Wiejskich 2007-2013, </w:t>
      </w:r>
      <w:r w:rsidRPr="00830898">
        <w:br/>
        <w:t xml:space="preserve">- Statutu Stowarzyszenia Lokalna Grupa Działania </w:t>
      </w:r>
      <w:r>
        <w:t>Dolnoodrzańska</w:t>
      </w:r>
      <w:r w:rsidRPr="00830898">
        <w:t xml:space="preserve"> Inicjatywa Rozwoju Obszarów wiejskich.</w:t>
      </w:r>
    </w:p>
    <w:p w:rsidR="00830898" w:rsidRPr="00830898" w:rsidRDefault="00830898" w:rsidP="00830898">
      <w:pPr>
        <w:autoSpaceDN w:val="0"/>
        <w:adjustRightInd w:val="0"/>
        <w:spacing w:after="0"/>
        <w:jc w:val="both"/>
      </w:pPr>
      <w:r w:rsidRPr="00830898">
        <w:t xml:space="preserve">2. Rada jest organem stowarzyszenia Dolnoodrzańska Inicjatywa Rozwoju Obszarów Wiejskich </w:t>
      </w:r>
      <w:r w:rsidRPr="00830898">
        <w:br/>
        <w:t xml:space="preserve">w zakresie wyboru operacji, które mają być realizowane w ramach Lokalnej Strategii Rozwoju. </w:t>
      </w:r>
    </w:p>
    <w:p w:rsidR="00830898" w:rsidRPr="00830898" w:rsidRDefault="00830898" w:rsidP="00830898">
      <w:pPr>
        <w:autoSpaceDN w:val="0"/>
        <w:adjustRightInd w:val="0"/>
        <w:spacing w:after="0"/>
      </w:pPr>
    </w:p>
    <w:p w:rsidR="00830898" w:rsidRPr="00830898" w:rsidRDefault="00830898" w:rsidP="00830898">
      <w:pPr>
        <w:spacing w:after="0"/>
        <w:jc w:val="center"/>
      </w:pPr>
      <w:r w:rsidRPr="00830898">
        <w:t>§ 2</w:t>
      </w:r>
    </w:p>
    <w:p w:rsidR="00830898" w:rsidRPr="00830898" w:rsidRDefault="00830898" w:rsidP="00830898">
      <w:pPr>
        <w:spacing w:after="0"/>
        <w:jc w:val="both"/>
      </w:pPr>
      <w:r w:rsidRPr="00830898">
        <w:t>Terminy użyte w niniejszym Regulaminie oznaczają:</w:t>
      </w:r>
    </w:p>
    <w:p w:rsidR="00830898" w:rsidRPr="00830898" w:rsidRDefault="00830898" w:rsidP="00830898">
      <w:pPr>
        <w:spacing w:after="0"/>
        <w:jc w:val="both"/>
      </w:pPr>
      <w:r w:rsidRPr="00830898">
        <w:t>1) LGD – oznacza Stowarzyszenie Lokalna Grupa Działania Dolnoodrzańska Inicjatywa Rozwoju Obszarów Wiejskich.</w:t>
      </w:r>
    </w:p>
    <w:p w:rsidR="00830898" w:rsidRPr="00830898" w:rsidRDefault="00830898" w:rsidP="00830898">
      <w:pPr>
        <w:spacing w:after="0"/>
        <w:jc w:val="both"/>
      </w:pPr>
      <w:r w:rsidRPr="00830898">
        <w:t>2) Rada – oznacza organ decyzyjny stowarzyszenia Dolnoodrzańska Inicjatywa Rozwoju Obszarów Wiejskich.</w:t>
      </w:r>
    </w:p>
    <w:p w:rsidR="00830898" w:rsidRPr="00830898" w:rsidRDefault="00830898" w:rsidP="00830898">
      <w:pPr>
        <w:spacing w:after="0"/>
        <w:jc w:val="both"/>
      </w:pPr>
      <w:r w:rsidRPr="00830898">
        <w:t>3) Przewodniczący – oznacza Przewodniczącego Rady LGD stowarzyszenia Dolnoodrzańska Inicjatywa Rozwoju Obszarów Wiejskich.</w:t>
      </w:r>
    </w:p>
    <w:p w:rsidR="00830898" w:rsidRPr="00830898" w:rsidRDefault="00830898" w:rsidP="00830898">
      <w:pPr>
        <w:spacing w:after="0"/>
        <w:jc w:val="both"/>
      </w:pPr>
      <w:r w:rsidRPr="00830898">
        <w:t>4) Regulamin – oznacza Regulamin Rady stowarzyszenia Dolnoodrzańska Inicjatywa Rozwoju Obszarów Wiejskich.</w:t>
      </w:r>
    </w:p>
    <w:p w:rsidR="00830898" w:rsidRPr="00830898" w:rsidRDefault="00830898" w:rsidP="00830898">
      <w:pPr>
        <w:spacing w:after="0"/>
        <w:jc w:val="both"/>
      </w:pPr>
      <w:r w:rsidRPr="00830898">
        <w:t>5) Walne Zebranie Członków – oznacza walne zebranie członków stowarzyszenia Dolnoodrzańska Inicjatywa Rozwoju Obszarów Wiejskich.</w:t>
      </w:r>
    </w:p>
    <w:p w:rsidR="00830898" w:rsidRPr="00830898" w:rsidRDefault="00830898" w:rsidP="00830898">
      <w:pPr>
        <w:spacing w:after="0"/>
        <w:jc w:val="both"/>
      </w:pPr>
      <w:r w:rsidRPr="00830898">
        <w:lastRenderedPageBreak/>
        <w:t>6) Zarząd  - oznacza Zarząd stowarzyszenia Dolnoodrzańska Inicjatywa Rozwoju Obszarów Wiejskich.</w:t>
      </w:r>
    </w:p>
    <w:p w:rsidR="00830898" w:rsidRPr="00830898" w:rsidRDefault="00830898" w:rsidP="00830898">
      <w:pPr>
        <w:spacing w:after="0"/>
        <w:jc w:val="both"/>
      </w:pPr>
      <w:r w:rsidRPr="00830898">
        <w:t>7) Przewodniczący Zarządu – oznacza przewodniczącego Zarządu stowarzyszenia  Dolnoodrzańska Inicjatywa Rozwoju Obszarów Wiejskich.</w:t>
      </w:r>
    </w:p>
    <w:p w:rsidR="00830898" w:rsidRPr="00830898" w:rsidRDefault="00830898" w:rsidP="00830898">
      <w:pPr>
        <w:spacing w:after="0"/>
        <w:jc w:val="both"/>
      </w:pPr>
      <w:r w:rsidRPr="00830898">
        <w:t>8) Biuro – oznacza Biuro LGD</w:t>
      </w:r>
    </w:p>
    <w:p w:rsidR="00830898" w:rsidRPr="00830898" w:rsidRDefault="00830898" w:rsidP="00830898">
      <w:pPr>
        <w:shd w:val="clear" w:color="auto" w:fill="FFFFFF"/>
        <w:spacing w:after="0"/>
        <w:ind w:right="-104"/>
        <w:rPr>
          <w:rFonts w:cs="Times New Roman"/>
          <w:b/>
          <w:bCs/>
        </w:rPr>
      </w:pPr>
    </w:p>
    <w:p w:rsidR="00830898" w:rsidRPr="00830898" w:rsidRDefault="00830898" w:rsidP="00830898">
      <w:pPr>
        <w:shd w:val="clear" w:color="auto" w:fill="FFFFFF"/>
        <w:spacing w:after="0"/>
        <w:ind w:right="-104"/>
        <w:jc w:val="center"/>
        <w:rPr>
          <w:rFonts w:cs="Times New Roman"/>
          <w:b/>
          <w:bCs/>
        </w:rPr>
      </w:pPr>
      <w:r w:rsidRPr="00830898">
        <w:rPr>
          <w:rFonts w:cs="Times New Roman"/>
          <w:b/>
          <w:bCs/>
        </w:rPr>
        <w:t>ROZDZIAŁ II</w:t>
      </w:r>
    </w:p>
    <w:p w:rsidR="00830898" w:rsidRPr="00830898" w:rsidRDefault="00830898" w:rsidP="00830898">
      <w:pPr>
        <w:shd w:val="clear" w:color="auto" w:fill="FFFFFF"/>
        <w:spacing w:after="0"/>
        <w:ind w:right="-104"/>
        <w:jc w:val="center"/>
        <w:rPr>
          <w:rFonts w:cs="Times New Roman"/>
          <w:b/>
          <w:bCs/>
        </w:rPr>
      </w:pPr>
      <w:r w:rsidRPr="00830898">
        <w:rPr>
          <w:rFonts w:cs="Times New Roman"/>
          <w:b/>
          <w:bCs/>
        </w:rPr>
        <w:t>Członkowie Rady</w:t>
      </w:r>
    </w:p>
    <w:p w:rsidR="00830898" w:rsidRPr="00830898" w:rsidRDefault="00830898" w:rsidP="00830898">
      <w:pPr>
        <w:shd w:val="clear" w:color="auto" w:fill="FFFFFF"/>
        <w:spacing w:after="0"/>
        <w:ind w:right="72"/>
        <w:jc w:val="both"/>
        <w:rPr>
          <w:rFonts w:cs="Times New Roman"/>
        </w:rPr>
      </w:pPr>
    </w:p>
    <w:p w:rsidR="00830898" w:rsidRPr="00830898" w:rsidRDefault="00830898" w:rsidP="00830898">
      <w:pPr>
        <w:spacing w:after="0"/>
        <w:jc w:val="center"/>
      </w:pPr>
      <w:r w:rsidRPr="00830898">
        <w:t>§ 3</w:t>
      </w:r>
    </w:p>
    <w:p w:rsidR="00830898" w:rsidRPr="00830898" w:rsidRDefault="00830898" w:rsidP="00830898">
      <w:pPr>
        <w:spacing w:after="0"/>
        <w:jc w:val="both"/>
      </w:pPr>
      <w:r w:rsidRPr="00830898">
        <w:t>1.Członkowie Rady są wybierani przez Walne Zebranie Członków LGD spośród członków zebrania.</w:t>
      </w:r>
    </w:p>
    <w:p w:rsidR="00830898" w:rsidRPr="00830898" w:rsidRDefault="00830898" w:rsidP="00830898">
      <w:pPr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>2.Rada LGD składa się z minimum 11 maksimum 15 członków, w tym Przewodniczącego                                           i Wiceprzewodniczącego.</w:t>
      </w:r>
      <w:r w:rsidRPr="00830898">
        <w:rPr>
          <w:rFonts w:cs="Times New Roman"/>
        </w:rPr>
        <w:tab/>
      </w:r>
      <w:r w:rsidRPr="00830898">
        <w:rPr>
          <w:rFonts w:cs="Times New Roman"/>
        </w:rPr>
        <w:tab/>
      </w:r>
      <w:r w:rsidRPr="00830898">
        <w:rPr>
          <w:rFonts w:cs="Times New Roman"/>
        </w:rPr>
        <w:tab/>
      </w:r>
      <w:r w:rsidRPr="00830898">
        <w:rPr>
          <w:rFonts w:cs="Times New Roman"/>
        </w:rPr>
        <w:tab/>
      </w:r>
      <w:r w:rsidRPr="00830898">
        <w:rPr>
          <w:rFonts w:cs="Times New Roman"/>
        </w:rPr>
        <w:tab/>
      </w:r>
      <w:r w:rsidRPr="00830898">
        <w:rPr>
          <w:rFonts w:cs="Times New Roman"/>
        </w:rPr>
        <w:tab/>
      </w:r>
      <w:r w:rsidRPr="00830898">
        <w:rPr>
          <w:rFonts w:cs="Times New Roman"/>
        </w:rPr>
        <w:tab/>
        <w:t xml:space="preserve">                                  3.Kadencja Rady trwa 4 lata.</w:t>
      </w:r>
      <w:r w:rsidRPr="00830898">
        <w:rPr>
          <w:rFonts w:cs="Times New Roman"/>
        </w:rPr>
        <w:tab/>
      </w:r>
      <w:r w:rsidRPr="00830898">
        <w:rPr>
          <w:rFonts w:cs="Times New Roman"/>
        </w:rPr>
        <w:tab/>
      </w:r>
      <w:r w:rsidRPr="00830898">
        <w:rPr>
          <w:rFonts w:cs="Times New Roman"/>
        </w:rPr>
        <w:tab/>
      </w:r>
      <w:r w:rsidRPr="00830898">
        <w:rPr>
          <w:rFonts w:cs="Times New Roman"/>
        </w:rPr>
        <w:tab/>
      </w:r>
      <w:r w:rsidRPr="00830898">
        <w:rPr>
          <w:rFonts w:cs="Times New Roman"/>
        </w:rPr>
        <w:tab/>
      </w:r>
      <w:r w:rsidRPr="00830898">
        <w:rPr>
          <w:rFonts w:cs="Times New Roman"/>
        </w:rPr>
        <w:tab/>
      </w:r>
      <w:r w:rsidRPr="00830898">
        <w:rPr>
          <w:rFonts w:cs="Times New Roman"/>
        </w:rPr>
        <w:tab/>
      </w:r>
      <w:r w:rsidRPr="00830898">
        <w:rPr>
          <w:rFonts w:cs="Times New Roman"/>
        </w:rPr>
        <w:tab/>
        <w:t xml:space="preserve">                            4.Członek Rady LGD nie może być członkiem Zarządu, Komisji Rewizyjnej oraz   </w:t>
      </w:r>
    </w:p>
    <w:p w:rsidR="00830898" w:rsidRPr="00830898" w:rsidRDefault="00830898" w:rsidP="00830898">
      <w:pPr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 xml:space="preserve">   pracownikiem  Biura Stowarzyszenia. </w:t>
      </w:r>
    </w:p>
    <w:p w:rsidR="00830898" w:rsidRPr="00830898" w:rsidRDefault="00830898" w:rsidP="00830898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5.Walne Zebranie Członków Stowarzyszenia może odwołać członka Rady w następujących przypadkach:</w:t>
      </w:r>
    </w:p>
    <w:p w:rsidR="00830898" w:rsidRPr="00830898" w:rsidRDefault="00830898" w:rsidP="00830898">
      <w:pPr>
        <w:pStyle w:val="Bezodstpw"/>
        <w:numPr>
          <w:ilvl w:val="0"/>
          <w:numId w:val="25"/>
        </w:numPr>
        <w:spacing w:line="276" w:lineRule="auto"/>
        <w:ind w:left="567" w:hanging="283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Na wniosek Przewodniczącego Rady po 3 nieuspraw</w:t>
      </w:r>
      <w:r w:rsidR="006D49AD">
        <w:rPr>
          <w:rFonts w:asciiTheme="minorHAnsi" w:hAnsiTheme="minorHAnsi"/>
        </w:rPr>
        <w:t>iedliwionych nieobecnościach na </w:t>
      </w:r>
      <w:r w:rsidRPr="00830898">
        <w:rPr>
          <w:rFonts w:asciiTheme="minorHAnsi" w:hAnsiTheme="minorHAnsi"/>
        </w:rPr>
        <w:t>posiedzeniach Rady,</w:t>
      </w:r>
    </w:p>
    <w:p w:rsidR="00830898" w:rsidRPr="00830898" w:rsidRDefault="00830898" w:rsidP="00830898">
      <w:pPr>
        <w:pStyle w:val="Bezodstpw"/>
        <w:numPr>
          <w:ilvl w:val="0"/>
          <w:numId w:val="25"/>
        </w:numPr>
        <w:spacing w:line="276" w:lineRule="auto"/>
        <w:ind w:left="567" w:hanging="283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 xml:space="preserve">na podstawie pisemnej rezygnacji z pełnienia funkcji członka Rady, złożonej na ręce Przewodniczącego Rady LGD. </w:t>
      </w:r>
    </w:p>
    <w:p w:rsidR="00830898" w:rsidRPr="00830898" w:rsidRDefault="00830898" w:rsidP="00830898">
      <w:pPr>
        <w:autoSpaceDN w:val="0"/>
        <w:adjustRightInd w:val="0"/>
        <w:spacing w:after="0"/>
        <w:jc w:val="both"/>
      </w:pPr>
      <w:r w:rsidRPr="00830898">
        <w:rPr>
          <w:rFonts w:cs="Times New Roman"/>
        </w:rPr>
        <w:t>6.</w:t>
      </w:r>
      <w:r w:rsidRPr="00830898">
        <w:t>W przypadku ustąpienia, wykluczenia, śmierci lub utraty osobowości prawnej członka Rady                        w trakcie kadencji, skład osobowy tych władz jest uzupełniany spośród nie wybranych kandydatów wg kolejności uzyskanych głosów. Liczba  dokooptowanych w ten sposób członków Rady nie może przekroczyć 1/3 liczby członków  pochodzących z wyboru. Uzupełnienie składu Rady przeprowadza się, jeżeli do końca kadencji pozostało więcej niż sześć miesięcy.</w:t>
      </w:r>
    </w:p>
    <w:p w:rsidR="00830898" w:rsidRPr="00830898" w:rsidRDefault="00830898" w:rsidP="00830898">
      <w:pPr>
        <w:tabs>
          <w:tab w:val="left" w:pos="720"/>
        </w:tabs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>7.Członkiem Rady LGD może być osoba posiadająca rekomendację partnera publicznego, społecznego lub gospodarczego odnośnie jej działań na rzecz rozwoju obszarów wiejskich.</w:t>
      </w:r>
    </w:p>
    <w:p w:rsidR="00830898" w:rsidRDefault="00830898" w:rsidP="00830898">
      <w:pPr>
        <w:spacing w:after="0"/>
        <w:jc w:val="both"/>
        <w:rPr>
          <w:rFonts w:cs="Times New Roman"/>
        </w:rPr>
      </w:pPr>
      <w:r w:rsidRPr="00830898">
        <w:t xml:space="preserve">8. </w:t>
      </w:r>
      <w:r w:rsidRPr="00830898">
        <w:rPr>
          <w:rFonts w:cs="Times New Roman"/>
        </w:rPr>
        <w:t>Rada w co najmniej 50 % składa się z podmiotów o których mowa w art. 6 ust. 1 lit b i c rozporządzenia Rady (WE) nr 1698/2005 z dnia 20 września 2005 r. w sprawie wsparcia rozwoju obszarów wiejskich przez Europejski Fundusz Rolny na rzecz Rozwoju Obszarów Wiejskich – czyli partnerów gospodarczych i społecznych oraz innych odpowiednich podmiotów reprezentujących społeczeństwo obywatelskie, organizacje pozarządowe, w tym organizacje zajmujące się zagadnieniami z zakresu środowiska naturalnego, oraz podmiotami odpowiedzialnymi za promowanie równości mężczyzn i kobiet - wybieranych i odwoływanych przez Walne Zebranie Członków Stowarzyszenia.</w:t>
      </w:r>
    </w:p>
    <w:p w:rsidR="00830898" w:rsidRPr="00830898" w:rsidRDefault="00830898" w:rsidP="00830898">
      <w:pPr>
        <w:spacing w:after="0"/>
        <w:jc w:val="both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right="62"/>
        <w:jc w:val="center"/>
        <w:rPr>
          <w:rFonts w:cs="Times New Roman"/>
        </w:rPr>
      </w:pPr>
      <w:r w:rsidRPr="00830898">
        <w:rPr>
          <w:rFonts w:cs="Times New Roman"/>
        </w:rPr>
        <w:t>§ 4</w:t>
      </w:r>
    </w:p>
    <w:p w:rsidR="00830898" w:rsidRPr="00830898" w:rsidRDefault="00830898" w:rsidP="00830898">
      <w:pPr>
        <w:widowControl w:val="0"/>
        <w:numPr>
          <w:ilvl w:val="0"/>
          <w:numId w:val="20"/>
        </w:numPr>
        <w:shd w:val="clear" w:color="auto" w:fill="FFFFFF"/>
        <w:tabs>
          <w:tab w:val="left" w:pos="298"/>
        </w:tabs>
        <w:suppressAutoHyphens/>
        <w:autoSpaceDE w:val="0"/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>Członkowie Rady  mają obowiązek uczestniczenia w posiedzeniach Rady LGD.</w:t>
      </w:r>
    </w:p>
    <w:p w:rsidR="00830898" w:rsidRPr="00830898" w:rsidRDefault="00830898" w:rsidP="00830898">
      <w:pPr>
        <w:widowControl w:val="0"/>
        <w:numPr>
          <w:ilvl w:val="0"/>
          <w:numId w:val="20"/>
        </w:numPr>
        <w:shd w:val="clear" w:color="auto" w:fill="FFFFFF"/>
        <w:tabs>
          <w:tab w:val="left" w:pos="298"/>
        </w:tabs>
        <w:suppressAutoHyphens/>
        <w:autoSpaceDE w:val="0"/>
        <w:spacing w:after="0"/>
        <w:ind w:left="298" w:hanging="298"/>
        <w:jc w:val="both"/>
        <w:rPr>
          <w:rFonts w:cs="Times New Roman"/>
        </w:rPr>
      </w:pPr>
      <w:r w:rsidRPr="00830898">
        <w:rPr>
          <w:rFonts w:cs="Times New Roman"/>
        </w:rPr>
        <w:t>W razie niemożności wzięcia udziału w posiedzeniu Rady, członek Rady zawiadamia o tym przed terminem posiedzenia Przewodniczącego Rady, a następnie jest obowiązany w ciągu 7 dni usprawiedliwić w formie pisemnej swoją nieobecność Przewodniczącemu Rady.</w:t>
      </w:r>
    </w:p>
    <w:p w:rsidR="00830898" w:rsidRPr="00830898" w:rsidRDefault="00830898" w:rsidP="00830898">
      <w:pPr>
        <w:widowControl w:val="0"/>
        <w:numPr>
          <w:ilvl w:val="0"/>
          <w:numId w:val="20"/>
        </w:numPr>
        <w:shd w:val="clear" w:color="auto" w:fill="FFFFFF"/>
        <w:tabs>
          <w:tab w:val="left" w:pos="298"/>
        </w:tabs>
        <w:suppressAutoHyphens/>
        <w:autoSpaceDE w:val="0"/>
        <w:spacing w:after="0"/>
        <w:ind w:left="298" w:hanging="298"/>
        <w:jc w:val="both"/>
        <w:rPr>
          <w:rFonts w:cs="Times New Roman"/>
        </w:rPr>
      </w:pPr>
      <w:r w:rsidRPr="00830898">
        <w:rPr>
          <w:rFonts w:cs="Times New Roman"/>
        </w:rPr>
        <w:t>Za przyczyny usprawiedliwiające niemożność wzięcia przez członka Rady udziału w posiedzeniu Rady  uważa się:</w:t>
      </w:r>
    </w:p>
    <w:p w:rsidR="00830898" w:rsidRPr="00830898" w:rsidRDefault="00830898" w:rsidP="00830898">
      <w:pPr>
        <w:shd w:val="clear" w:color="auto" w:fill="FFFFFF"/>
        <w:spacing w:after="0"/>
        <w:ind w:left="317"/>
        <w:jc w:val="both"/>
        <w:rPr>
          <w:rFonts w:cs="Times New Roman"/>
        </w:rPr>
      </w:pPr>
      <w:r w:rsidRPr="00830898">
        <w:rPr>
          <w:rFonts w:cs="Times New Roman"/>
        </w:rPr>
        <w:t>1) chorobę albo konieczność opieki nad chorym potwierdzoną zaświadcze</w:t>
      </w:r>
      <w:r w:rsidRPr="00830898">
        <w:rPr>
          <w:rFonts w:cs="Times New Roman"/>
        </w:rPr>
        <w:softHyphen/>
        <w:t xml:space="preserve">niem lekarskim, </w:t>
      </w:r>
    </w:p>
    <w:p w:rsidR="00830898" w:rsidRPr="00830898" w:rsidRDefault="00830898" w:rsidP="00830898">
      <w:pPr>
        <w:shd w:val="clear" w:color="auto" w:fill="FFFFFF"/>
        <w:spacing w:after="0"/>
        <w:ind w:left="317"/>
        <w:jc w:val="both"/>
        <w:rPr>
          <w:rFonts w:cs="Times New Roman"/>
        </w:rPr>
      </w:pPr>
      <w:r w:rsidRPr="00830898">
        <w:rPr>
          <w:rFonts w:cs="Times New Roman"/>
        </w:rPr>
        <w:t xml:space="preserve">2) podróż służbową, </w:t>
      </w:r>
    </w:p>
    <w:p w:rsidR="00830898" w:rsidRPr="00830898" w:rsidRDefault="00830898" w:rsidP="00830898">
      <w:pPr>
        <w:shd w:val="clear" w:color="auto" w:fill="FFFFFF"/>
        <w:spacing w:after="0"/>
        <w:ind w:left="317"/>
        <w:jc w:val="both"/>
        <w:rPr>
          <w:rFonts w:cs="Times New Roman"/>
        </w:rPr>
      </w:pPr>
      <w:r w:rsidRPr="00830898">
        <w:rPr>
          <w:rFonts w:cs="Times New Roman"/>
        </w:rPr>
        <w:t>3) inne prawnie lub losowo uzasadnione przeszkody.</w:t>
      </w:r>
    </w:p>
    <w:p w:rsidR="00830898" w:rsidRPr="00830898" w:rsidRDefault="00830898" w:rsidP="00830898">
      <w:pPr>
        <w:shd w:val="clear" w:color="auto" w:fill="FFFFFF"/>
        <w:spacing w:after="0"/>
        <w:ind w:left="29"/>
        <w:jc w:val="both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right="72"/>
        <w:rPr>
          <w:rFonts w:cs="Times New Roman"/>
        </w:rPr>
      </w:pPr>
      <w:r w:rsidRPr="00830898">
        <w:rPr>
          <w:color w:val="FF0000"/>
        </w:rPr>
        <w:tab/>
      </w:r>
      <w:r w:rsidRPr="00830898">
        <w:rPr>
          <w:color w:val="FF0000"/>
        </w:rPr>
        <w:tab/>
      </w:r>
      <w:r w:rsidRPr="00830898">
        <w:rPr>
          <w:color w:val="FF0000"/>
        </w:rPr>
        <w:tab/>
      </w:r>
      <w:r w:rsidRPr="00830898">
        <w:rPr>
          <w:color w:val="FF0000"/>
        </w:rPr>
        <w:tab/>
      </w:r>
      <w:r w:rsidRPr="00830898">
        <w:rPr>
          <w:color w:val="FF0000"/>
        </w:rPr>
        <w:tab/>
      </w:r>
      <w:r w:rsidRPr="00830898">
        <w:rPr>
          <w:color w:val="FF0000"/>
        </w:rPr>
        <w:tab/>
      </w:r>
      <w:r w:rsidRPr="00830898">
        <w:rPr>
          <w:rFonts w:cs="Times New Roman"/>
        </w:rPr>
        <w:t>§ 5</w:t>
      </w:r>
    </w:p>
    <w:p w:rsidR="00830898" w:rsidRPr="00830898" w:rsidRDefault="00830898" w:rsidP="00830898">
      <w:pPr>
        <w:numPr>
          <w:ilvl w:val="0"/>
          <w:numId w:val="23"/>
        </w:numPr>
        <w:suppressAutoHyphens/>
        <w:autoSpaceDE w:val="0"/>
        <w:spacing w:after="0"/>
        <w:ind w:left="284" w:hanging="284"/>
        <w:jc w:val="both"/>
        <w:rPr>
          <w:rFonts w:cs="Times New Roman"/>
        </w:rPr>
      </w:pPr>
      <w:r w:rsidRPr="00830898">
        <w:rPr>
          <w:rFonts w:cs="Times New Roman"/>
        </w:rPr>
        <w:t>Członkowi Rady w okresie sprawowania funkcji przysługuje</w:t>
      </w:r>
      <w:r w:rsidR="006D49AD">
        <w:rPr>
          <w:rFonts w:cs="Times New Roman"/>
        </w:rPr>
        <w:t xml:space="preserve"> dieta za każdy dzień udziału w </w:t>
      </w:r>
      <w:r w:rsidRPr="00830898">
        <w:rPr>
          <w:rFonts w:cs="Times New Roman"/>
        </w:rPr>
        <w:t>posiedzeniach Rady, zwołanych w celu oceny i wyboru operacji do dofinansowania oraz rozpatrzenia odwołań.</w:t>
      </w:r>
    </w:p>
    <w:p w:rsidR="00830898" w:rsidRPr="00830898" w:rsidRDefault="00830898" w:rsidP="00830898">
      <w:pPr>
        <w:widowControl w:val="0"/>
        <w:numPr>
          <w:ilvl w:val="0"/>
          <w:numId w:val="23"/>
        </w:numPr>
        <w:shd w:val="clear" w:color="auto" w:fill="FFFFFF"/>
        <w:tabs>
          <w:tab w:val="left" w:pos="283"/>
        </w:tabs>
        <w:suppressAutoHyphens/>
        <w:autoSpaceDE w:val="0"/>
        <w:spacing w:after="0"/>
        <w:ind w:left="284" w:hanging="284"/>
        <w:jc w:val="both"/>
        <w:rPr>
          <w:rFonts w:cs="Times New Roman"/>
        </w:rPr>
      </w:pPr>
      <w:r w:rsidRPr="00830898">
        <w:rPr>
          <w:rFonts w:cs="Times New Roman"/>
        </w:rPr>
        <w:t xml:space="preserve">Przewodniczącemu Rady przysługuje dieta w wysokości 200 </w:t>
      </w:r>
      <w:r w:rsidR="006D49AD">
        <w:rPr>
          <w:rFonts w:cs="Times New Roman"/>
        </w:rPr>
        <w:t>złotych, wiceprzewodniczącemu i </w:t>
      </w:r>
      <w:r w:rsidRPr="00830898">
        <w:rPr>
          <w:rFonts w:cs="Times New Roman"/>
        </w:rPr>
        <w:t>sekretarzowi w wysokości 150 złotych, a pozostałym członkom w wysokości 120 złotych.</w:t>
      </w:r>
    </w:p>
    <w:p w:rsidR="00830898" w:rsidRPr="00830898" w:rsidRDefault="00830898" w:rsidP="00830898">
      <w:pPr>
        <w:widowControl w:val="0"/>
        <w:numPr>
          <w:ilvl w:val="0"/>
          <w:numId w:val="23"/>
        </w:numPr>
        <w:shd w:val="clear" w:color="auto" w:fill="FFFFFF"/>
        <w:tabs>
          <w:tab w:val="left" w:pos="283"/>
        </w:tabs>
        <w:suppressAutoHyphens/>
        <w:autoSpaceDE w:val="0"/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>Wysokość diety ustala Walne Zebranie Członków poprzez zapisy w regulaminie rady.</w:t>
      </w:r>
    </w:p>
    <w:p w:rsidR="00830898" w:rsidRPr="00830898" w:rsidRDefault="00830898" w:rsidP="00830898">
      <w:pPr>
        <w:widowControl w:val="0"/>
        <w:numPr>
          <w:ilvl w:val="0"/>
          <w:numId w:val="22"/>
        </w:numPr>
        <w:shd w:val="clear" w:color="auto" w:fill="FFFFFF"/>
        <w:tabs>
          <w:tab w:val="left" w:pos="298"/>
        </w:tabs>
        <w:suppressAutoHyphens/>
        <w:autoSpaceDE w:val="0"/>
        <w:spacing w:after="0"/>
        <w:ind w:left="298" w:right="576" w:hanging="274"/>
        <w:jc w:val="both"/>
        <w:rPr>
          <w:rFonts w:cs="Times New Roman"/>
        </w:rPr>
      </w:pPr>
      <w:r w:rsidRPr="00830898">
        <w:rPr>
          <w:rFonts w:cs="Times New Roman"/>
        </w:rPr>
        <w:t>W przypadku wcześniejszego opuszczenia posiedzenia  w danym dniu przez Członka Rady, dieta za ten dzień  posiedzenia ulega obniżeniu o 50%.</w:t>
      </w:r>
    </w:p>
    <w:p w:rsidR="00830898" w:rsidRPr="00830898" w:rsidRDefault="00830898" w:rsidP="00830898">
      <w:pPr>
        <w:widowControl w:val="0"/>
        <w:numPr>
          <w:ilvl w:val="0"/>
          <w:numId w:val="22"/>
        </w:numPr>
        <w:shd w:val="clear" w:color="auto" w:fill="FFFFFF"/>
        <w:tabs>
          <w:tab w:val="left" w:pos="298"/>
        </w:tabs>
        <w:suppressAutoHyphens/>
        <w:autoSpaceDE w:val="0"/>
        <w:spacing w:after="0"/>
        <w:ind w:left="298" w:hanging="274"/>
        <w:jc w:val="both"/>
        <w:rPr>
          <w:rFonts w:cs="Times New Roman"/>
        </w:rPr>
      </w:pPr>
      <w:r w:rsidRPr="00830898">
        <w:rPr>
          <w:rFonts w:cs="Times New Roman"/>
        </w:rPr>
        <w:t>Dieta jest obliczana na podstawie listy obecności.</w:t>
      </w:r>
      <w:r w:rsidRPr="00830898">
        <w:rPr>
          <w:rFonts w:cs="Times New Roman"/>
        </w:rPr>
        <w:tab/>
      </w:r>
      <w:r w:rsidRPr="00830898">
        <w:rPr>
          <w:rFonts w:cs="Times New Roman"/>
        </w:rPr>
        <w:tab/>
      </w:r>
      <w:r w:rsidRPr="00830898">
        <w:rPr>
          <w:rFonts w:cs="Times New Roman"/>
        </w:rPr>
        <w:tab/>
      </w:r>
      <w:r w:rsidRPr="00830898">
        <w:rPr>
          <w:rFonts w:cs="Times New Roman"/>
        </w:rPr>
        <w:tab/>
      </w:r>
      <w:r w:rsidRPr="00830898">
        <w:rPr>
          <w:rFonts w:cs="Times New Roman"/>
        </w:rPr>
        <w:tab/>
      </w:r>
    </w:p>
    <w:p w:rsidR="00830898" w:rsidRPr="00830898" w:rsidRDefault="00830898" w:rsidP="00830898">
      <w:pPr>
        <w:widowControl w:val="0"/>
        <w:numPr>
          <w:ilvl w:val="0"/>
          <w:numId w:val="22"/>
        </w:numPr>
        <w:shd w:val="clear" w:color="auto" w:fill="FFFFFF"/>
        <w:tabs>
          <w:tab w:val="left" w:pos="298"/>
        </w:tabs>
        <w:suppressAutoHyphens/>
        <w:autoSpaceDE w:val="0"/>
        <w:spacing w:after="0"/>
        <w:ind w:left="298" w:hanging="274"/>
        <w:jc w:val="both"/>
        <w:rPr>
          <w:rFonts w:cs="Times New Roman"/>
        </w:rPr>
      </w:pPr>
      <w:r w:rsidRPr="00830898">
        <w:rPr>
          <w:rFonts w:cs="Times New Roman"/>
        </w:rPr>
        <w:t>Członkom Rady LGD przysługuje zwrot kosztów dojazdu na miejsce posiedzenia wszystkich Rad.</w:t>
      </w:r>
    </w:p>
    <w:p w:rsidR="00830898" w:rsidRPr="00830898" w:rsidRDefault="00830898" w:rsidP="00830898">
      <w:pPr>
        <w:widowControl w:val="0"/>
        <w:numPr>
          <w:ilvl w:val="0"/>
          <w:numId w:val="22"/>
        </w:numPr>
        <w:shd w:val="clear" w:color="auto" w:fill="FFFFFF"/>
        <w:tabs>
          <w:tab w:val="left" w:pos="298"/>
        </w:tabs>
        <w:suppressAutoHyphens/>
        <w:autoSpaceDE w:val="0"/>
        <w:spacing w:after="0"/>
        <w:ind w:left="298" w:hanging="274"/>
        <w:jc w:val="both"/>
        <w:rPr>
          <w:rFonts w:cs="Times New Roman"/>
        </w:rPr>
      </w:pPr>
      <w:r w:rsidRPr="00830898">
        <w:rPr>
          <w:rFonts w:cs="Times New Roman"/>
        </w:rPr>
        <w:t>Dieta i zwrot kosztów dojazdu na miejsce posiedzenia wypłacane są c</w:t>
      </w:r>
      <w:r w:rsidR="006D49AD">
        <w:rPr>
          <w:rFonts w:cs="Times New Roman"/>
        </w:rPr>
        <w:t>złonkom Rady do 21 dni po </w:t>
      </w:r>
      <w:r w:rsidRPr="00830898">
        <w:rPr>
          <w:rFonts w:cs="Times New Roman"/>
        </w:rPr>
        <w:t>każdym posiedzeniu poprzez wpłatę na wskazane w oświadczeniu konto.</w:t>
      </w:r>
    </w:p>
    <w:p w:rsidR="00830898" w:rsidRPr="00830898" w:rsidRDefault="00830898" w:rsidP="00830898">
      <w:pPr>
        <w:shd w:val="clear" w:color="auto" w:fill="FFFFFF"/>
        <w:tabs>
          <w:tab w:val="left" w:pos="298"/>
        </w:tabs>
        <w:spacing w:after="0"/>
        <w:jc w:val="both"/>
        <w:rPr>
          <w:rFonts w:cs="Times New Roman"/>
        </w:rPr>
      </w:pPr>
    </w:p>
    <w:p w:rsidR="00830898" w:rsidRPr="00830898" w:rsidRDefault="00830898" w:rsidP="00830898">
      <w:pPr>
        <w:spacing w:after="0"/>
        <w:jc w:val="center"/>
        <w:rPr>
          <w:b/>
        </w:rPr>
      </w:pPr>
      <w:r w:rsidRPr="00830898">
        <w:rPr>
          <w:b/>
        </w:rPr>
        <w:t>ROZDZIAŁ III</w:t>
      </w:r>
    </w:p>
    <w:p w:rsidR="00830898" w:rsidRPr="00830898" w:rsidRDefault="00830898" w:rsidP="00830898">
      <w:pPr>
        <w:spacing w:after="0"/>
        <w:jc w:val="center"/>
        <w:rPr>
          <w:b/>
        </w:rPr>
      </w:pPr>
      <w:r w:rsidRPr="00830898">
        <w:rPr>
          <w:b/>
        </w:rPr>
        <w:t>Przewodniczący Rady i Zastępca Przewodniczącego Rady</w:t>
      </w:r>
    </w:p>
    <w:p w:rsidR="00830898" w:rsidRPr="00830898" w:rsidRDefault="00830898" w:rsidP="00830898">
      <w:pPr>
        <w:spacing w:after="0"/>
        <w:jc w:val="center"/>
        <w:rPr>
          <w:b/>
        </w:rPr>
      </w:pPr>
    </w:p>
    <w:p w:rsidR="00830898" w:rsidRPr="00830898" w:rsidRDefault="00830898" w:rsidP="00830898">
      <w:pPr>
        <w:shd w:val="clear" w:color="auto" w:fill="FFFFFF"/>
        <w:spacing w:after="0"/>
        <w:ind w:right="72"/>
        <w:jc w:val="center"/>
        <w:rPr>
          <w:rFonts w:cs="Times New Roman"/>
        </w:rPr>
      </w:pPr>
      <w:r w:rsidRPr="00830898">
        <w:rPr>
          <w:rFonts w:cs="Times New Roman"/>
        </w:rPr>
        <w:t>§ 6</w:t>
      </w:r>
    </w:p>
    <w:p w:rsidR="00830898" w:rsidRPr="00830898" w:rsidRDefault="00830898" w:rsidP="00830898">
      <w:pPr>
        <w:tabs>
          <w:tab w:val="left" w:pos="720"/>
        </w:tabs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>Pracami Rady kieruje Przewodniczący lub upoważniony przez niego Wiceprzewodniczący.</w:t>
      </w:r>
    </w:p>
    <w:p w:rsidR="00830898" w:rsidRPr="00830898" w:rsidRDefault="00830898" w:rsidP="00830898">
      <w:pPr>
        <w:spacing w:after="0"/>
        <w:jc w:val="both"/>
        <w:rPr>
          <w:b/>
        </w:rPr>
      </w:pPr>
    </w:p>
    <w:p w:rsidR="00830898" w:rsidRPr="00830898" w:rsidRDefault="00830898" w:rsidP="00830898">
      <w:pPr>
        <w:spacing w:after="0"/>
        <w:jc w:val="center"/>
      </w:pPr>
      <w:r w:rsidRPr="00830898">
        <w:t>§ 7</w:t>
      </w:r>
    </w:p>
    <w:p w:rsidR="00830898" w:rsidRPr="00830898" w:rsidRDefault="00830898" w:rsidP="00830898">
      <w:pPr>
        <w:spacing w:after="0"/>
        <w:jc w:val="both"/>
      </w:pPr>
      <w:r w:rsidRPr="00830898">
        <w:t>1.Przewodniczącego Rady wybiera Rada spośród członków Rady na pierwszym posiedzeniu.</w:t>
      </w:r>
    </w:p>
    <w:p w:rsidR="00830898" w:rsidRPr="00830898" w:rsidRDefault="00830898" w:rsidP="00830898">
      <w:pPr>
        <w:spacing w:after="0"/>
        <w:jc w:val="both"/>
      </w:pPr>
      <w:r w:rsidRPr="00830898">
        <w:t xml:space="preserve">2.Odwołania Przewodniczącego Rady dokonuje rada w drodze podjęcia uchwały zwykłą większością głosów. </w:t>
      </w:r>
    </w:p>
    <w:p w:rsidR="00830898" w:rsidRPr="00830898" w:rsidRDefault="00830898" w:rsidP="00830898">
      <w:pPr>
        <w:spacing w:after="0"/>
        <w:jc w:val="center"/>
      </w:pPr>
      <w:r w:rsidRPr="00830898">
        <w:t>§ 8</w:t>
      </w:r>
    </w:p>
    <w:p w:rsidR="00830898" w:rsidRPr="00830898" w:rsidRDefault="00830898" w:rsidP="00830898">
      <w:pPr>
        <w:spacing w:after="0"/>
        <w:jc w:val="both"/>
      </w:pPr>
      <w:r w:rsidRPr="00830898">
        <w:t xml:space="preserve">Zastępcę Przewodniczącego wybiera i odwołuje Rada na wniosek Przewodniczącego zwykłą większością głosów. </w:t>
      </w:r>
    </w:p>
    <w:p w:rsidR="00830898" w:rsidRPr="00830898" w:rsidRDefault="00830898" w:rsidP="00830898">
      <w:pPr>
        <w:spacing w:after="0"/>
        <w:jc w:val="center"/>
      </w:pPr>
    </w:p>
    <w:p w:rsidR="00830898" w:rsidRPr="00830898" w:rsidRDefault="00830898" w:rsidP="00830898">
      <w:pPr>
        <w:spacing w:after="0"/>
        <w:jc w:val="center"/>
      </w:pPr>
      <w:r w:rsidRPr="00830898">
        <w:t>§ 9</w:t>
      </w:r>
    </w:p>
    <w:p w:rsidR="00830898" w:rsidRPr="00830898" w:rsidRDefault="00830898" w:rsidP="00830898">
      <w:pPr>
        <w:pStyle w:val="Akapitzlist"/>
        <w:tabs>
          <w:tab w:val="left" w:pos="340"/>
        </w:tabs>
        <w:spacing w:after="0"/>
        <w:ind w:left="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1.Przewodniczący Rady organizuje pracę Rady i przewodniczy posiedzeniom Rady.</w:t>
      </w:r>
    </w:p>
    <w:p w:rsidR="00830898" w:rsidRPr="00830898" w:rsidRDefault="00830898" w:rsidP="00830898">
      <w:pPr>
        <w:pStyle w:val="Akapitzlist"/>
        <w:tabs>
          <w:tab w:val="left" w:pos="340"/>
        </w:tabs>
        <w:spacing w:after="0"/>
        <w:ind w:left="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2.Pełniąc swą funkcję Przewodniczący Rady współpracuję z Zarządem i korzysta z jego pomocy.</w:t>
      </w:r>
    </w:p>
    <w:p w:rsidR="00830898" w:rsidRPr="00830898" w:rsidRDefault="00830898" w:rsidP="00830898">
      <w:pPr>
        <w:pStyle w:val="Akapitzlist"/>
        <w:shd w:val="clear" w:color="auto" w:fill="FFFFFF"/>
        <w:tabs>
          <w:tab w:val="left" w:pos="307"/>
        </w:tabs>
        <w:spacing w:after="0"/>
        <w:ind w:left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3.Obsługę Rady LGD i jej posiedzeń, w tym sporządzenie protokołu, zapewnia Biuro LGD.</w:t>
      </w:r>
    </w:p>
    <w:p w:rsidR="00830898" w:rsidRPr="00830898" w:rsidRDefault="00830898" w:rsidP="00830898">
      <w:pPr>
        <w:shd w:val="clear" w:color="auto" w:fill="FFFFFF"/>
        <w:tabs>
          <w:tab w:val="left" w:pos="307"/>
        </w:tabs>
        <w:spacing w:after="0"/>
        <w:jc w:val="both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tabs>
          <w:tab w:val="left" w:pos="307"/>
        </w:tabs>
        <w:spacing w:after="0"/>
        <w:jc w:val="center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left="2074" w:right="2078"/>
        <w:jc w:val="center"/>
        <w:rPr>
          <w:rFonts w:cs="Times New Roman"/>
          <w:b/>
          <w:bCs/>
        </w:rPr>
      </w:pPr>
      <w:r w:rsidRPr="00830898">
        <w:rPr>
          <w:rFonts w:cs="Times New Roman"/>
          <w:b/>
          <w:bCs/>
        </w:rPr>
        <w:t>ROZDZIAŁ IV</w:t>
      </w:r>
    </w:p>
    <w:p w:rsidR="00830898" w:rsidRPr="00830898" w:rsidRDefault="00830898" w:rsidP="00830898">
      <w:pPr>
        <w:shd w:val="clear" w:color="auto" w:fill="FFFFFF"/>
        <w:spacing w:after="0"/>
        <w:ind w:right="144"/>
        <w:jc w:val="center"/>
        <w:rPr>
          <w:rFonts w:cs="Times New Roman"/>
          <w:b/>
          <w:bCs/>
        </w:rPr>
      </w:pPr>
      <w:r w:rsidRPr="00830898">
        <w:rPr>
          <w:rFonts w:cs="Times New Roman"/>
          <w:b/>
          <w:bCs/>
        </w:rPr>
        <w:t>Przygotowanie i zwołanie posiedzenia Rady LGD</w:t>
      </w:r>
    </w:p>
    <w:p w:rsidR="00830898" w:rsidRPr="00830898" w:rsidRDefault="00830898" w:rsidP="00830898">
      <w:pPr>
        <w:shd w:val="clear" w:color="auto" w:fill="FFFFFF"/>
        <w:spacing w:after="0"/>
        <w:ind w:right="10"/>
        <w:jc w:val="both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right="10"/>
        <w:jc w:val="center"/>
        <w:rPr>
          <w:rFonts w:cs="Times New Roman"/>
        </w:rPr>
      </w:pPr>
      <w:r w:rsidRPr="00830898">
        <w:rPr>
          <w:rFonts w:cs="Times New Roman"/>
        </w:rPr>
        <w:t>§ 10</w:t>
      </w:r>
    </w:p>
    <w:p w:rsidR="00830898" w:rsidRPr="00830898" w:rsidRDefault="00830898" w:rsidP="00830898">
      <w:pPr>
        <w:shd w:val="clear" w:color="auto" w:fill="FFFFFF"/>
        <w:spacing w:after="0"/>
        <w:ind w:left="5" w:hanging="5"/>
        <w:jc w:val="both"/>
        <w:rPr>
          <w:rFonts w:cs="Times New Roman"/>
        </w:rPr>
      </w:pPr>
      <w:r w:rsidRPr="00830898">
        <w:rPr>
          <w:rFonts w:cs="Times New Roman"/>
        </w:rPr>
        <w:t xml:space="preserve">Posiedzenia Rady są zwoływane odpowiednio do potrzeb wynikających z prowadzonych przez LGD naborów wniosków na finansowanie operacji. </w:t>
      </w:r>
    </w:p>
    <w:p w:rsidR="00830898" w:rsidRPr="00830898" w:rsidRDefault="00830898" w:rsidP="00830898">
      <w:pPr>
        <w:shd w:val="clear" w:color="auto" w:fill="FFFFFF"/>
        <w:spacing w:after="0"/>
        <w:ind w:right="10"/>
        <w:jc w:val="both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right="10"/>
        <w:jc w:val="center"/>
        <w:rPr>
          <w:rFonts w:cs="Times New Roman"/>
        </w:rPr>
      </w:pPr>
      <w:r w:rsidRPr="00830898">
        <w:rPr>
          <w:rFonts w:cs="Times New Roman"/>
        </w:rPr>
        <w:t>§ 11</w:t>
      </w:r>
    </w:p>
    <w:p w:rsidR="00830898" w:rsidRPr="00830898" w:rsidRDefault="00830898" w:rsidP="00830898">
      <w:pPr>
        <w:spacing w:after="0"/>
        <w:jc w:val="both"/>
      </w:pPr>
      <w:r w:rsidRPr="00830898">
        <w:t xml:space="preserve">Posiedzenia Rady zwołuje Przewodniczący Rady, uzgadniając miejsce, </w:t>
      </w:r>
      <w:r w:rsidR="006D49AD">
        <w:t>termin i porządek posiedzenia z </w:t>
      </w:r>
      <w:r w:rsidRPr="00830898">
        <w:t>Zarządem i Biurem.</w:t>
      </w:r>
    </w:p>
    <w:p w:rsidR="00830898" w:rsidRPr="00830898" w:rsidRDefault="00830898" w:rsidP="00830898">
      <w:pPr>
        <w:shd w:val="clear" w:color="auto" w:fill="FFFFFF"/>
        <w:spacing w:after="0"/>
        <w:ind w:right="10"/>
        <w:jc w:val="both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right="10"/>
        <w:jc w:val="center"/>
        <w:rPr>
          <w:rFonts w:cs="Times New Roman"/>
        </w:rPr>
      </w:pPr>
      <w:r w:rsidRPr="00830898">
        <w:rPr>
          <w:rFonts w:cs="Times New Roman"/>
        </w:rPr>
        <w:t>§ 12</w:t>
      </w:r>
    </w:p>
    <w:p w:rsidR="00830898" w:rsidRPr="00830898" w:rsidRDefault="00830898" w:rsidP="00830898">
      <w:pPr>
        <w:shd w:val="clear" w:color="auto" w:fill="FFFFFF"/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>W przypadku dużej ilości spraw do rozpatrzenia, Przewodniczący Rady  może zwołać posiedzenie trwające dwa lub więcej dni.</w:t>
      </w:r>
    </w:p>
    <w:p w:rsidR="00830898" w:rsidRPr="00830898" w:rsidRDefault="00830898" w:rsidP="00830898">
      <w:pPr>
        <w:shd w:val="clear" w:color="auto" w:fill="FFFFFF"/>
        <w:spacing w:after="0"/>
        <w:ind w:right="10"/>
        <w:jc w:val="both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right="10"/>
        <w:jc w:val="center"/>
        <w:rPr>
          <w:rFonts w:cs="Times New Roman"/>
        </w:rPr>
      </w:pPr>
      <w:r w:rsidRPr="00830898">
        <w:rPr>
          <w:rFonts w:cs="Times New Roman"/>
        </w:rPr>
        <w:t>§13</w:t>
      </w:r>
    </w:p>
    <w:p w:rsidR="00830898" w:rsidRPr="00830898" w:rsidRDefault="00830898" w:rsidP="00830898">
      <w:pPr>
        <w:pStyle w:val="Akapitzlist"/>
        <w:tabs>
          <w:tab w:val="left" w:pos="340"/>
        </w:tabs>
        <w:spacing w:after="0"/>
        <w:ind w:left="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1. Pierwsze Posiedzenie Rady w sprawie wyboru operacji zwołuje się nie później niż 18 dni kalendarzowych od dnia zakończenia naboru wniosków w ramach ogłoszonego naboru.</w:t>
      </w:r>
    </w:p>
    <w:p w:rsidR="00830898" w:rsidRPr="00830898" w:rsidRDefault="00830898" w:rsidP="00830898">
      <w:pPr>
        <w:shd w:val="clear" w:color="auto" w:fill="FFFFFF"/>
        <w:tabs>
          <w:tab w:val="left" w:pos="288"/>
        </w:tabs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 xml:space="preserve">2. Członkowie Rady powinni być skutecznie zawiadomieni o miejscu, terminie i porządku posiedzenia Rady najpóźniej 14 dni przed terminem posiedzenia. </w:t>
      </w:r>
    </w:p>
    <w:p w:rsidR="00830898" w:rsidRPr="00830898" w:rsidRDefault="00830898" w:rsidP="00830898">
      <w:pPr>
        <w:shd w:val="clear" w:color="auto" w:fill="FFFFFF"/>
        <w:tabs>
          <w:tab w:val="left" w:pos="288"/>
        </w:tabs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>3. Biuro  na prośbę Przewodniczącego Rady LGD przekazuje informacje o miejscu i terminie spotkania Rady drogą elektroniczną za potwierdzeniem, poprzez ogłoszenie na stronie internetowej, telefonicznie sporządzając notatkę służbową z przeprowadzonych rozmów lub w inny skuteczny sposób.</w:t>
      </w:r>
    </w:p>
    <w:p w:rsidR="00830898" w:rsidRPr="00830898" w:rsidRDefault="00830898" w:rsidP="00830898">
      <w:pPr>
        <w:pStyle w:val="Akapitzlist"/>
        <w:tabs>
          <w:tab w:val="left" w:pos="340"/>
        </w:tabs>
        <w:spacing w:after="0"/>
        <w:ind w:left="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 xml:space="preserve">4.Przed terminem posiedzenia Rady, </w:t>
      </w:r>
      <w:r w:rsidRPr="00830898">
        <w:rPr>
          <w:rFonts w:asciiTheme="minorHAnsi" w:hAnsiTheme="minorHAnsi" w:cs="TimesNewRomanPS-BoldMT"/>
          <w:bCs/>
          <w:iCs/>
        </w:rPr>
        <w:t>w terminie nie krótszym niż 7 dni i nie dłuższym niż 14 dni,</w:t>
      </w:r>
      <w:r w:rsidRPr="00830898">
        <w:rPr>
          <w:rFonts w:asciiTheme="minorHAnsi" w:hAnsiTheme="minorHAnsi"/>
        </w:rPr>
        <w:t xml:space="preserve"> jej członkowie powinni mieć możliwość zapoznania się ze wszystkimi materiałami i dokumentami związanymi z porządkiem posiedzenia, w tym z wnioskami o finansowanie operacji, które będą rozpatrywane podczas posiedzenia. Wnioski o finansowanie operacji są udostępnione do wglądu w Biurze. Materiały i dokumenty w formie kopii mogą być przes</w:t>
      </w:r>
      <w:r w:rsidR="006D49AD">
        <w:rPr>
          <w:rFonts w:asciiTheme="minorHAnsi" w:hAnsiTheme="minorHAnsi"/>
        </w:rPr>
        <w:t>łane łącznie z zawiadomieniem o </w:t>
      </w:r>
      <w:r w:rsidRPr="00830898">
        <w:rPr>
          <w:rFonts w:asciiTheme="minorHAnsi" w:hAnsiTheme="minorHAnsi"/>
        </w:rPr>
        <w:t>posiedzeniu lub udostępnione do wglądu w Biurze.</w:t>
      </w:r>
    </w:p>
    <w:p w:rsidR="00830898" w:rsidRPr="00830898" w:rsidRDefault="00830898" w:rsidP="00830898">
      <w:pPr>
        <w:shd w:val="clear" w:color="auto" w:fill="FFFFFF"/>
        <w:spacing w:after="0"/>
        <w:ind w:right="174"/>
        <w:jc w:val="center"/>
        <w:rPr>
          <w:rFonts w:cs="Times New Roman"/>
          <w:b/>
          <w:bCs/>
        </w:rPr>
      </w:pPr>
    </w:p>
    <w:p w:rsidR="00830898" w:rsidRPr="00830898" w:rsidRDefault="00830898" w:rsidP="00830898">
      <w:pPr>
        <w:shd w:val="clear" w:color="auto" w:fill="FFFFFF"/>
        <w:spacing w:after="0"/>
        <w:ind w:right="174"/>
        <w:jc w:val="center"/>
        <w:rPr>
          <w:rFonts w:cs="Times New Roman"/>
          <w:b/>
          <w:bCs/>
        </w:rPr>
      </w:pPr>
      <w:r w:rsidRPr="00830898">
        <w:rPr>
          <w:rFonts w:cs="Times New Roman"/>
          <w:b/>
          <w:bCs/>
        </w:rPr>
        <w:t>ROZDZIAŁ V</w:t>
      </w:r>
    </w:p>
    <w:p w:rsidR="00830898" w:rsidRPr="00830898" w:rsidRDefault="00830898" w:rsidP="00830898">
      <w:pPr>
        <w:shd w:val="clear" w:color="auto" w:fill="FFFFFF"/>
        <w:spacing w:after="0"/>
        <w:ind w:right="174"/>
        <w:jc w:val="center"/>
        <w:rPr>
          <w:rFonts w:cs="Times New Roman"/>
          <w:b/>
          <w:bCs/>
        </w:rPr>
      </w:pPr>
      <w:r w:rsidRPr="00830898">
        <w:rPr>
          <w:rFonts w:cs="Times New Roman"/>
          <w:b/>
          <w:bCs/>
        </w:rPr>
        <w:t>Posiedzenie Rady</w:t>
      </w:r>
    </w:p>
    <w:p w:rsidR="00830898" w:rsidRPr="00830898" w:rsidRDefault="00830898" w:rsidP="00830898">
      <w:pPr>
        <w:shd w:val="clear" w:color="auto" w:fill="FFFFFF"/>
        <w:spacing w:after="0"/>
        <w:ind w:right="10"/>
        <w:jc w:val="both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right="10"/>
        <w:jc w:val="center"/>
        <w:rPr>
          <w:rFonts w:cs="Times New Roman"/>
        </w:rPr>
      </w:pPr>
      <w:r w:rsidRPr="00830898">
        <w:rPr>
          <w:rFonts w:cs="Times New Roman"/>
        </w:rPr>
        <w:t>§14</w:t>
      </w:r>
    </w:p>
    <w:p w:rsidR="00830898" w:rsidRPr="00830898" w:rsidRDefault="00830898" w:rsidP="00830898">
      <w:pPr>
        <w:pStyle w:val="Akapitzlist"/>
        <w:tabs>
          <w:tab w:val="left" w:pos="340"/>
        </w:tabs>
        <w:spacing w:after="0"/>
        <w:ind w:left="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 xml:space="preserve">1. Posiedzenia Rady są jawne. </w:t>
      </w:r>
    </w:p>
    <w:p w:rsidR="00830898" w:rsidRPr="00830898" w:rsidRDefault="00830898" w:rsidP="00830898">
      <w:pPr>
        <w:shd w:val="clear" w:color="auto" w:fill="FFFFFF"/>
        <w:spacing w:after="0"/>
        <w:ind w:left="284" w:hanging="274"/>
        <w:jc w:val="both"/>
        <w:rPr>
          <w:rFonts w:cs="Times New Roman"/>
        </w:rPr>
      </w:pPr>
      <w:r w:rsidRPr="00830898">
        <w:rPr>
          <w:rFonts w:cs="Times New Roman"/>
        </w:rPr>
        <w:t xml:space="preserve">2. W posiedzeniach Rady LGD może uczestniczyć prezes Zarządu lub wskazany przez niego członek Zarządu. </w:t>
      </w:r>
    </w:p>
    <w:p w:rsidR="00830898" w:rsidRPr="00830898" w:rsidRDefault="00830898" w:rsidP="00830898">
      <w:pPr>
        <w:shd w:val="clear" w:color="auto" w:fill="FFFFFF"/>
        <w:spacing w:after="0"/>
        <w:ind w:left="284" w:hanging="270"/>
        <w:jc w:val="both"/>
        <w:rPr>
          <w:rFonts w:cs="Times New Roman"/>
        </w:rPr>
      </w:pPr>
      <w:r w:rsidRPr="00830898">
        <w:rPr>
          <w:rFonts w:cs="Times New Roman"/>
        </w:rPr>
        <w:t>3. Przewodniczący Rady LGD  może zaprosić do udziału w posiedzeniu osoby trzecie, w szczególności osoby, których dotyczą sprawy przewidziane w porządku posiedzenia.</w:t>
      </w:r>
    </w:p>
    <w:p w:rsidR="00830898" w:rsidRPr="00830898" w:rsidRDefault="00830898" w:rsidP="00830898">
      <w:pPr>
        <w:shd w:val="clear" w:color="auto" w:fill="FFFFFF"/>
        <w:spacing w:after="0"/>
        <w:ind w:left="360"/>
        <w:jc w:val="both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right="10"/>
        <w:jc w:val="center"/>
        <w:rPr>
          <w:rFonts w:cs="Times New Roman"/>
        </w:rPr>
      </w:pPr>
      <w:r w:rsidRPr="00830898">
        <w:rPr>
          <w:rFonts w:cs="Times New Roman"/>
        </w:rPr>
        <w:t>§15</w:t>
      </w:r>
    </w:p>
    <w:p w:rsidR="00830898" w:rsidRPr="00830898" w:rsidRDefault="00830898" w:rsidP="00830898">
      <w:pPr>
        <w:shd w:val="clear" w:color="auto" w:fill="FFFFFF"/>
        <w:tabs>
          <w:tab w:val="left" w:pos="283"/>
        </w:tabs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>1.Przed otwarciem posiedzenia członkowie Rady  potwierdzają swoją obecność podpisem na liście obecności.</w:t>
      </w:r>
    </w:p>
    <w:p w:rsidR="00830898" w:rsidRPr="00830898" w:rsidRDefault="00830898" w:rsidP="00830898">
      <w:pPr>
        <w:shd w:val="clear" w:color="auto" w:fill="FFFFFF"/>
        <w:spacing w:after="0"/>
        <w:ind w:left="284" w:hanging="284"/>
        <w:jc w:val="both"/>
        <w:rPr>
          <w:rFonts w:cs="Times New Roman"/>
        </w:rPr>
      </w:pPr>
      <w:r w:rsidRPr="00830898">
        <w:rPr>
          <w:rFonts w:cs="Times New Roman"/>
        </w:rPr>
        <w:t xml:space="preserve">2.Po otwarciu posiedzenia, przewodniczący obrad podaje liczbę obecnych członków LGD na podstawie podpisanej przez nich listy obecności i stwierdza prawomocność posiedzenia (quorum). W razie braku quorum przewodniczący obrad zamyka obrady wyznaczając równocześnie nowy termin posiedzenia nie później jednak niż 16 dni od dnia zakończenia naboru. </w:t>
      </w:r>
    </w:p>
    <w:p w:rsidR="00830898" w:rsidRPr="00830898" w:rsidRDefault="00830898" w:rsidP="00830898">
      <w:pPr>
        <w:shd w:val="clear" w:color="auto" w:fill="FFFFFF"/>
        <w:tabs>
          <w:tab w:val="left" w:pos="283"/>
        </w:tabs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>3.Wcześniejsze opuszczenie posiedzenia przez członka Rady wymaga poinformowania o tym przewodniczącego obrad.</w:t>
      </w:r>
    </w:p>
    <w:p w:rsidR="00830898" w:rsidRPr="00830898" w:rsidRDefault="00830898" w:rsidP="00830898">
      <w:pPr>
        <w:shd w:val="clear" w:color="auto" w:fill="FFFFFF"/>
        <w:spacing w:after="0"/>
        <w:ind w:left="284" w:hanging="284"/>
        <w:jc w:val="both"/>
        <w:rPr>
          <w:rFonts w:cs="Times New Roman"/>
        </w:rPr>
      </w:pPr>
      <w:r w:rsidRPr="00830898">
        <w:rPr>
          <w:rFonts w:cs="Times New Roman"/>
        </w:rPr>
        <w:t>4.Prawomocność posiedzenia i podejmowanych przez Radę  decyz</w:t>
      </w:r>
      <w:r w:rsidR="006D49AD">
        <w:rPr>
          <w:rFonts w:cs="Times New Roman"/>
        </w:rPr>
        <w:t>ji (quorum) wymaga obecności co </w:t>
      </w:r>
      <w:r w:rsidRPr="00830898">
        <w:rPr>
          <w:rFonts w:cs="Times New Roman"/>
        </w:rPr>
        <w:t xml:space="preserve">najmniej 50% statutowego składu Rady. </w:t>
      </w:r>
    </w:p>
    <w:p w:rsidR="00830898" w:rsidRPr="00830898" w:rsidRDefault="00830898" w:rsidP="00830898">
      <w:pPr>
        <w:shd w:val="clear" w:color="auto" w:fill="FFFFFF"/>
        <w:spacing w:after="0"/>
        <w:ind w:left="284" w:hanging="284"/>
        <w:jc w:val="both"/>
        <w:rPr>
          <w:rFonts w:cs="Times New Roman"/>
        </w:rPr>
      </w:pPr>
      <w:r w:rsidRPr="00830898">
        <w:rPr>
          <w:rFonts w:cs="Times New Roman"/>
        </w:rPr>
        <w:t>5.W protokole odnotowuje się przyczyny, z powodu których posiedzenie nie odbyło się.</w:t>
      </w:r>
    </w:p>
    <w:p w:rsidR="00830898" w:rsidRPr="00830898" w:rsidRDefault="00830898" w:rsidP="00830898">
      <w:pPr>
        <w:spacing w:after="0"/>
      </w:pPr>
    </w:p>
    <w:p w:rsidR="00830898" w:rsidRPr="00830898" w:rsidRDefault="00830898" w:rsidP="00830898">
      <w:pPr>
        <w:spacing w:after="0"/>
        <w:jc w:val="center"/>
      </w:pPr>
      <w:r w:rsidRPr="00830898">
        <w:t>§ 16</w:t>
      </w:r>
    </w:p>
    <w:p w:rsidR="00830898" w:rsidRPr="00830898" w:rsidRDefault="00830898" w:rsidP="00830898">
      <w:pPr>
        <w:pStyle w:val="Akapitzlist"/>
        <w:numPr>
          <w:ilvl w:val="0"/>
          <w:numId w:val="19"/>
        </w:numPr>
        <w:tabs>
          <w:tab w:val="clear" w:pos="0"/>
          <w:tab w:val="left" w:pos="340"/>
          <w:tab w:val="num" w:pos="720"/>
        </w:tabs>
        <w:suppressAutoHyphens/>
        <w:spacing w:after="0"/>
        <w:ind w:left="340" w:hanging="36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Posiedzenia Rady otwiera, prowadzi i zamyka Przewodniczący Rady lub Wiceprzewodniczący Rady.</w:t>
      </w:r>
    </w:p>
    <w:p w:rsidR="00830898" w:rsidRPr="00830898" w:rsidRDefault="00830898" w:rsidP="00830898">
      <w:pPr>
        <w:pStyle w:val="Akapitzlist"/>
        <w:numPr>
          <w:ilvl w:val="0"/>
          <w:numId w:val="19"/>
        </w:numPr>
        <w:tabs>
          <w:tab w:val="clear" w:pos="0"/>
          <w:tab w:val="left" w:pos="340"/>
          <w:tab w:val="num" w:pos="720"/>
        </w:tabs>
        <w:suppressAutoHyphens/>
        <w:spacing w:after="0"/>
        <w:ind w:left="340" w:hanging="36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lastRenderedPageBreak/>
        <w:t>Obsługę posiedzeń Rady zapewnia Biuro LGD</w:t>
      </w:r>
      <w:r>
        <w:rPr>
          <w:rFonts w:asciiTheme="minorHAnsi" w:hAnsiTheme="minorHAnsi"/>
        </w:rPr>
        <w:t>.</w:t>
      </w:r>
    </w:p>
    <w:p w:rsidR="00830898" w:rsidRPr="00830898" w:rsidRDefault="00830898" w:rsidP="00830898">
      <w:pPr>
        <w:spacing w:after="0"/>
        <w:jc w:val="center"/>
      </w:pPr>
      <w:r w:rsidRPr="00830898">
        <w:t>§ 17</w:t>
      </w:r>
    </w:p>
    <w:p w:rsidR="00830898" w:rsidRPr="00830898" w:rsidRDefault="00830898" w:rsidP="00830898">
      <w:pPr>
        <w:spacing w:after="0"/>
        <w:jc w:val="center"/>
      </w:pPr>
    </w:p>
    <w:p w:rsidR="00830898" w:rsidRPr="00830898" w:rsidRDefault="00830898" w:rsidP="00830898">
      <w:pPr>
        <w:pStyle w:val="Akapitzlist"/>
        <w:tabs>
          <w:tab w:val="left" w:pos="340"/>
        </w:tabs>
        <w:spacing w:after="0"/>
        <w:ind w:left="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1.Przewodniczący Rady na początku przeprowadza wybór sekretarza posiedzenia, któremu powierza się obliczenie wyników głosowań oraz wykonanie innych czynności o podobnym charakterze.</w:t>
      </w:r>
    </w:p>
    <w:p w:rsidR="00830898" w:rsidRPr="00830898" w:rsidRDefault="00830898" w:rsidP="00830898">
      <w:pPr>
        <w:pStyle w:val="Akapitzlist"/>
        <w:tabs>
          <w:tab w:val="left" w:pos="340"/>
        </w:tabs>
        <w:spacing w:after="0"/>
        <w:ind w:left="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2.Po wyborze sekretarza posiedzenia Przewodniczący przedstawia por</w:t>
      </w:r>
      <w:r w:rsidR="006D49AD">
        <w:rPr>
          <w:rFonts w:asciiTheme="minorHAnsi" w:hAnsiTheme="minorHAnsi"/>
        </w:rPr>
        <w:t>ządek posiedzenia i poddaje go </w:t>
      </w:r>
      <w:r w:rsidRPr="00830898">
        <w:rPr>
          <w:rFonts w:asciiTheme="minorHAnsi" w:hAnsiTheme="minorHAnsi"/>
        </w:rPr>
        <w:t>głosowaniu Rady.</w:t>
      </w:r>
    </w:p>
    <w:p w:rsidR="00830898" w:rsidRPr="00830898" w:rsidRDefault="00830898" w:rsidP="00830898">
      <w:pPr>
        <w:pStyle w:val="Akapitzlist"/>
        <w:tabs>
          <w:tab w:val="left" w:pos="340"/>
        </w:tabs>
        <w:spacing w:after="0"/>
        <w:ind w:left="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3.Członek Rady może zgłosić wniosek o zmianę porządku posiedzenia.</w:t>
      </w:r>
    </w:p>
    <w:p w:rsidR="00830898" w:rsidRPr="00830898" w:rsidRDefault="00830898" w:rsidP="00830898">
      <w:pPr>
        <w:pStyle w:val="Akapitzlist"/>
        <w:tabs>
          <w:tab w:val="left" w:pos="340"/>
        </w:tabs>
        <w:spacing w:after="0"/>
        <w:ind w:left="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4.Przewodniczący prowadzi posiedzenie zgodnie z porządkiem przyjętym przez Radę.</w:t>
      </w:r>
    </w:p>
    <w:p w:rsidR="00830898" w:rsidRPr="00830898" w:rsidRDefault="00830898" w:rsidP="00830898">
      <w:pPr>
        <w:pStyle w:val="Akapitzlist"/>
        <w:tabs>
          <w:tab w:val="left" w:pos="340"/>
        </w:tabs>
        <w:spacing w:after="0"/>
        <w:ind w:left="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5.Porządek obrad obejmuje w szczególności:</w:t>
      </w:r>
    </w:p>
    <w:p w:rsidR="00830898" w:rsidRPr="00830898" w:rsidRDefault="00830898" w:rsidP="00830898">
      <w:pPr>
        <w:pStyle w:val="Akapitzlist"/>
        <w:numPr>
          <w:ilvl w:val="0"/>
          <w:numId w:val="28"/>
        </w:numPr>
        <w:tabs>
          <w:tab w:val="left" w:pos="794"/>
        </w:tabs>
        <w:suppressAutoHyphens/>
        <w:spacing w:after="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informację Zarządu o przyznaniu pomocy przez samorząd województwa na operacje, które były przedmiotem wcześniejszych posiedzeń Rady,</w:t>
      </w:r>
    </w:p>
    <w:p w:rsidR="00830898" w:rsidRPr="00830898" w:rsidRDefault="00830898" w:rsidP="00830898">
      <w:pPr>
        <w:pStyle w:val="Akapitzlist"/>
        <w:numPr>
          <w:ilvl w:val="0"/>
          <w:numId w:val="28"/>
        </w:numPr>
        <w:tabs>
          <w:tab w:val="left" w:pos="794"/>
        </w:tabs>
        <w:suppressAutoHyphens/>
        <w:spacing w:after="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 xml:space="preserve"> omówienie wniosków o przyznanie pomocy złożonych w ramach naboru prowadzonego przez LGD oraz podjęcie decyzji o wyborze operacji do finansowania,</w:t>
      </w:r>
    </w:p>
    <w:p w:rsidR="00830898" w:rsidRPr="00830898" w:rsidRDefault="00830898" w:rsidP="00830898">
      <w:pPr>
        <w:pStyle w:val="Akapitzlist"/>
        <w:numPr>
          <w:ilvl w:val="0"/>
          <w:numId w:val="28"/>
        </w:numPr>
        <w:tabs>
          <w:tab w:val="left" w:pos="794"/>
        </w:tabs>
        <w:suppressAutoHyphens/>
        <w:spacing w:after="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ocena wniosków o przyznanie pomocy,</w:t>
      </w:r>
    </w:p>
    <w:p w:rsidR="00830898" w:rsidRPr="00830898" w:rsidRDefault="00830898" w:rsidP="00830898">
      <w:pPr>
        <w:widowControl w:val="0"/>
        <w:numPr>
          <w:ilvl w:val="0"/>
          <w:numId w:val="28"/>
        </w:numPr>
        <w:shd w:val="clear" w:color="auto" w:fill="FFFFFF"/>
        <w:tabs>
          <w:tab w:val="left" w:pos="634"/>
        </w:tabs>
        <w:suppressAutoHyphens/>
        <w:autoSpaceDE w:val="0"/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>podjęcie decyzji o wyborze operacji do finansowania,</w:t>
      </w:r>
    </w:p>
    <w:p w:rsidR="00830898" w:rsidRPr="00830898" w:rsidRDefault="00830898" w:rsidP="00830898">
      <w:pPr>
        <w:pStyle w:val="Akapitzlist"/>
        <w:numPr>
          <w:ilvl w:val="0"/>
          <w:numId w:val="28"/>
        </w:numPr>
        <w:tabs>
          <w:tab w:val="left" w:pos="794"/>
        </w:tabs>
        <w:suppressAutoHyphens/>
        <w:spacing w:after="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wolne głosy, wnioski i zapytania.</w:t>
      </w:r>
    </w:p>
    <w:p w:rsidR="00830898" w:rsidRPr="00830898" w:rsidRDefault="00830898" w:rsidP="00830898">
      <w:pPr>
        <w:pStyle w:val="Akapitzlist"/>
        <w:tabs>
          <w:tab w:val="left" w:pos="340"/>
        </w:tabs>
        <w:spacing w:after="0"/>
        <w:ind w:left="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6.Decyzje w sprawie wyboru projektów do dofinansowanie jest podejmowana w formie uchwały Rady.</w:t>
      </w:r>
    </w:p>
    <w:p w:rsidR="00830898" w:rsidRPr="00830898" w:rsidRDefault="00830898" w:rsidP="00830898">
      <w:pPr>
        <w:spacing w:after="0"/>
        <w:jc w:val="center"/>
      </w:pPr>
    </w:p>
    <w:p w:rsidR="00830898" w:rsidRPr="00830898" w:rsidRDefault="00830898" w:rsidP="00830898">
      <w:pPr>
        <w:spacing w:after="0"/>
        <w:jc w:val="center"/>
      </w:pPr>
      <w:r w:rsidRPr="00830898">
        <w:t>§ 18</w:t>
      </w:r>
    </w:p>
    <w:p w:rsidR="00830898" w:rsidRPr="00830898" w:rsidRDefault="00830898" w:rsidP="00830898">
      <w:pPr>
        <w:pStyle w:val="Akapitzlist"/>
        <w:tabs>
          <w:tab w:val="left" w:pos="340"/>
        </w:tabs>
        <w:spacing w:after="0"/>
        <w:ind w:left="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1.Przewodniczący Rady czuwa nad sprawnym przebiegiem porządku posiedzenia, otwiera  i zamyka dyskusję oraz udziela głosu w dyskusji.</w:t>
      </w:r>
    </w:p>
    <w:p w:rsidR="00830898" w:rsidRPr="00830898" w:rsidRDefault="00830898" w:rsidP="00830898">
      <w:pPr>
        <w:pStyle w:val="Akapitzlist"/>
        <w:tabs>
          <w:tab w:val="left" w:pos="340"/>
        </w:tabs>
        <w:spacing w:after="0"/>
        <w:ind w:left="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2.Przedmiotem wystąpień mogą być tylko sprawy objęte porządkiem posiedzenia.</w:t>
      </w:r>
    </w:p>
    <w:p w:rsidR="00830898" w:rsidRPr="00830898" w:rsidRDefault="00830898" w:rsidP="00830898">
      <w:pPr>
        <w:pStyle w:val="Akapitzlist"/>
        <w:tabs>
          <w:tab w:val="left" w:pos="340"/>
        </w:tabs>
        <w:spacing w:after="0"/>
        <w:ind w:left="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3.W dyskusji głos mogą zabrać członkowie Rady, członkowie Zarządu oraz osoby zaproszone do udziału w posiedzeniu. Przewodniczący Rady może określić maksymalny czas wystąpienia.</w:t>
      </w:r>
    </w:p>
    <w:p w:rsidR="00830898" w:rsidRPr="00830898" w:rsidRDefault="00830898" w:rsidP="00830898">
      <w:pPr>
        <w:pStyle w:val="Akapitzlist"/>
        <w:tabs>
          <w:tab w:val="left" w:pos="340"/>
        </w:tabs>
        <w:spacing w:after="0"/>
        <w:ind w:left="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4.Po wyczerpaniu listy mówców Przewodniczący Rady zamyka dyskusję. W razie potrzeby Przewodniczący może zarządzić przerwę w celu wykonania niezbędnyc</w:t>
      </w:r>
      <w:r w:rsidR="006D49AD">
        <w:rPr>
          <w:rFonts w:asciiTheme="minorHAnsi" w:hAnsiTheme="minorHAnsi"/>
        </w:rPr>
        <w:t>h czynności przygotowawczych do </w:t>
      </w:r>
      <w:r w:rsidRPr="00830898">
        <w:rPr>
          <w:rFonts w:asciiTheme="minorHAnsi" w:hAnsiTheme="minorHAnsi"/>
        </w:rPr>
        <w:t>głosowania, na przykład przygotowanie poprawek w projekcie uchwały lub innym rozpatrywanym dokumencie, przygotowania kart do oceny operacji.</w:t>
      </w:r>
    </w:p>
    <w:p w:rsidR="00830898" w:rsidRPr="00830898" w:rsidRDefault="00830898" w:rsidP="00830898">
      <w:pPr>
        <w:pStyle w:val="Akapitzlist"/>
        <w:tabs>
          <w:tab w:val="left" w:pos="340"/>
        </w:tabs>
        <w:spacing w:after="0"/>
        <w:ind w:left="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5.Po zamknięciu dyskusji Przewodniczący rady rozpoczyna procedurę głosowania. Od tej chwili można zabrać głos tylko w celu zgłoszenia lub uzasadnienia wniosku formalnego o sposobie lub porządku głosowania i to jedynie przed zarządzeniem głosowania przez Przewodniczącego.</w:t>
      </w:r>
    </w:p>
    <w:p w:rsidR="00830898" w:rsidRPr="00830898" w:rsidRDefault="00830898" w:rsidP="00830898">
      <w:pPr>
        <w:pStyle w:val="Akapitzlist"/>
        <w:tabs>
          <w:tab w:val="left" w:pos="340"/>
        </w:tabs>
        <w:spacing w:after="0"/>
        <w:ind w:left="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6.Po wyczerpaniu porządku posiedzenia, Przewodniczący Rady zamyka posiedzenie.</w:t>
      </w:r>
    </w:p>
    <w:p w:rsidR="00830898" w:rsidRPr="00830898" w:rsidRDefault="00830898" w:rsidP="00830898">
      <w:pPr>
        <w:pStyle w:val="Akapitzlist"/>
        <w:spacing w:after="0"/>
        <w:ind w:left="340"/>
        <w:jc w:val="center"/>
        <w:rPr>
          <w:rFonts w:asciiTheme="minorHAnsi" w:hAnsiTheme="minorHAnsi"/>
        </w:rPr>
      </w:pPr>
    </w:p>
    <w:p w:rsidR="00830898" w:rsidRPr="00830898" w:rsidRDefault="00830898" w:rsidP="00830898">
      <w:pPr>
        <w:spacing w:after="0"/>
        <w:jc w:val="center"/>
        <w:rPr>
          <w:b/>
        </w:rPr>
      </w:pPr>
      <w:r w:rsidRPr="00830898">
        <w:rPr>
          <w:b/>
        </w:rPr>
        <w:t>ROZDZIAŁ VI</w:t>
      </w:r>
    </w:p>
    <w:p w:rsidR="00830898" w:rsidRPr="00830898" w:rsidRDefault="00830898" w:rsidP="00830898">
      <w:pPr>
        <w:spacing w:after="0"/>
        <w:jc w:val="center"/>
        <w:rPr>
          <w:b/>
        </w:rPr>
      </w:pPr>
      <w:r w:rsidRPr="00830898">
        <w:rPr>
          <w:b/>
        </w:rPr>
        <w:t>Głosowanie</w:t>
      </w:r>
    </w:p>
    <w:p w:rsidR="00830898" w:rsidRPr="00830898" w:rsidRDefault="00830898" w:rsidP="00830898">
      <w:pPr>
        <w:spacing w:after="0"/>
        <w:jc w:val="center"/>
      </w:pPr>
    </w:p>
    <w:p w:rsidR="00830898" w:rsidRPr="00830898" w:rsidRDefault="00830898" w:rsidP="00830898">
      <w:pPr>
        <w:spacing w:after="0"/>
        <w:jc w:val="center"/>
      </w:pPr>
      <w:r w:rsidRPr="00830898">
        <w:t>§ 19</w:t>
      </w:r>
    </w:p>
    <w:p w:rsidR="00830898" w:rsidRPr="00830898" w:rsidRDefault="00830898" w:rsidP="00830898">
      <w:pPr>
        <w:spacing w:after="0"/>
        <w:jc w:val="both"/>
      </w:pPr>
      <w:r w:rsidRPr="00830898">
        <w:t xml:space="preserve">Przewodniczący Rady rozpoczyna procedurę głosowania i zarządza głosowanie zgodnie </w:t>
      </w:r>
      <w:r w:rsidRPr="00830898">
        <w:br/>
        <w:t>z postanowieniami wynikającymi ze statutu LGD oraz niniejszego regulaminu.</w:t>
      </w:r>
    </w:p>
    <w:p w:rsidR="00830898" w:rsidRPr="00830898" w:rsidRDefault="00830898" w:rsidP="00830898">
      <w:pPr>
        <w:spacing w:after="0"/>
        <w:jc w:val="both"/>
      </w:pPr>
    </w:p>
    <w:p w:rsidR="00830898" w:rsidRPr="00830898" w:rsidRDefault="00830898" w:rsidP="00830898">
      <w:pPr>
        <w:spacing w:after="0"/>
        <w:jc w:val="center"/>
      </w:pPr>
      <w:r w:rsidRPr="00830898">
        <w:t>§ 20</w:t>
      </w:r>
    </w:p>
    <w:p w:rsidR="00830898" w:rsidRPr="00830898" w:rsidRDefault="00830898" w:rsidP="00830898">
      <w:pPr>
        <w:pStyle w:val="Akapitzlist"/>
        <w:tabs>
          <w:tab w:val="left" w:pos="340"/>
        </w:tabs>
        <w:spacing w:after="0"/>
        <w:ind w:left="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1.Wszystkie głosowania Rady są jawne.</w:t>
      </w:r>
    </w:p>
    <w:p w:rsidR="00830898" w:rsidRPr="00830898" w:rsidRDefault="00830898" w:rsidP="00830898">
      <w:pPr>
        <w:pStyle w:val="Akapitzlist"/>
        <w:tabs>
          <w:tab w:val="left" w:pos="340"/>
        </w:tabs>
        <w:spacing w:after="0"/>
        <w:ind w:left="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2.Głosowania Rady dotyczące wyboru operacji odbywają się poprzez wypełnienie i oddanie sekretarzowi posiedzenia kart oceny operacji, stanowiących załącznik do Lokalnej Strategii Rozwoju.</w:t>
      </w:r>
    </w:p>
    <w:p w:rsidR="00830898" w:rsidRPr="00830898" w:rsidRDefault="00830898" w:rsidP="00830898">
      <w:pPr>
        <w:spacing w:after="0"/>
        <w:jc w:val="both"/>
      </w:pPr>
    </w:p>
    <w:p w:rsidR="00830898" w:rsidRPr="00830898" w:rsidRDefault="00830898" w:rsidP="00830898">
      <w:pPr>
        <w:shd w:val="clear" w:color="auto" w:fill="FFFFFF"/>
        <w:spacing w:after="0"/>
        <w:ind w:right="38"/>
        <w:jc w:val="center"/>
        <w:rPr>
          <w:rFonts w:cs="Times New Roman"/>
        </w:rPr>
      </w:pPr>
      <w:r w:rsidRPr="00830898">
        <w:rPr>
          <w:rFonts w:cs="Times New Roman"/>
        </w:rPr>
        <w:t>§ 21</w:t>
      </w:r>
    </w:p>
    <w:p w:rsidR="00830898" w:rsidRPr="00830898" w:rsidRDefault="00830898" w:rsidP="00830898">
      <w:pPr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>1.Członek Rady LGD podlega wyłączeniu od udziału w dokony</w:t>
      </w:r>
      <w:r w:rsidR="006D49AD">
        <w:rPr>
          <w:rFonts w:cs="Times New Roman"/>
        </w:rPr>
        <w:t>waniu oceny i wyboru operacji w </w:t>
      </w:r>
      <w:r w:rsidRPr="00830898">
        <w:rPr>
          <w:rFonts w:cs="Times New Roman"/>
        </w:rPr>
        <w:t>przypadku, gdy:</w:t>
      </w:r>
    </w:p>
    <w:p w:rsidR="00830898" w:rsidRPr="00830898" w:rsidRDefault="00830898" w:rsidP="00830898">
      <w:pPr>
        <w:widowControl w:val="0"/>
        <w:numPr>
          <w:ilvl w:val="0"/>
          <w:numId w:val="26"/>
        </w:numPr>
        <w:suppressAutoHyphens/>
        <w:autoSpaceDE w:val="0"/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>on sam lub przez pełnomocnika, jego małżonek, krewny i powinowaty do drugiego stopnia linii prostej lub w linii bocznej, osoba związana z nim z tytułu przyspos</w:t>
      </w:r>
      <w:r w:rsidR="006D49AD">
        <w:rPr>
          <w:rFonts w:cs="Times New Roman"/>
        </w:rPr>
        <w:t>obienia, opieki lub kurateli, a </w:t>
      </w:r>
      <w:r w:rsidRPr="00830898">
        <w:rPr>
          <w:rFonts w:cs="Times New Roman"/>
        </w:rPr>
        <w:t>także osoba z którą pozostaje on w takim stosunku prawnym lub faktycznym, że wynik głosowania w sprawie wyboru może mieć wpływ na jego p</w:t>
      </w:r>
      <w:r w:rsidR="006D49AD">
        <w:rPr>
          <w:rFonts w:cs="Times New Roman"/>
        </w:rPr>
        <w:t>rawa lub obowiązki ubiega się o </w:t>
      </w:r>
      <w:r w:rsidRPr="00830898">
        <w:rPr>
          <w:rFonts w:cs="Times New Roman"/>
        </w:rPr>
        <w:t>wybór jego operacji w ramach działań, o których mowa w u</w:t>
      </w:r>
      <w:r w:rsidR="006D49AD">
        <w:rPr>
          <w:rFonts w:cs="Times New Roman"/>
        </w:rPr>
        <w:t>stawie z dnia 7 marca 2007 r. o </w:t>
      </w:r>
      <w:r w:rsidRPr="00830898">
        <w:rPr>
          <w:rFonts w:cs="Times New Roman"/>
        </w:rPr>
        <w:t>wspieraniu rozwoju obszarów wiejskich z udziałem Środków Europejskiego Funduszu Rolnego na rzecz Rozwoju Obszarów Wiejskich;</w:t>
      </w:r>
    </w:p>
    <w:p w:rsidR="00830898" w:rsidRPr="00830898" w:rsidRDefault="00830898" w:rsidP="00830898">
      <w:pPr>
        <w:widowControl w:val="0"/>
        <w:numPr>
          <w:ilvl w:val="0"/>
          <w:numId w:val="26"/>
        </w:numPr>
        <w:suppressAutoHyphens/>
        <w:autoSpaceDE w:val="0"/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>jest członkiem, wspólnikiem, pełnomocnikiem lub członkiem organów zarządzających lub organów nadzorczych osób prawnych lub jednostek organizacyjnych nie mających osobowości prawnej ubiegających się o wybór jego operacji w ramach dzia</w:t>
      </w:r>
      <w:r w:rsidR="006D49AD">
        <w:rPr>
          <w:rFonts w:cs="Times New Roman"/>
        </w:rPr>
        <w:t>łań, o których mowa w ustawie z </w:t>
      </w:r>
      <w:r w:rsidRPr="00830898">
        <w:rPr>
          <w:rFonts w:cs="Times New Roman"/>
        </w:rPr>
        <w:t>dnia 7 marca 2007 r. o wspieraniu rozwoju obszarów wiejskich z udziałem Środków Europejskiego Funduszu Rolnego na rzecz Rozwoju Obszarów Wiejskich;</w:t>
      </w:r>
    </w:p>
    <w:p w:rsidR="00830898" w:rsidRPr="00830898" w:rsidRDefault="00830898" w:rsidP="00830898">
      <w:pPr>
        <w:widowControl w:val="0"/>
        <w:numPr>
          <w:ilvl w:val="0"/>
          <w:numId w:val="26"/>
        </w:numPr>
        <w:suppressAutoHyphens/>
        <w:autoSpaceDE w:val="0"/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>o wybór operacji w ramach działań, o których mowa w u</w:t>
      </w:r>
      <w:r w:rsidR="006D49AD">
        <w:rPr>
          <w:rFonts w:cs="Times New Roman"/>
        </w:rPr>
        <w:t>stawie z dnia 7 marca 2007 r. o </w:t>
      </w:r>
      <w:r w:rsidRPr="00830898">
        <w:rPr>
          <w:rFonts w:cs="Times New Roman"/>
        </w:rPr>
        <w:t xml:space="preserve">wspieraniu rozwoju obszarów wiejskich z udziałem Środków Europejskiego Funduszu Rolnego na rzecz Rozwoju Obszarów Wiejskich, ubiega się osoba pozostająca wobec członka Rady w stosunku nadrzędności służbowej </w:t>
      </w:r>
    </w:p>
    <w:p w:rsidR="00830898" w:rsidRPr="00830898" w:rsidRDefault="00830898" w:rsidP="00830898">
      <w:pPr>
        <w:widowControl w:val="0"/>
        <w:numPr>
          <w:ilvl w:val="0"/>
          <w:numId w:val="26"/>
        </w:numPr>
        <w:suppressAutoHyphens/>
        <w:autoSpaceDE w:val="0"/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>o wybór operacji w ramach działań, o których mowa w u</w:t>
      </w:r>
      <w:r w:rsidR="006D49AD">
        <w:rPr>
          <w:rFonts w:cs="Times New Roman"/>
        </w:rPr>
        <w:t>stawie z dnia 7 marca 2007 r. o </w:t>
      </w:r>
      <w:r w:rsidRPr="00830898">
        <w:rPr>
          <w:rFonts w:cs="Times New Roman"/>
        </w:rPr>
        <w:t>wspieraniu rozwoju obszarów wiejskich z udziałem Środków Europejskiego Funduszu Rolnego na rzecz Rozwoju Obszarów Wiejskich, ubiega się osoba zamieszkała albo posiadająca siedzibę na terenie gminy, którą reprezentuje członek Rady.</w:t>
      </w:r>
    </w:p>
    <w:p w:rsidR="00830898" w:rsidRPr="00830898" w:rsidRDefault="00830898" w:rsidP="00830898">
      <w:pPr>
        <w:spacing w:after="0"/>
        <w:ind w:left="360"/>
        <w:jc w:val="both"/>
        <w:rPr>
          <w:rFonts w:cs="Times New Roman"/>
        </w:rPr>
      </w:pPr>
    </w:p>
    <w:p w:rsidR="00830898" w:rsidRPr="00830898" w:rsidRDefault="00830898" w:rsidP="00830898">
      <w:pPr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>2.Powody wyłączenia członka Rady  z  udziału w ocenie i wyborze operacji trwają także po ustaniu małżeństwa, przysposobienia, opieki lub kurateli.</w:t>
      </w:r>
    </w:p>
    <w:p w:rsidR="00830898" w:rsidRPr="00830898" w:rsidRDefault="00830898" w:rsidP="00830898">
      <w:pPr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>3.Członkowie Rady, biorący udział w dokonywaniu oceny i wyboru operacji składają, pod rygorem odpowiedzialności karnej za fałszywe zeznania, oświadczenia, wg  wzoru określonego w załączniku nr 1, o braku lub istnieniu okoliczności, o których mowa w ust 1.</w:t>
      </w:r>
    </w:p>
    <w:p w:rsidR="00830898" w:rsidRPr="00830898" w:rsidRDefault="00830898" w:rsidP="00830898">
      <w:pPr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>4.Przewodniczący jest obowiązany, na żądanie członka Rady  lub na żądani</w:t>
      </w:r>
      <w:r w:rsidR="006D49AD">
        <w:rPr>
          <w:rFonts w:cs="Times New Roman"/>
        </w:rPr>
        <w:t>e innej osoby ubiegającej się o </w:t>
      </w:r>
      <w:r w:rsidRPr="00830898">
        <w:rPr>
          <w:rFonts w:cs="Times New Roman"/>
        </w:rPr>
        <w:t>wybór jej operacji albo z urzędu, wyłączyć go od udziału w postępowaniu, jeżeli zostanie uprawdopodobnione istnienie okoliczności wymienionych w ust.1, pkt. 1 - 3, które mogą wywołać wątpliwość, co do bezstronności członka Rady.</w:t>
      </w:r>
    </w:p>
    <w:p w:rsidR="00830898" w:rsidRPr="00830898" w:rsidRDefault="00830898" w:rsidP="00830898">
      <w:pPr>
        <w:shd w:val="clear" w:color="auto" w:fill="FFFFFF"/>
        <w:spacing w:after="0"/>
        <w:ind w:right="10"/>
        <w:jc w:val="both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left="2074" w:right="2078"/>
        <w:jc w:val="center"/>
        <w:rPr>
          <w:rFonts w:cs="Times New Roman"/>
          <w:b/>
          <w:bCs/>
        </w:rPr>
      </w:pPr>
    </w:p>
    <w:p w:rsidR="00830898" w:rsidRPr="00830898" w:rsidRDefault="00830898" w:rsidP="00830898">
      <w:pPr>
        <w:shd w:val="clear" w:color="auto" w:fill="FFFFFF"/>
        <w:spacing w:after="0"/>
        <w:ind w:left="2074" w:right="2078"/>
        <w:jc w:val="center"/>
        <w:rPr>
          <w:rFonts w:cs="Times New Roman"/>
          <w:b/>
          <w:bCs/>
        </w:rPr>
      </w:pPr>
      <w:r w:rsidRPr="00830898">
        <w:rPr>
          <w:rFonts w:cs="Times New Roman"/>
          <w:b/>
          <w:bCs/>
        </w:rPr>
        <w:t>ROZDZIAŁ V</w:t>
      </w:r>
    </w:p>
    <w:p w:rsidR="00830898" w:rsidRPr="00830898" w:rsidRDefault="00830898" w:rsidP="00830898">
      <w:pPr>
        <w:shd w:val="clear" w:color="auto" w:fill="FFFFFF"/>
        <w:spacing w:after="0"/>
        <w:ind w:right="144"/>
        <w:jc w:val="center"/>
        <w:rPr>
          <w:rFonts w:cs="Times New Roman"/>
          <w:b/>
          <w:bCs/>
        </w:rPr>
      </w:pPr>
      <w:r w:rsidRPr="00830898">
        <w:rPr>
          <w:rFonts w:cs="Times New Roman"/>
          <w:b/>
          <w:bCs/>
        </w:rPr>
        <w:t>Przebieg głosowania Rady LGD</w:t>
      </w:r>
    </w:p>
    <w:p w:rsidR="00830898" w:rsidRPr="00830898" w:rsidRDefault="00830898" w:rsidP="00830898">
      <w:pPr>
        <w:shd w:val="clear" w:color="auto" w:fill="FFFFFF"/>
        <w:spacing w:after="0"/>
        <w:ind w:left="24" w:right="5" w:firstLine="331"/>
        <w:jc w:val="both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right="48"/>
        <w:jc w:val="center"/>
        <w:rPr>
          <w:rFonts w:cs="Times New Roman"/>
        </w:rPr>
      </w:pPr>
      <w:r w:rsidRPr="00830898">
        <w:rPr>
          <w:rFonts w:cs="Times New Roman"/>
        </w:rPr>
        <w:t>§20</w:t>
      </w:r>
    </w:p>
    <w:p w:rsidR="00830898" w:rsidRPr="00830898" w:rsidRDefault="00830898" w:rsidP="00830898">
      <w:pPr>
        <w:shd w:val="clear" w:color="auto" w:fill="FFFFFF"/>
        <w:tabs>
          <w:tab w:val="left" w:pos="278"/>
        </w:tabs>
        <w:spacing w:after="0"/>
        <w:ind w:left="5"/>
        <w:jc w:val="both"/>
        <w:rPr>
          <w:rFonts w:cs="Times New Roman"/>
        </w:rPr>
      </w:pPr>
      <w:r w:rsidRPr="00830898">
        <w:rPr>
          <w:rFonts w:cs="Times New Roman"/>
        </w:rPr>
        <w:t>1.Wszystkie głosowania Rady LGD są jawne.</w:t>
      </w:r>
    </w:p>
    <w:p w:rsidR="00830898" w:rsidRPr="00830898" w:rsidRDefault="00830898" w:rsidP="00830898">
      <w:pPr>
        <w:shd w:val="clear" w:color="auto" w:fill="FFFFFF"/>
        <w:tabs>
          <w:tab w:val="left" w:pos="278"/>
        </w:tabs>
        <w:spacing w:after="0"/>
        <w:ind w:left="5"/>
        <w:jc w:val="both"/>
        <w:rPr>
          <w:rFonts w:cs="Times New Roman"/>
        </w:rPr>
      </w:pPr>
      <w:r w:rsidRPr="00830898">
        <w:rPr>
          <w:rFonts w:cs="Times New Roman"/>
        </w:rPr>
        <w:t>2.Głosowania Rady LGD mogą odbywać się w następujących formach:</w:t>
      </w:r>
    </w:p>
    <w:p w:rsidR="00830898" w:rsidRPr="00830898" w:rsidRDefault="00830898" w:rsidP="00830898">
      <w:pPr>
        <w:shd w:val="clear" w:color="auto" w:fill="FFFFFF"/>
        <w:tabs>
          <w:tab w:val="left" w:pos="691"/>
        </w:tabs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>3.Przez podniesienie ręki na wezwanie Przewodniczącego obrad,</w:t>
      </w:r>
    </w:p>
    <w:p w:rsidR="00830898" w:rsidRPr="00F473BB" w:rsidRDefault="00830898" w:rsidP="00F473BB">
      <w:pPr>
        <w:shd w:val="clear" w:color="auto" w:fill="FFFFFF"/>
        <w:tabs>
          <w:tab w:val="left" w:pos="691"/>
        </w:tabs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>4.Przez oddanie komisji skrutacyjnej wypełnionych kart oceny zgodności operacji z LSR oraz karty oceny</w:t>
      </w:r>
      <w:r w:rsidR="00F473BB">
        <w:rPr>
          <w:rFonts w:cs="Times New Roman"/>
        </w:rPr>
        <w:t xml:space="preserve"> z lokalnymi kryteriami wyboru.</w:t>
      </w:r>
    </w:p>
    <w:p w:rsidR="00830898" w:rsidRPr="00830898" w:rsidRDefault="00830898" w:rsidP="00830898">
      <w:pPr>
        <w:spacing w:after="0"/>
        <w:jc w:val="center"/>
      </w:pPr>
      <w:r w:rsidRPr="00830898">
        <w:lastRenderedPageBreak/>
        <w:t>§ 21</w:t>
      </w:r>
    </w:p>
    <w:p w:rsidR="00830898" w:rsidRPr="00830898" w:rsidRDefault="00830898" w:rsidP="00830898">
      <w:pPr>
        <w:pStyle w:val="Akapitzlist"/>
        <w:numPr>
          <w:ilvl w:val="0"/>
          <w:numId w:val="24"/>
        </w:numPr>
        <w:tabs>
          <w:tab w:val="clear" w:pos="0"/>
          <w:tab w:val="left" w:pos="340"/>
          <w:tab w:val="num" w:pos="720"/>
        </w:tabs>
        <w:suppressAutoHyphens/>
        <w:spacing w:after="0"/>
        <w:ind w:left="340" w:hanging="36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W trakcie posiedzenia Rady sporządzany jest protokół.</w:t>
      </w:r>
    </w:p>
    <w:p w:rsidR="00830898" w:rsidRPr="00830898" w:rsidRDefault="00830898" w:rsidP="00830898">
      <w:pPr>
        <w:pStyle w:val="Akapitzlist"/>
        <w:numPr>
          <w:ilvl w:val="0"/>
          <w:numId w:val="24"/>
        </w:numPr>
        <w:tabs>
          <w:tab w:val="clear" w:pos="0"/>
          <w:tab w:val="left" w:pos="340"/>
          <w:tab w:val="num" w:pos="720"/>
        </w:tabs>
        <w:suppressAutoHyphens/>
        <w:spacing w:after="0"/>
        <w:ind w:left="340" w:hanging="36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Wyniki głosowań odnotowuje się w protokole posiedzenia.</w:t>
      </w:r>
    </w:p>
    <w:p w:rsidR="00830898" w:rsidRPr="00830898" w:rsidRDefault="00830898" w:rsidP="00830898">
      <w:pPr>
        <w:pStyle w:val="Akapitzlist"/>
        <w:numPr>
          <w:ilvl w:val="0"/>
          <w:numId w:val="24"/>
        </w:numPr>
        <w:tabs>
          <w:tab w:val="clear" w:pos="0"/>
          <w:tab w:val="left" w:pos="340"/>
          <w:tab w:val="num" w:pos="720"/>
        </w:tabs>
        <w:suppressAutoHyphens/>
        <w:spacing w:after="0"/>
        <w:ind w:left="340" w:hanging="36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Z każdego głosowania dokonywanego przez wypełnienie kart do oceny operacji sekretarz sporządza protokół, w którym zawarte są informacje o przebiegu i wynikach głosowania. Karty oceny operacji, złożone w trakcie danego głosowania stanowią załącznik do protokołu z tego głosowania.</w:t>
      </w:r>
    </w:p>
    <w:p w:rsidR="00830898" w:rsidRPr="00830898" w:rsidRDefault="00830898" w:rsidP="00830898">
      <w:pPr>
        <w:pStyle w:val="Akapitzlist"/>
        <w:numPr>
          <w:ilvl w:val="0"/>
          <w:numId w:val="24"/>
        </w:numPr>
        <w:tabs>
          <w:tab w:val="clear" w:pos="0"/>
          <w:tab w:val="left" w:pos="340"/>
          <w:tab w:val="num" w:pos="720"/>
        </w:tabs>
        <w:suppressAutoHyphens/>
        <w:spacing w:after="0"/>
        <w:ind w:left="340" w:hanging="36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Protokół z posiedzenia Rady powinien zawierać w szczególności:</w:t>
      </w:r>
    </w:p>
    <w:p w:rsidR="00830898" w:rsidRPr="00830898" w:rsidRDefault="00830898" w:rsidP="00830898">
      <w:pPr>
        <w:pStyle w:val="Akapitzlist"/>
        <w:numPr>
          <w:ilvl w:val="0"/>
          <w:numId w:val="21"/>
        </w:numPr>
        <w:tabs>
          <w:tab w:val="clear" w:pos="734"/>
          <w:tab w:val="left" w:pos="794"/>
          <w:tab w:val="num" w:pos="1514"/>
        </w:tabs>
        <w:suppressAutoHyphens/>
        <w:spacing w:after="0"/>
        <w:ind w:left="794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Określenie przedmiotu głosowania</w:t>
      </w:r>
    </w:p>
    <w:p w:rsidR="00830898" w:rsidRPr="00830898" w:rsidRDefault="00830898" w:rsidP="00830898">
      <w:pPr>
        <w:pStyle w:val="Akapitzlist"/>
        <w:numPr>
          <w:ilvl w:val="0"/>
          <w:numId w:val="21"/>
        </w:numPr>
        <w:tabs>
          <w:tab w:val="clear" w:pos="734"/>
          <w:tab w:val="left" w:pos="794"/>
          <w:tab w:val="num" w:pos="1514"/>
        </w:tabs>
        <w:suppressAutoHyphens/>
        <w:spacing w:after="0"/>
        <w:ind w:left="794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Określenie liczby uprawnionych do głosowania, liczby biorących udział w głosowaniu, ilości oddanych głosów ważnych i nieważnych.</w:t>
      </w:r>
    </w:p>
    <w:p w:rsidR="00830898" w:rsidRPr="00830898" w:rsidRDefault="00830898" w:rsidP="00830898">
      <w:pPr>
        <w:pStyle w:val="Akapitzlist"/>
        <w:numPr>
          <w:ilvl w:val="0"/>
          <w:numId w:val="21"/>
        </w:numPr>
        <w:tabs>
          <w:tab w:val="clear" w:pos="734"/>
          <w:tab w:val="left" w:pos="794"/>
          <w:tab w:val="num" w:pos="1514"/>
        </w:tabs>
        <w:suppressAutoHyphens/>
        <w:spacing w:after="0"/>
        <w:ind w:left="794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Wyniki głosowania</w:t>
      </w:r>
    </w:p>
    <w:p w:rsidR="00830898" w:rsidRPr="00830898" w:rsidRDefault="00830898" w:rsidP="00830898">
      <w:pPr>
        <w:pStyle w:val="Akapitzlist"/>
        <w:numPr>
          <w:ilvl w:val="0"/>
          <w:numId w:val="21"/>
        </w:numPr>
        <w:tabs>
          <w:tab w:val="clear" w:pos="734"/>
          <w:tab w:val="left" w:pos="794"/>
          <w:tab w:val="num" w:pos="1514"/>
        </w:tabs>
        <w:suppressAutoHyphens/>
        <w:spacing w:after="0"/>
        <w:ind w:left="794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Podpis sekretarza i podpis Przewodniczącego Rady.</w:t>
      </w:r>
    </w:p>
    <w:p w:rsidR="00830898" w:rsidRPr="00830898" w:rsidRDefault="00830898" w:rsidP="00830898">
      <w:pPr>
        <w:pStyle w:val="Akapitzlist"/>
        <w:spacing w:after="0"/>
        <w:ind w:left="794"/>
        <w:jc w:val="both"/>
        <w:rPr>
          <w:rFonts w:asciiTheme="minorHAnsi" w:hAnsiTheme="minorHAnsi"/>
        </w:rPr>
      </w:pPr>
    </w:p>
    <w:p w:rsidR="00830898" w:rsidRPr="00830898" w:rsidRDefault="00830898" w:rsidP="00830898">
      <w:pPr>
        <w:spacing w:after="0"/>
        <w:jc w:val="center"/>
        <w:rPr>
          <w:b/>
        </w:rPr>
      </w:pPr>
      <w:r w:rsidRPr="00830898">
        <w:rPr>
          <w:b/>
        </w:rPr>
        <w:t>ROZDZIAŁ VII</w:t>
      </w:r>
    </w:p>
    <w:p w:rsidR="00830898" w:rsidRPr="00830898" w:rsidRDefault="00830898" w:rsidP="00830898">
      <w:pPr>
        <w:spacing w:after="0"/>
        <w:jc w:val="center"/>
        <w:rPr>
          <w:b/>
        </w:rPr>
      </w:pPr>
      <w:r w:rsidRPr="00830898">
        <w:rPr>
          <w:b/>
        </w:rPr>
        <w:t>Dokumentacja z posiedzeń Rady</w:t>
      </w:r>
    </w:p>
    <w:p w:rsidR="00830898" w:rsidRPr="00830898" w:rsidRDefault="00830898" w:rsidP="00830898">
      <w:pPr>
        <w:spacing w:after="0"/>
        <w:jc w:val="center"/>
      </w:pPr>
    </w:p>
    <w:p w:rsidR="00830898" w:rsidRPr="00830898" w:rsidRDefault="00830898" w:rsidP="00830898">
      <w:pPr>
        <w:spacing w:after="0"/>
        <w:jc w:val="center"/>
      </w:pPr>
      <w:r w:rsidRPr="00830898">
        <w:t>§ 22</w:t>
      </w:r>
    </w:p>
    <w:p w:rsidR="00830898" w:rsidRPr="00830898" w:rsidRDefault="00830898" w:rsidP="00830898">
      <w:pPr>
        <w:pStyle w:val="Akapitzlist"/>
        <w:numPr>
          <w:ilvl w:val="0"/>
          <w:numId w:val="18"/>
        </w:numPr>
        <w:tabs>
          <w:tab w:val="clear" w:pos="0"/>
          <w:tab w:val="left" w:pos="340"/>
          <w:tab w:val="num" w:pos="720"/>
        </w:tabs>
        <w:suppressAutoHyphens/>
        <w:spacing w:after="0"/>
        <w:ind w:left="340" w:hanging="36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Uchwałom Rady nadaje się formę odrębnych dokumentów, z wyjątkiem uchwał proceduralnych, które odnotowuje się w protokole posiedzenia.</w:t>
      </w:r>
    </w:p>
    <w:p w:rsidR="00830898" w:rsidRPr="00830898" w:rsidRDefault="00830898" w:rsidP="00830898">
      <w:pPr>
        <w:pStyle w:val="Akapitzlist"/>
        <w:numPr>
          <w:ilvl w:val="0"/>
          <w:numId w:val="18"/>
        </w:numPr>
        <w:tabs>
          <w:tab w:val="clear" w:pos="0"/>
          <w:tab w:val="left" w:pos="340"/>
          <w:tab w:val="num" w:pos="720"/>
        </w:tabs>
        <w:suppressAutoHyphens/>
        <w:spacing w:after="0"/>
        <w:ind w:left="340" w:hanging="36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Podjęte uchwały opatruje się datą i numerem, na który składa się : cyfry rzymskie oznaczające numer kolejny posiedzenia od początku realizacji osi4 Leader łamane</w:t>
      </w:r>
      <w:r w:rsidR="006D49AD">
        <w:rPr>
          <w:rFonts w:asciiTheme="minorHAnsi" w:hAnsiTheme="minorHAnsi"/>
        </w:rPr>
        <w:t xml:space="preserve"> przez numer kolejny uchwały od </w:t>
      </w:r>
      <w:r w:rsidRPr="00830898">
        <w:rPr>
          <w:rFonts w:asciiTheme="minorHAnsi" w:hAnsiTheme="minorHAnsi"/>
        </w:rPr>
        <w:t>początku realizacji osi 4 Leader zapisany cyframi arabskimi, łamane przez dwie ostatnie cyfry roku.</w:t>
      </w:r>
    </w:p>
    <w:p w:rsidR="00830898" w:rsidRPr="00830898" w:rsidRDefault="00830898" w:rsidP="00830898">
      <w:pPr>
        <w:pStyle w:val="Akapitzlist"/>
        <w:numPr>
          <w:ilvl w:val="0"/>
          <w:numId w:val="18"/>
        </w:numPr>
        <w:tabs>
          <w:tab w:val="clear" w:pos="0"/>
          <w:tab w:val="left" w:pos="340"/>
          <w:tab w:val="num" w:pos="720"/>
        </w:tabs>
        <w:suppressAutoHyphens/>
        <w:spacing w:after="0"/>
        <w:ind w:left="340" w:hanging="36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>Uchwałę podpisuje Przewodniczący Rady po jej podjęciu.</w:t>
      </w:r>
    </w:p>
    <w:p w:rsidR="00830898" w:rsidRPr="00830898" w:rsidRDefault="00830898" w:rsidP="00830898">
      <w:pPr>
        <w:spacing w:after="0"/>
        <w:ind w:left="-20"/>
        <w:jc w:val="center"/>
      </w:pPr>
    </w:p>
    <w:p w:rsidR="00830898" w:rsidRPr="00830898" w:rsidRDefault="00830898" w:rsidP="00830898">
      <w:pPr>
        <w:spacing w:after="0"/>
        <w:ind w:left="-20"/>
        <w:jc w:val="center"/>
      </w:pPr>
      <w:r w:rsidRPr="00830898">
        <w:t>§ 23</w:t>
      </w:r>
    </w:p>
    <w:p w:rsidR="00830898" w:rsidRPr="00830898" w:rsidRDefault="00830898" w:rsidP="00830898">
      <w:pPr>
        <w:pStyle w:val="Akapitzlist"/>
        <w:numPr>
          <w:ilvl w:val="0"/>
          <w:numId w:val="22"/>
        </w:numPr>
        <w:tabs>
          <w:tab w:val="clear" w:pos="0"/>
          <w:tab w:val="left" w:pos="340"/>
          <w:tab w:val="num" w:pos="720"/>
        </w:tabs>
        <w:suppressAutoHyphens/>
        <w:spacing w:after="0"/>
        <w:ind w:left="340" w:hanging="360"/>
        <w:contextualSpacing w:val="0"/>
        <w:jc w:val="both"/>
        <w:rPr>
          <w:rFonts w:asciiTheme="minorHAnsi" w:hAnsiTheme="minorHAnsi"/>
        </w:rPr>
      </w:pPr>
      <w:r w:rsidRPr="00830898">
        <w:rPr>
          <w:rFonts w:asciiTheme="minorHAnsi" w:hAnsiTheme="minorHAnsi"/>
        </w:rPr>
        <w:t xml:space="preserve">Protokoły i dokumentacja z posiedzeń Rady jest gromadzona i przechowywana w Burze LGD. Dokumentacja ma charakter jawny i jest udostępniona do wglądu wszystkim zainteresowanym. </w:t>
      </w:r>
    </w:p>
    <w:p w:rsidR="00830898" w:rsidRPr="00830898" w:rsidRDefault="00830898" w:rsidP="00830898">
      <w:pPr>
        <w:spacing w:after="0"/>
        <w:ind w:left="-20"/>
        <w:jc w:val="both"/>
      </w:pPr>
    </w:p>
    <w:p w:rsidR="00830898" w:rsidRPr="00830898" w:rsidRDefault="00830898" w:rsidP="00830898">
      <w:pPr>
        <w:spacing w:after="0"/>
        <w:ind w:left="340"/>
        <w:jc w:val="both"/>
      </w:pPr>
    </w:p>
    <w:p w:rsidR="00830898" w:rsidRPr="00830898" w:rsidRDefault="00830898" w:rsidP="00830898">
      <w:pPr>
        <w:shd w:val="clear" w:color="auto" w:fill="FFFFFF"/>
        <w:spacing w:after="0"/>
        <w:ind w:right="10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right="10"/>
        <w:jc w:val="right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right="10"/>
        <w:jc w:val="right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right="10"/>
        <w:jc w:val="right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right="10"/>
        <w:jc w:val="right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right="10"/>
        <w:jc w:val="right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right="10"/>
        <w:jc w:val="right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right="10"/>
        <w:jc w:val="right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right="10"/>
        <w:jc w:val="right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right="10"/>
        <w:jc w:val="right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right="10"/>
        <w:jc w:val="right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right="10"/>
        <w:jc w:val="right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right="10"/>
        <w:jc w:val="right"/>
        <w:rPr>
          <w:rFonts w:cs="Times New Roman"/>
        </w:rPr>
      </w:pPr>
    </w:p>
    <w:p w:rsidR="00830898" w:rsidRPr="00830898" w:rsidRDefault="00830898" w:rsidP="00830898">
      <w:pPr>
        <w:shd w:val="clear" w:color="auto" w:fill="FFFFFF"/>
        <w:spacing w:after="0"/>
        <w:ind w:right="10"/>
        <w:jc w:val="right"/>
        <w:rPr>
          <w:rFonts w:cs="Times New Roman"/>
        </w:rPr>
      </w:pPr>
    </w:p>
    <w:p w:rsidR="00830898" w:rsidRDefault="00830898" w:rsidP="00830898">
      <w:pPr>
        <w:pStyle w:val="Nagwek1"/>
        <w:spacing w:before="0" w:after="0"/>
        <w:rPr>
          <w:rFonts w:asciiTheme="minorHAnsi" w:hAnsiTheme="minorHAnsi"/>
          <w:b w:val="0"/>
          <w:sz w:val="22"/>
        </w:rPr>
      </w:pPr>
    </w:p>
    <w:p w:rsidR="00F473BB" w:rsidRPr="00F473BB" w:rsidRDefault="00F473BB" w:rsidP="00F473BB">
      <w:pPr>
        <w:pStyle w:val="Normal1"/>
      </w:pPr>
    </w:p>
    <w:p w:rsidR="00830898" w:rsidRPr="00830898" w:rsidRDefault="00830898" w:rsidP="00830898">
      <w:pPr>
        <w:pStyle w:val="Nagwek1"/>
        <w:spacing w:before="0" w:after="0"/>
        <w:rPr>
          <w:rFonts w:asciiTheme="minorHAnsi" w:hAnsiTheme="minorHAnsi"/>
          <w:color w:val="auto"/>
          <w:sz w:val="22"/>
        </w:rPr>
      </w:pPr>
      <w:r w:rsidRPr="00830898">
        <w:rPr>
          <w:rFonts w:asciiTheme="minorHAnsi" w:hAnsiTheme="minorHAnsi"/>
          <w:color w:val="auto"/>
          <w:sz w:val="22"/>
        </w:rPr>
        <w:t>Załącznik 1</w:t>
      </w:r>
    </w:p>
    <w:p w:rsidR="00830898" w:rsidRPr="00830898" w:rsidRDefault="00830898" w:rsidP="00830898">
      <w:pPr>
        <w:spacing w:after="0"/>
        <w:rPr>
          <w:rFonts w:cs="Times New Roman"/>
          <w:lang w:eastAsia="en-US"/>
        </w:rPr>
      </w:pPr>
    </w:p>
    <w:p w:rsidR="00830898" w:rsidRPr="00830898" w:rsidRDefault="00830898" w:rsidP="00830898">
      <w:pPr>
        <w:pStyle w:val="Nagwek1"/>
        <w:spacing w:before="0" w:after="0"/>
        <w:jc w:val="center"/>
        <w:rPr>
          <w:rFonts w:asciiTheme="minorHAnsi" w:hAnsiTheme="minorHAnsi"/>
          <w:sz w:val="22"/>
        </w:rPr>
      </w:pPr>
      <w:r w:rsidRPr="00830898">
        <w:rPr>
          <w:rFonts w:asciiTheme="minorHAnsi" w:hAnsiTheme="minorHAnsi"/>
          <w:sz w:val="22"/>
        </w:rPr>
        <w:t xml:space="preserve">Oświadczenie członków Rady LGD Stowarzyszenia DIROW </w:t>
      </w:r>
    </w:p>
    <w:p w:rsidR="00830898" w:rsidRPr="00830898" w:rsidRDefault="00830898" w:rsidP="00830898">
      <w:pPr>
        <w:pStyle w:val="Nagwek3"/>
        <w:spacing w:before="0" w:after="0"/>
        <w:jc w:val="center"/>
        <w:rPr>
          <w:rFonts w:asciiTheme="minorHAnsi" w:hAnsiTheme="minorHAnsi"/>
          <w:i/>
          <w:sz w:val="22"/>
        </w:rPr>
      </w:pPr>
    </w:p>
    <w:p w:rsidR="00830898" w:rsidRPr="00830898" w:rsidRDefault="00830898" w:rsidP="00830898">
      <w:pPr>
        <w:spacing w:after="0"/>
        <w:rPr>
          <w:rFonts w:cs="Times New Roman"/>
          <w:b/>
        </w:rPr>
      </w:pPr>
    </w:p>
    <w:p w:rsidR="00830898" w:rsidRPr="00830898" w:rsidRDefault="00830898" w:rsidP="00830898">
      <w:pPr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 xml:space="preserve">Na podstawie Regulaminu Rady LGD § 17, pkt. 1. </w:t>
      </w:r>
    </w:p>
    <w:p w:rsidR="00830898" w:rsidRPr="00830898" w:rsidRDefault="00830898" w:rsidP="00830898">
      <w:pPr>
        <w:spacing w:after="0"/>
        <w:jc w:val="both"/>
        <w:rPr>
          <w:rFonts w:cs="Times New Roman"/>
        </w:rPr>
      </w:pPr>
    </w:p>
    <w:p w:rsidR="00830898" w:rsidRPr="00830898" w:rsidRDefault="00830898" w:rsidP="00830898">
      <w:pPr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 xml:space="preserve">Ja __________________________________________________________________________ </w:t>
      </w:r>
    </w:p>
    <w:p w:rsidR="00830898" w:rsidRPr="00830898" w:rsidRDefault="00830898" w:rsidP="00830898">
      <w:pPr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ab/>
      </w:r>
      <w:r w:rsidRPr="00830898">
        <w:rPr>
          <w:rFonts w:cs="Times New Roman"/>
        </w:rPr>
        <w:tab/>
      </w:r>
      <w:r w:rsidRPr="00830898">
        <w:rPr>
          <w:rFonts w:cs="Times New Roman"/>
        </w:rPr>
        <w:tab/>
      </w:r>
      <w:r w:rsidRPr="00830898">
        <w:rPr>
          <w:rFonts w:cs="Times New Roman"/>
        </w:rPr>
        <w:tab/>
      </w:r>
      <w:r w:rsidRPr="00830898">
        <w:rPr>
          <w:rFonts w:cs="Times New Roman"/>
          <w:i/>
        </w:rPr>
        <w:t>(imię i nazwisko)</w:t>
      </w:r>
    </w:p>
    <w:p w:rsidR="00830898" w:rsidRPr="00830898" w:rsidRDefault="00830898" w:rsidP="00830898">
      <w:pPr>
        <w:spacing w:after="0"/>
        <w:jc w:val="both"/>
        <w:rPr>
          <w:rFonts w:cs="Times New Roman"/>
        </w:rPr>
      </w:pPr>
    </w:p>
    <w:p w:rsidR="00830898" w:rsidRPr="00830898" w:rsidRDefault="00830898" w:rsidP="00830898">
      <w:pPr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>deklaruję zachowanie bezstronności w pracach Rady LGD.</w:t>
      </w:r>
    </w:p>
    <w:p w:rsidR="00830898" w:rsidRPr="00830898" w:rsidRDefault="00830898" w:rsidP="00830898">
      <w:pPr>
        <w:spacing w:after="0"/>
        <w:jc w:val="both"/>
        <w:rPr>
          <w:rFonts w:cs="Times New Roman"/>
        </w:rPr>
      </w:pPr>
    </w:p>
    <w:p w:rsidR="00830898" w:rsidRPr="00830898" w:rsidRDefault="00830898" w:rsidP="00830898">
      <w:pPr>
        <w:spacing w:after="0"/>
        <w:jc w:val="both"/>
        <w:rPr>
          <w:rFonts w:cs="Times New Roman"/>
        </w:rPr>
      </w:pPr>
    </w:p>
    <w:p w:rsidR="00830898" w:rsidRPr="00830898" w:rsidRDefault="00830898" w:rsidP="00830898">
      <w:pPr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>Oświadczam, że w stosunku do Wnioskodawców składających wnioski w ramach naboru …………………………………………. ogłoszonego w dniu ……………………………..:</w:t>
      </w:r>
    </w:p>
    <w:p w:rsidR="00830898" w:rsidRPr="00830898" w:rsidRDefault="00830898" w:rsidP="00830898">
      <w:pPr>
        <w:spacing w:after="0"/>
        <w:jc w:val="both"/>
        <w:rPr>
          <w:rFonts w:cs="Times New Roman"/>
        </w:rPr>
      </w:pPr>
    </w:p>
    <w:p w:rsidR="00830898" w:rsidRPr="00830898" w:rsidRDefault="00830898" w:rsidP="00830898">
      <w:pPr>
        <w:numPr>
          <w:ilvl w:val="0"/>
          <w:numId w:val="27"/>
        </w:numPr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 xml:space="preserve">nie zachodzą okoliczności opisane w § 17, pkt.1 Regulaminu Rady LGD  </w:t>
      </w:r>
    </w:p>
    <w:p w:rsidR="00830898" w:rsidRPr="00830898" w:rsidRDefault="00830898" w:rsidP="00830898">
      <w:pPr>
        <w:spacing w:after="0"/>
        <w:ind w:left="360"/>
        <w:jc w:val="both"/>
        <w:rPr>
          <w:rFonts w:cs="Times New Roman"/>
        </w:rPr>
      </w:pPr>
    </w:p>
    <w:p w:rsidR="00830898" w:rsidRPr="00830898" w:rsidRDefault="00830898" w:rsidP="00830898">
      <w:pPr>
        <w:numPr>
          <w:ilvl w:val="0"/>
          <w:numId w:val="27"/>
        </w:numPr>
        <w:spacing w:after="0"/>
        <w:jc w:val="both"/>
        <w:rPr>
          <w:rFonts w:cs="Times New Roman"/>
        </w:rPr>
      </w:pPr>
      <w:r w:rsidRPr="00830898">
        <w:rPr>
          <w:rFonts w:cs="Times New Roman"/>
        </w:rPr>
        <w:t>zachodzą okoliczności opisane w § 17, pkt. 1  Regulaminu Rady LGD, wyłącznie w stosunku do następujących Wnioskodawców:</w:t>
      </w:r>
    </w:p>
    <w:p w:rsidR="00830898" w:rsidRPr="00830898" w:rsidRDefault="00830898" w:rsidP="00830898">
      <w:pPr>
        <w:spacing w:after="0"/>
        <w:jc w:val="both"/>
        <w:rPr>
          <w:rFonts w:cs="Times New Roman"/>
        </w:rPr>
      </w:pPr>
    </w:p>
    <w:p w:rsidR="00830898" w:rsidRPr="00830898" w:rsidRDefault="00830898" w:rsidP="00830898">
      <w:pPr>
        <w:spacing w:after="0"/>
        <w:ind w:left="360"/>
        <w:jc w:val="both"/>
        <w:rPr>
          <w:rFonts w:cs="Times New Roman"/>
        </w:rPr>
      </w:pPr>
      <w:r w:rsidRPr="00830898">
        <w:rPr>
          <w:rFonts w:cs="Times New Roman"/>
        </w:rPr>
        <w:tab/>
        <w:t>- ………………………………………………………………………………….…</w:t>
      </w:r>
    </w:p>
    <w:p w:rsidR="00830898" w:rsidRPr="00830898" w:rsidRDefault="00830898" w:rsidP="00830898">
      <w:pPr>
        <w:spacing w:after="0"/>
        <w:ind w:left="360"/>
        <w:jc w:val="both"/>
        <w:rPr>
          <w:rFonts w:cs="Times New Roman"/>
        </w:rPr>
      </w:pPr>
    </w:p>
    <w:p w:rsidR="00830898" w:rsidRPr="00830898" w:rsidRDefault="00830898" w:rsidP="00830898">
      <w:pPr>
        <w:spacing w:after="0"/>
        <w:ind w:left="360"/>
        <w:jc w:val="both"/>
        <w:rPr>
          <w:rFonts w:cs="Times New Roman"/>
        </w:rPr>
      </w:pPr>
      <w:r w:rsidRPr="00830898">
        <w:rPr>
          <w:rFonts w:cs="Times New Roman"/>
        </w:rPr>
        <w:tab/>
        <w:t>- ………………………………………………………………………………….…</w:t>
      </w:r>
    </w:p>
    <w:p w:rsidR="00830898" w:rsidRPr="00830898" w:rsidRDefault="00830898" w:rsidP="00830898">
      <w:pPr>
        <w:spacing w:after="0"/>
        <w:ind w:left="360"/>
        <w:jc w:val="both"/>
        <w:rPr>
          <w:rFonts w:cs="Times New Roman"/>
        </w:rPr>
      </w:pPr>
    </w:p>
    <w:p w:rsidR="00830898" w:rsidRPr="00830898" w:rsidRDefault="00830898" w:rsidP="00830898">
      <w:pPr>
        <w:spacing w:after="0"/>
        <w:ind w:left="360"/>
        <w:jc w:val="both"/>
        <w:rPr>
          <w:rFonts w:cs="Times New Roman"/>
        </w:rPr>
      </w:pPr>
      <w:r w:rsidRPr="00830898">
        <w:rPr>
          <w:rFonts w:cs="Times New Roman"/>
        </w:rPr>
        <w:tab/>
        <w:t>- ………………………………………………………………………………….…</w:t>
      </w:r>
    </w:p>
    <w:p w:rsidR="00830898" w:rsidRPr="00830898" w:rsidRDefault="00830898" w:rsidP="00830898">
      <w:pPr>
        <w:spacing w:after="0"/>
        <w:ind w:left="360"/>
        <w:jc w:val="both"/>
        <w:rPr>
          <w:rFonts w:cs="Times New Roman"/>
        </w:rPr>
      </w:pPr>
    </w:p>
    <w:p w:rsidR="00830898" w:rsidRPr="00830898" w:rsidRDefault="00830898" w:rsidP="00830898">
      <w:pPr>
        <w:spacing w:after="0"/>
        <w:ind w:left="360"/>
        <w:jc w:val="both"/>
        <w:rPr>
          <w:rFonts w:cs="Times New Roman"/>
        </w:rPr>
      </w:pPr>
      <w:r w:rsidRPr="00830898">
        <w:rPr>
          <w:rFonts w:cs="Times New Roman"/>
        </w:rPr>
        <w:tab/>
        <w:t>- ………………………………………………………………………………….…</w:t>
      </w:r>
    </w:p>
    <w:p w:rsidR="00830898" w:rsidRPr="00830898" w:rsidRDefault="00830898" w:rsidP="00830898">
      <w:pPr>
        <w:spacing w:after="0"/>
        <w:rPr>
          <w:rFonts w:cs="Times New Roman"/>
        </w:rPr>
      </w:pPr>
    </w:p>
    <w:p w:rsidR="00830898" w:rsidRPr="00830898" w:rsidRDefault="00830898" w:rsidP="00830898">
      <w:pPr>
        <w:spacing w:after="0"/>
        <w:rPr>
          <w:rFonts w:cs="Times New Roman"/>
        </w:rPr>
      </w:pPr>
      <w:r w:rsidRPr="00830898">
        <w:rPr>
          <w:rFonts w:cs="Times New Roman"/>
        </w:rPr>
        <w:tab/>
        <w:t>- ………………………………………………………………………………….…</w:t>
      </w:r>
    </w:p>
    <w:p w:rsidR="00830898" w:rsidRPr="00830898" w:rsidRDefault="00830898" w:rsidP="00830898">
      <w:pPr>
        <w:spacing w:after="0"/>
        <w:ind w:left="360"/>
        <w:jc w:val="both"/>
        <w:rPr>
          <w:rFonts w:cs="Times New Roman"/>
        </w:rPr>
      </w:pPr>
    </w:p>
    <w:p w:rsidR="00830898" w:rsidRPr="00830898" w:rsidRDefault="00830898" w:rsidP="00830898">
      <w:pPr>
        <w:spacing w:after="0"/>
        <w:ind w:left="360"/>
        <w:jc w:val="both"/>
        <w:rPr>
          <w:rFonts w:cs="Times New Roman"/>
        </w:rPr>
      </w:pPr>
      <w:r w:rsidRPr="00830898">
        <w:rPr>
          <w:rFonts w:cs="Times New Roman"/>
        </w:rPr>
        <w:tab/>
        <w:t>- ………………………………………………………………………………….…</w:t>
      </w:r>
    </w:p>
    <w:p w:rsidR="00830898" w:rsidRPr="00830898" w:rsidRDefault="00830898" w:rsidP="00830898">
      <w:pPr>
        <w:spacing w:after="0"/>
        <w:ind w:left="360"/>
        <w:jc w:val="both"/>
        <w:rPr>
          <w:rFonts w:cs="Times New Roman"/>
        </w:rPr>
      </w:pPr>
    </w:p>
    <w:p w:rsidR="00830898" w:rsidRPr="00830898" w:rsidRDefault="00830898" w:rsidP="00830898">
      <w:pPr>
        <w:spacing w:after="0"/>
        <w:ind w:left="360"/>
        <w:jc w:val="both"/>
        <w:rPr>
          <w:rFonts w:cs="Times New Roman"/>
        </w:rPr>
      </w:pPr>
      <w:r w:rsidRPr="00830898">
        <w:rPr>
          <w:rFonts w:cs="Times New Roman"/>
        </w:rPr>
        <w:tab/>
        <w:t>- ………………………………………………………………………………….…</w:t>
      </w:r>
    </w:p>
    <w:p w:rsidR="00830898" w:rsidRPr="00830898" w:rsidRDefault="00830898" w:rsidP="00830898">
      <w:pPr>
        <w:spacing w:after="0"/>
        <w:ind w:left="360"/>
        <w:jc w:val="both"/>
        <w:rPr>
          <w:rFonts w:cs="Times New Roman"/>
        </w:rPr>
      </w:pPr>
    </w:p>
    <w:p w:rsidR="00830898" w:rsidRPr="00830898" w:rsidRDefault="00830898" w:rsidP="00830898">
      <w:pPr>
        <w:spacing w:after="0"/>
        <w:ind w:left="360"/>
        <w:jc w:val="both"/>
        <w:rPr>
          <w:rFonts w:cs="Times New Roman"/>
        </w:rPr>
      </w:pPr>
      <w:r w:rsidRPr="00830898">
        <w:rPr>
          <w:rFonts w:cs="Times New Roman"/>
        </w:rPr>
        <w:tab/>
        <w:t>- ………………………………………………………………………………….…</w:t>
      </w:r>
    </w:p>
    <w:p w:rsidR="00830898" w:rsidRPr="00830898" w:rsidRDefault="00830898" w:rsidP="00830898">
      <w:pPr>
        <w:spacing w:after="0"/>
        <w:rPr>
          <w:rFonts w:cs="Times New Roman"/>
        </w:rPr>
      </w:pPr>
    </w:p>
    <w:p w:rsidR="00830898" w:rsidRPr="00830898" w:rsidRDefault="00830898" w:rsidP="00830898">
      <w:pPr>
        <w:spacing w:after="0"/>
        <w:rPr>
          <w:rFonts w:cs="Times New Roman"/>
        </w:rPr>
      </w:pPr>
      <w:r w:rsidRPr="00830898">
        <w:rPr>
          <w:rFonts w:cs="Times New Roman"/>
        </w:rPr>
        <w:tab/>
        <w:t>- ………………………………………………………………………………….…</w:t>
      </w:r>
    </w:p>
    <w:p w:rsidR="00830898" w:rsidRPr="00830898" w:rsidRDefault="00830898" w:rsidP="00830898">
      <w:pPr>
        <w:spacing w:after="0"/>
        <w:rPr>
          <w:rFonts w:cs="Times New Roman"/>
        </w:rPr>
      </w:pPr>
    </w:p>
    <w:p w:rsidR="00830898" w:rsidRPr="00830898" w:rsidRDefault="00830898" w:rsidP="00830898">
      <w:pPr>
        <w:spacing w:after="0"/>
        <w:rPr>
          <w:rFonts w:cs="Times New Roman"/>
        </w:rPr>
      </w:pPr>
    </w:p>
    <w:p w:rsidR="00830898" w:rsidRPr="00830898" w:rsidRDefault="00830898" w:rsidP="00830898">
      <w:pPr>
        <w:spacing w:after="0"/>
        <w:rPr>
          <w:rFonts w:cs="Times New Roman"/>
        </w:rPr>
      </w:pPr>
    </w:p>
    <w:p w:rsidR="00830898" w:rsidRPr="00830898" w:rsidRDefault="00830898" w:rsidP="00830898">
      <w:pPr>
        <w:spacing w:after="0"/>
        <w:rPr>
          <w:rFonts w:cs="Times New Roman"/>
        </w:rPr>
      </w:pPr>
      <w:r w:rsidRPr="00830898">
        <w:rPr>
          <w:rFonts w:cs="Times New Roman"/>
        </w:rPr>
        <w:t>_____________________</w:t>
      </w:r>
    </w:p>
    <w:p w:rsidR="00830898" w:rsidRPr="00830898" w:rsidRDefault="00830898" w:rsidP="00830898">
      <w:pPr>
        <w:spacing w:after="0"/>
        <w:ind w:firstLine="708"/>
        <w:rPr>
          <w:rFonts w:cs="Times New Roman"/>
          <w:i/>
        </w:rPr>
      </w:pPr>
      <w:r w:rsidRPr="00830898">
        <w:rPr>
          <w:rFonts w:cs="Times New Roman"/>
          <w:i/>
        </w:rPr>
        <w:t>Data</w:t>
      </w:r>
      <w:r w:rsidRPr="00830898">
        <w:rPr>
          <w:rFonts w:cs="Times New Roman"/>
          <w:i/>
        </w:rPr>
        <w:tab/>
      </w:r>
      <w:r w:rsidRPr="00830898">
        <w:rPr>
          <w:rFonts w:cs="Times New Roman"/>
          <w:i/>
        </w:rPr>
        <w:tab/>
      </w:r>
      <w:r w:rsidRPr="00830898">
        <w:rPr>
          <w:rFonts w:cs="Times New Roman"/>
          <w:i/>
        </w:rPr>
        <w:tab/>
      </w:r>
      <w:r w:rsidRPr="00830898">
        <w:rPr>
          <w:rFonts w:cs="Times New Roman"/>
          <w:i/>
        </w:rPr>
        <w:tab/>
      </w:r>
      <w:r w:rsidRPr="00830898">
        <w:rPr>
          <w:rFonts w:cs="Times New Roman"/>
          <w:i/>
        </w:rPr>
        <w:tab/>
      </w:r>
      <w:r w:rsidRPr="00830898">
        <w:rPr>
          <w:rFonts w:cs="Times New Roman"/>
          <w:i/>
        </w:rPr>
        <w:tab/>
      </w:r>
      <w:r w:rsidRPr="00830898">
        <w:rPr>
          <w:rFonts w:cs="Times New Roman"/>
          <w:i/>
        </w:rPr>
        <w:tab/>
      </w:r>
      <w:r w:rsidRPr="00830898">
        <w:rPr>
          <w:rFonts w:cs="Times New Roman"/>
          <w:i/>
        </w:rPr>
        <w:tab/>
        <w:t xml:space="preserve">         Czytelny podpis</w:t>
      </w:r>
    </w:p>
    <w:p w:rsidR="00830898" w:rsidRDefault="00830898" w:rsidP="00830898">
      <w:pPr>
        <w:shd w:val="clear" w:color="auto" w:fill="FFFFFF"/>
        <w:spacing w:after="0"/>
        <w:ind w:right="10"/>
        <w:rPr>
          <w:rFonts w:cs="Times New Roman"/>
        </w:rPr>
      </w:pPr>
    </w:p>
    <w:p w:rsidR="00830898" w:rsidRDefault="00830898" w:rsidP="00830898">
      <w:pPr>
        <w:shd w:val="clear" w:color="auto" w:fill="FFFFFF"/>
        <w:spacing w:after="0"/>
        <w:ind w:right="10"/>
        <w:rPr>
          <w:rFonts w:cs="Times New Roman"/>
          <w:b/>
        </w:rPr>
      </w:pPr>
      <w:r w:rsidRPr="00830898">
        <w:rPr>
          <w:rFonts w:cs="Times New Roman"/>
          <w:b/>
        </w:rPr>
        <w:lastRenderedPageBreak/>
        <w:t>Załącznik nr  2 do Regulaminu Rady LGD</w:t>
      </w:r>
    </w:p>
    <w:p w:rsidR="00830898" w:rsidRPr="00830898" w:rsidRDefault="00830898" w:rsidP="00830898">
      <w:pPr>
        <w:shd w:val="clear" w:color="auto" w:fill="FFFFFF"/>
        <w:spacing w:after="0"/>
        <w:ind w:right="10"/>
        <w:rPr>
          <w:rFonts w:cs="Times New Roman"/>
          <w:b/>
        </w:rPr>
      </w:pPr>
    </w:p>
    <w:p w:rsidR="00830898" w:rsidRPr="00830898" w:rsidRDefault="00830898" w:rsidP="00830898">
      <w:pPr>
        <w:pStyle w:val="Tabelatyt"/>
        <w:spacing w:before="0" w:after="0" w:line="276" w:lineRule="auto"/>
        <w:ind w:left="1134" w:hanging="1134"/>
        <w:rPr>
          <w:rFonts w:asciiTheme="minorHAnsi" w:hAnsiTheme="minorHAnsi"/>
          <w:bCs/>
          <w:spacing w:val="0"/>
          <w:sz w:val="22"/>
          <w:szCs w:val="22"/>
        </w:rPr>
      </w:pPr>
      <w:r w:rsidRPr="00830898">
        <w:rPr>
          <w:rFonts w:asciiTheme="minorHAnsi" w:hAnsiTheme="minorHAnsi"/>
          <w:bCs/>
          <w:spacing w:val="0"/>
          <w:sz w:val="22"/>
          <w:szCs w:val="22"/>
        </w:rPr>
        <w:t>Tabela Procedura oceny zgodności operacji z LSR oraz wyboru przez LGD operacji do finansowania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5754"/>
        <w:gridCol w:w="2552"/>
      </w:tblGrid>
      <w:tr w:rsidR="00830898" w:rsidRPr="00830898" w:rsidTr="00830898">
        <w:trPr>
          <w:trHeight w:val="45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jc w:val="center"/>
              <w:rPr>
                <w:rFonts w:cs="Times New Roman"/>
                <w:b/>
              </w:rPr>
            </w:pPr>
            <w:r w:rsidRPr="00830898">
              <w:rPr>
                <w:rFonts w:cs="Times New Roman"/>
                <w:b/>
              </w:rPr>
              <w:t>Lp.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jc w:val="center"/>
              <w:rPr>
                <w:rFonts w:cs="Times New Roman"/>
                <w:b/>
              </w:rPr>
            </w:pPr>
            <w:r w:rsidRPr="00830898">
              <w:rPr>
                <w:rFonts w:cs="Times New Roman"/>
                <w:b/>
              </w:rPr>
              <w:t>Czynność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jc w:val="center"/>
              <w:rPr>
                <w:rFonts w:cs="Times New Roman"/>
                <w:b/>
              </w:rPr>
            </w:pPr>
            <w:r w:rsidRPr="00830898">
              <w:rPr>
                <w:rFonts w:cs="Times New Roman"/>
                <w:b/>
              </w:rPr>
              <w:t>Realizator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1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Rejestracja zgłoszonych wniosków w „Rejestrze wniosków o dofinansowanie operacji” nadanie numeru wniosku oraz potwierdzenie złożenia wniosków.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Biuro LGD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2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Sporządzenie list wniosków:</w:t>
            </w:r>
          </w:p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- które wpłynęły po terminie</w:t>
            </w:r>
          </w:p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- w których nie wskazano adresu wnioskodawcy i nie ma możliwości ustalenia tego adresu.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 xml:space="preserve"> Biuro LGD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3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Przekazanie Przewodniczącemu Rady LGD „rejestru wniosków o dofinansowanie operacji” niezwłocznie po zakończeniu naborów wniosków.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Biuro LGD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4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Przesłanie do członków Rady LGD wniosków o przyznanie pomocy zgonie z regulaminem Rady LGD – niezwłocznie po zakończeniu naboru wniosków.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Biuro LGD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5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Zwołanie posiedzenia Rady LGD – Przewodniczący Rady LGD wysyła informacje o posiedzeniu Rady informując członków Rady LGD o programie, terminie i miejscu spotkania oraz wyznacza wnioski do oceny.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Przewodniczący Rady LGD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6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Otwarcie posiedzenia Rady LGD i stwierdzenie quorum – spotkanie powinno się odbyć nie później niż 16 dni kalendarzowych od zakończenia naboru.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Przewodniczący Rady LGD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7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Wybór komisji skrutacyjnej posiedzenia i przyjęcie porządku obrad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Rada LGD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8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 xml:space="preserve">Złożenie zbiorczych oświadczeń o bezstronności przez członków Rady LGD 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Członkowie Rady LGD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9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 xml:space="preserve">Przedstawienie konkretnego wniosku o przyznanie pomocy, zreferowanie, ocena wraz z uzasadnieniem 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Członkowie Rady LGD wyznaczeni do oceny i zreferowania wniosku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10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Głosowanie Rady LGD nad zgodnością operacji z LSR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 xml:space="preserve">Członkowie Rady LGD głosują przez podniesienie ręki, 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11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 xml:space="preserve">Ogłoszenie wyniku głosowania w sprawie zgodności konkretnej operacji z LSR 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Przewodniczący Rady LGD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12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 xml:space="preserve">Rozdanie członkom Rady LGD „Kart oceny operacji według lokalnych kryteriów” 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Komisja skrutacyjna / Biuro LGD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13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Odczytanie przez osoby oceniające konkretny wniosek ich ocenę w odniesieniu do każdego z punktów w „kacie oceny operacji według lokalnych kryteriów” wraz z  uzasadnieniem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Osoby oceniające daną operację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lastRenderedPageBreak/>
              <w:t>14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 xml:space="preserve">Ocena punktowa operacji z lokalnymi kryteriami wyboru 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Członkowie Rady LGD przez indywidualne wypełnienie kart do głosowania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15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Zebranie „kart oceny operacji według lokalnych kryteriów” sprawdzenie czy zostały prawidłowo wypełnione oraz podliczenie głosów dotyczących konkretnej operacji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Komisja skrutacyjna/Biuro LGD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16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Ustalenie wyniku głosowania w sprawie zgodności konkretnej operacji z lokalnymi kryteriami wyboru i przekazanie informacji Przewodniczącemu Rady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Komisja skrutacyjna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17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Ogłoszenie wyniku głosowania w sprawie zgodności konkretnej operacji z lokalnymi kryteriami wyboru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Przewodniczący Rady LGD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18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Sporządzenie listy ocenionych operacji zgodnych z LSR i niezgodnych z  LSR nie później niż 20 dni kalendarzowych od dnia zakończenia naboru i przekazanie do Biura LGD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Przewodniczący Rady LGD/Biuro LGD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19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 xml:space="preserve">Zawieszenie posiedzenia Rady LGD do dnia w którym rozpatrywane będą odwołania w sprawie decyzji Rady LGD oraz podejmowane będą uchwały w sprawie wyboru / nie wybrania operacji do dofinansowania 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 xml:space="preserve">Przewodnicząc Rady LGD 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20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Umieszczenie na stronie internetowej Stowarzyszenia wyników oceny operacji oraz przesłanie do wnioskodawców informacji o ocenie operacji  nie później niż 21 dni od dnia zakończenia naborów.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Biuro LGD</w:t>
            </w:r>
          </w:p>
        </w:tc>
      </w:tr>
      <w:tr w:rsidR="00830898" w:rsidRPr="00830898" w:rsidTr="00830898">
        <w:trPr>
          <w:trHeight w:val="1123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21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Przyjmowanie w Biurze osobiście złożonych odwołań od decyzji Rady LGD do 7 go dnia od daty opublikowania wyników oceny na stronie internetowej lecz nie później niż 28 dni kalendarzowych od dnia zakończenia naboru wniosków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 xml:space="preserve">Wnioskodawcy 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22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 xml:space="preserve">Przygotowanie i przekazanie Przewodniczącemu Rady LGD listy wniosków w stosunku do których wpłynęły odwołania od decyzji Rady LGD nie później niż 31 dni kalendarzowych od dnia zakończenia naboru wniosków 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Biuro LGD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23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Wznowienie posiedzenia Rady LGD w sprawie oceny operacji 31 dni od dnia zakończenia naborów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Przewodniczący Rady LGD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24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Rozpatrzenie ewentualnych odwołań od decyzji Rady LGD w sprawie oceny operacji do finansowania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Rada LGD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25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Ponowna procedura oceny operacji w zakresie odwołania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 xml:space="preserve">Rada LGD 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27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 xml:space="preserve">Podjęcie uchwał w sprawie wyboru/ nie wybrania operacji do dofinansowania 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Rada LGD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28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Aktualizacja list ocenionych operacji wynikająca z wyników rozpatrzenia odwołań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Rada LGD/Biuro LGD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lastRenderedPageBreak/>
              <w:t>29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 xml:space="preserve">Podjęcie uchwał w sprawie przyjęcia list:  </w:t>
            </w:r>
          </w:p>
          <w:p w:rsidR="00830898" w:rsidRPr="00830898" w:rsidRDefault="00830898" w:rsidP="00830898">
            <w:pPr>
              <w:shd w:val="clear" w:color="auto" w:fill="FFFFFF"/>
              <w:autoSpaceDN w:val="0"/>
              <w:adjustRightInd w:val="0"/>
              <w:spacing w:after="0"/>
              <w:jc w:val="both"/>
              <w:rPr>
                <w:rFonts w:cs="Times New Roman"/>
              </w:rPr>
            </w:pPr>
            <w:r w:rsidRPr="00830898">
              <w:rPr>
                <w:rFonts w:cs="Times New Roman"/>
              </w:rPr>
              <w:t>- lista wniosków wybranych do dofinansowania</w:t>
            </w:r>
          </w:p>
          <w:p w:rsidR="00830898" w:rsidRPr="00830898" w:rsidRDefault="00830898" w:rsidP="00830898">
            <w:pPr>
              <w:shd w:val="clear" w:color="auto" w:fill="FFFFFF"/>
              <w:autoSpaceDN w:val="0"/>
              <w:adjustRightInd w:val="0"/>
              <w:spacing w:after="0"/>
              <w:jc w:val="both"/>
              <w:rPr>
                <w:rFonts w:cs="Times New Roman"/>
              </w:rPr>
            </w:pPr>
            <w:r w:rsidRPr="00830898">
              <w:rPr>
                <w:rFonts w:cs="Times New Roman"/>
              </w:rPr>
              <w:t xml:space="preserve">- lista operacji nie wybranych do dofinansowania </w:t>
            </w:r>
          </w:p>
          <w:p w:rsidR="00830898" w:rsidRPr="00830898" w:rsidRDefault="00830898" w:rsidP="00830898">
            <w:pPr>
              <w:shd w:val="clear" w:color="auto" w:fill="FFFFFF"/>
              <w:autoSpaceDN w:val="0"/>
              <w:adjustRightInd w:val="0"/>
              <w:spacing w:after="0"/>
              <w:jc w:val="both"/>
              <w:rPr>
                <w:rFonts w:cs="Times New Roman"/>
              </w:rPr>
            </w:pPr>
            <w:r w:rsidRPr="00830898">
              <w:rPr>
                <w:rFonts w:cs="Times New Roman"/>
              </w:rPr>
              <w:t>Wykaz wniosków niezgodnych z LSR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Rada LGD</w:t>
            </w:r>
          </w:p>
        </w:tc>
      </w:tr>
      <w:tr w:rsidR="00830898" w:rsidRPr="00830898" w:rsidTr="00830898">
        <w:trPr>
          <w:trHeight w:val="441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30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 xml:space="preserve">Zamknięcie posiedzenia Rady LGD 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Przewodniczący Rady LGD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31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Sporządzenie protokołu z posiedzenia Rady LGD w sprawie oceny operacji.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Rada LGD/ Biuro LGD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32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Wyłożenie do wglądu w Biurze LGD protokołu z posiedzenia Rady oraz przekazanie Uchwał Rady LGD do Biura LGD – 40 dni kalendarzowych od dnia zakończenia zaboru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Przewodniczący Rady LGD/ Biuro LGD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33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Przekazanie wnioskodawcom oraz podanie do publicznej wiadomości informacji w sprawie wyników oceny operacji dokonanej przez Radę LGD – 45 dni kalendarzowych od dnia zakończenia naboru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Zarząd LGD/</w:t>
            </w:r>
          </w:p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Biuro LGD</w:t>
            </w:r>
          </w:p>
        </w:tc>
      </w:tr>
      <w:tr w:rsidR="00830898" w:rsidRPr="00830898" w:rsidTr="00830898">
        <w:trPr>
          <w:trHeight w:val="794"/>
        </w:trPr>
        <w:tc>
          <w:tcPr>
            <w:tcW w:w="570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34</w:t>
            </w:r>
          </w:p>
        </w:tc>
        <w:tc>
          <w:tcPr>
            <w:tcW w:w="5754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 xml:space="preserve">Przekazanie do właściwego podmiotu wdrażającego wymaganej dokumentacji z oceny i wyboru wniosków o dofinansowanie operacji, w tym uchwał Rady LGD w sprawie wyboru/nie wybrania operacji do dofinansowania, wykazu operacji niezgodnych z LSR </w:t>
            </w:r>
          </w:p>
        </w:tc>
        <w:tc>
          <w:tcPr>
            <w:tcW w:w="2552" w:type="dxa"/>
            <w:vAlign w:val="center"/>
          </w:tcPr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Zarządu LGD/</w:t>
            </w:r>
          </w:p>
          <w:p w:rsidR="00830898" w:rsidRPr="00830898" w:rsidRDefault="00830898" w:rsidP="00830898">
            <w:pPr>
              <w:spacing w:after="0"/>
              <w:rPr>
                <w:rFonts w:cs="Times New Roman"/>
              </w:rPr>
            </w:pPr>
            <w:r w:rsidRPr="00830898">
              <w:rPr>
                <w:rFonts w:cs="Times New Roman"/>
              </w:rPr>
              <w:t>Biuro LGD</w:t>
            </w:r>
          </w:p>
        </w:tc>
      </w:tr>
    </w:tbl>
    <w:p w:rsidR="00830898" w:rsidRPr="00830898" w:rsidRDefault="00830898" w:rsidP="00830898">
      <w:pPr>
        <w:shd w:val="clear" w:color="auto" w:fill="FFFFFF"/>
        <w:spacing w:after="0"/>
        <w:ind w:right="62"/>
        <w:rPr>
          <w:rFonts w:cs="Times New Roman"/>
        </w:rPr>
      </w:pPr>
    </w:p>
    <w:p w:rsidR="00CF064C" w:rsidRDefault="00CF064C" w:rsidP="00830898">
      <w:pPr>
        <w:spacing w:after="0"/>
        <w:rPr>
          <w:rFonts w:cs="Times New Roman"/>
          <w:b/>
        </w:rPr>
      </w:pPr>
    </w:p>
    <w:p w:rsidR="00830898" w:rsidRPr="00830898" w:rsidRDefault="00830898" w:rsidP="00830898">
      <w:pPr>
        <w:spacing w:after="0"/>
        <w:rPr>
          <w:rFonts w:cs="Times New Roman"/>
          <w:b/>
        </w:rPr>
      </w:pPr>
      <w:r w:rsidRPr="00830898">
        <w:rPr>
          <w:rFonts w:cs="Times New Roman"/>
          <w:b/>
        </w:rPr>
        <w:t>Ilustracja procedury wyboru operacji do dofinansowania</w:t>
      </w:r>
    </w:p>
    <w:p w:rsidR="00CF064C" w:rsidRPr="00AF729A" w:rsidRDefault="00AF5380" w:rsidP="00CF064C">
      <w:pPr>
        <w:rPr>
          <w:rFonts w:ascii="Calibri" w:hAnsi="Calibri" w:cs="Times New Roman"/>
          <w:b/>
        </w:rPr>
      </w:pPr>
      <w:r w:rsidRPr="00AF5380">
        <w:rPr>
          <w:rFonts w:ascii="Calibri" w:hAnsi="Calibri" w:cs="Times New Roman"/>
          <w:noProof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131" type="#_x0000_t80" style="position:absolute;margin-left:38pt;margin-top:7.7pt;width:399.1pt;height:51pt;z-index:251730944" adj="13621,,16680,8051">
            <v:textbox style="mso-next-textbox:#_x0000_s1131">
              <w:txbxContent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D6C8B">
                    <w:rPr>
                      <w:rFonts w:ascii="Times New Roman" w:hAnsi="Times New Roman" w:cs="Times New Roman"/>
                      <w:szCs w:val="24"/>
                    </w:rPr>
                    <w:t xml:space="preserve">Rejestracja zgłoszonych wniosków i przekazanie Wykazu Wniosków Przewodniczącemu </w:t>
                  </w:r>
                  <w:r w:rsidRPr="00084E78">
                    <w:rPr>
                      <w:rFonts w:ascii="Times New Roman" w:hAnsi="Times New Roman" w:cs="Times New Roman"/>
                    </w:rPr>
                    <w:t>Rady(Biuro LGD)</w:t>
                  </w: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84E78">
                    <w:rPr>
                      <w:rFonts w:ascii="Times New Roman" w:hAnsi="Times New Roman" w:cs="Times New Roman"/>
                    </w:rPr>
                    <w:t>3 d</w:t>
                  </w:r>
                  <w:r>
                    <w:rPr>
                      <w:rFonts w:ascii="Times New Roman" w:hAnsi="Times New Roman" w:cs="Times New Roman"/>
                    </w:rPr>
                    <w:t>zień od zakończenia naborów</w:t>
                  </w:r>
                </w:p>
              </w:txbxContent>
            </v:textbox>
          </v:shape>
        </w:pict>
      </w:r>
    </w:p>
    <w:p w:rsidR="00CF064C" w:rsidRPr="00AF729A" w:rsidRDefault="00CF064C" w:rsidP="00CF064C">
      <w:pPr>
        <w:rPr>
          <w:rFonts w:ascii="Calibri" w:hAnsi="Calibri" w:cs="Times New Roman"/>
        </w:rPr>
      </w:pPr>
    </w:p>
    <w:p w:rsidR="00CF064C" w:rsidRPr="00AF729A" w:rsidRDefault="00AF5380" w:rsidP="00CF064C">
      <w:pPr>
        <w:ind w:left="360"/>
        <w:jc w:val="center"/>
        <w:rPr>
          <w:rFonts w:ascii="Calibri" w:hAnsi="Calibri" w:cs="Times New Roman"/>
        </w:rPr>
      </w:pPr>
      <w:r>
        <w:rPr>
          <w:rFonts w:ascii="Calibri" w:hAnsi="Calibri" w:cs="Times New Roman"/>
          <w:noProof/>
        </w:rPr>
        <w:pict>
          <v:shape id="_x0000_s1132" type="#_x0000_t80" style="position:absolute;left:0;text-align:left;margin-left:44.55pt;margin-top:15.2pt;width:399.1pt;height:37.6pt;z-index:251731968" adj="14887,,16680,8051">
            <v:textbox style="mso-next-textbox:#_x0000_s1132">
              <w:txbxContent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84E78">
                    <w:rPr>
                      <w:rFonts w:ascii="Times New Roman" w:hAnsi="Times New Roman" w:cs="Times New Roman"/>
                    </w:rPr>
                    <w:t xml:space="preserve">Zwołanie i otwarcie posiedzenia Rady LGD </w:t>
                  </w: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84E78">
                    <w:rPr>
                      <w:rFonts w:ascii="Times New Roman" w:hAnsi="Times New Roman" w:cs="Times New Roman"/>
                    </w:rPr>
                    <w:t>(Przewodniczący Rady LGD)</w:t>
                  </w: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</w:t>
                  </w:r>
                  <w:r w:rsidRPr="00084E78">
                    <w:rPr>
                      <w:rFonts w:ascii="Times New Roman" w:hAnsi="Times New Roman" w:cs="Times New Roman"/>
                    </w:rPr>
                    <w:t xml:space="preserve"> d</w:t>
                  </w:r>
                  <w:r>
                    <w:rPr>
                      <w:rFonts w:ascii="Times New Roman" w:hAnsi="Times New Roman" w:cs="Times New Roman"/>
                    </w:rPr>
                    <w:t>zień</w:t>
                  </w: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:rsidR="00CF064C" w:rsidRPr="00AF729A" w:rsidRDefault="00CF064C" w:rsidP="00CF064C">
      <w:pPr>
        <w:ind w:left="360"/>
        <w:jc w:val="both"/>
        <w:rPr>
          <w:rFonts w:ascii="Calibri" w:hAnsi="Calibri" w:cs="Times New Roman"/>
        </w:rPr>
      </w:pPr>
    </w:p>
    <w:p w:rsidR="00CF064C" w:rsidRPr="00AF729A" w:rsidRDefault="00AF5380" w:rsidP="00CF064C">
      <w:pPr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noProof/>
        </w:rPr>
        <w:pict>
          <v:shape id="_x0000_s1133" type="#_x0000_t80" style="position:absolute;left:0;text-align:left;margin-left:44.55pt;margin-top:7.95pt;width:399.1pt;height:35.25pt;z-index:251732992" adj="14887,,16680,8051">
            <v:textbox style="mso-next-textbox:#_x0000_s1133">
              <w:txbxContent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84E78">
                    <w:rPr>
                      <w:rFonts w:ascii="Times New Roman" w:hAnsi="Times New Roman" w:cs="Times New Roman"/>
                    </w:rPr>
                    <w:t xml:space="preserve">Wybór </w:t>
                  </w:r>
                  <w:r>
                    <w:rPr>
                      <w:rFonts w:ascii="Times New Roman" w:hAnsi="Times New Roman" w:cs="Times New Roman"/>
                    </w:rPr>
                    <w:t>komisji skrutacyjnej</w:t>
                  </w:r>
                  <w:r w:rsidRPr="00084E78">
                    <w:rPr>
                      <w:rFonts w:ascii="Times New Roman" w:hAnsi="Times New Roman" w:cs="Times New Roman"/>
                    </w:rPr>
                    <w:t xml:space="preserve"> i przyjęcie porządku obrad</w:t>
                  </w: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84E78">
                    <w:rPr>
                      <w:rFonts w:ascii="Times New Roman" w:hAnsi="Times New Roman" w:cs="Times New Roman"/>
                    </w:rPr>
                    <w:t>(Członkowie Rady LGD)</w:t>
                  </w: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</w:t>
                  </w:r>
                  <w:r w:rsidRPr="00084E78">
                    <w:rPr>
                      <w:rFonts w:ascii="Times New Roman" w:hAnsi="Times New Roman" w:cs="Times New Roman"/>
                    </w:rPr>
                    <w:t xml:space="preserve"> d</w:t>
                  </w:r>
                  <w:r>
                    <w:rPr>
                      <w:rFonts w:ascii="Times New Roman" w:hAnsi="Times New Roman" w:cs="Times New Roman"/>
                    </w:rPr>
                    <w:t>zień</w:t>
                  </w:r>
                </w:p>
                <w:p w:rsidR="00F473BB" w:rsidRDefault="00F473BB" w:rsidP="00CF064C">
                  <w:pPr>
                    <w:jc w:val="center"/>
                  </w:pPr>
                </w:p>
              </w:txbxContent>
            </v:textbox>
          </v:shape>
        </w:pict>
      </w:r>
    </w:p>
    <w:p w:rsidR="00CF064C" w:rsidRPr="00AF729A" w:rsidRDefault="00CF064C" w:rsidP="00CF064C">
      <w:pPr>
        <w:rPr>
          <w:rFonts w:ascii="Calibri" w:hAnsi="Calibri" w:cs="Times New Roman"/>
        </w:rPr>
      </w:pPr>
    </w:p>
    <w:p w:rsidR="00CF064C" w:rsidRPr="00AF729A" w:rsidRDefault="00AF5380" w:rsidP="00CF064C">
      <w:pPr>
        <w:ind w:left="360"/>
        <w:jc w:val="center"/>
        <w:rPr>
          <w:rFonts w:ascii="Calibri" w:hAnsi="Calibri" w:cs="Times New Roman"/>
        </w:rPr>
      </w:pPr>
      <w:r>
        <w:rPr>
          <w:rFonts w:ascii="Calibri" w:hAnsi="Calibri" w:cs="Times New Roman"/>
          <w:noProof/>
        </w:rPr>
        <w:pict>
          <v:shape id="_x0000_s1134" type="#_x0000_t80" style="position:absolute;left:0;text-align:left;margin-left:44.55pt;margin-top:3.55pt;width:399.1pt;height:35.25pt;z-index:251734016" adj="14887,,16680,8051">
            <v:textbox style="mso-next-textbox:#_x0000_s1134">
              <w:txbxContent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84E78">
                    <w:rPr>
                      <w:rFonts w:ascii="Times New Roman" w:hAnsi="Times New Roman" w:cs="Times New Roman"/>
                    </w:rPr>
                    <w:t>Złożenie oświadczeń</w:t>
                  </w:r>
                  <w:r>
                    <w:rPr>
                      <w:rFonts w:ascii="Times New Roman" w:hAnsi="Times New Roman" w:cs="Times New Roman"/>
                    </w:rPr>
                    <w:t xml:space="preserve"> o bezstronności</w:t>
                  </w: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84E78">
                    <w:rPr>
                      <w:rFonts w:ascii="Times New Roman" w:hAnsi="Times New Roman" w:cs="Times New Roman"/>
                    </w:rPr>
                    <w:t>(Członkowie Rady LGD</w:t>
                  </w:r>
                  <w:r w:rsidRPr="00084E78" w:rsidDel="00084E78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84E78">
                    <w:rPr>
                      <w:rFonts w:ascii="Times New Roman" w:hAnsi="Times New Roman" w:cs="Times New Roman"/>
                    </w:rPr>
                    <w:t>)</w:t>
                  </w: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</w:t>
                  </w:r>
                  <w:r w:rsidRPr="00084E78">
                    <w:rPr>
                      <w:rFonts w:ascii="Times New Roman" w:hAnsi="Times New Roman" w:cs="Times New Roman"/>
                    </w:rPr>
                    <w:t xml:space="preserve"> d</w:t>
                  </w:r>
                  <w:r>
                    <w:rPr>
                      <w:rFonts w:ascii="Times New Roman" w:hAnsi="Times New Roman" w:cs="Times New Roman"/>
                    </w:rPr>
                    <w:t>zień</w:t>
                  </w:r>
                </w:p>
                <w:p w:rsidR="00F473BB" w:rsidRPr="003765F4" w:rsidRDefault="00F473BB" w:rsidP="00CF064C">
                  <w:pPr>
                    <w:jc w:val="center"/>
                  </w:pPr>
                </w:p>
                <w:p w:rsidR="00F473BB" w:rsidRDefault="00F473BB" w:rsidP="00CF064C">
                  <w:pPr>
                    <w:jc w:val="center"/>
                  </w:pPr>
                </w:p>
              </w:txbxContent>
            </v:textbox>
          </v:shape>
        </w:pict>
      </w:r>
    </w:p>
    <w:p w:rsidR="00CF064C" w:rsidRPr="00AF729A" w:rsidRDefault="00AF5380" w:rsidP="00CF064C">
      <w:pPr>
        <w:ind w:left="360"/>
        <w:jc w:val="center"/>
        <w:rPr>
          <w:rFonts w:ascii="Calibri" w:hAnsi="Calibri" w:cs="Times New Roman"/>
        </w:rPr>
      </w:pPr>
      <w:r>
        <w:rPr>
          <w:rFonts w:ascii="Calibri" w:hAnsi="Calibri" w:cs="Times New Roman"/>
          <w:noProof/>
        </w:rPr>
        <w:pict>
          <v:shape id="_x0000_s1135" type="#_x0000_t80" style="position:absolute;left:0;text-align:left;margin-left:44.55pt;margin-top:23.1pt;width:399.1pt;height:34.5pt;z-index:251735040" adj="14887,,16680,8051">
            <v:textbox style="mso-next-textbox:#_x0000_s1135">
              <w:txbxContent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Zreferowanie operacji i g</w:t>
                  </w:r>
                  <w:r w:rsidRPr="00084E78">
                    <w:rPr>
                      <w:rFonts w:ascii="Times New Roman" w:hAnsi="Times New Roman" w:cs="Times New Roman"/>
                    </w:rPr>
                    <w:t>łosowanie nad zgodnością operacji z LSR</w:t>
                  </w: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84E78">
                    <w:rPr>
                      <w:rFonts w:ascii="Times New Roman" w:hAnsi="Times New Roman" w:cs="Times New Roman"/>
                    </w:rPr>
                    <w:t>(Członkowie Rady LGD)</w:t>
                  </w: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</w:t>
                  </w:r>
                  <w:r w:rsidRPr="00084E78">
                    <w:rPr>
                      <w:rFonts w:ascii="Times New Roman" w:hAnsi="Times New Roman" w:cs="Times New Roman"/>
                    </w:rPr>
                    <w:t xml:space="preserve"> d</w:t>
                  </w:r>
                  <w:r>
                    <w:rPr>
                      <w:rFonts w:ascii="Times New Roman" w:hAnsi="Times New Roman" w:cs="Times New Roman"/>
                    </w:rPr>
                    <w:t>zień</w:t>
                  </w:r>
                </w:p>
                <w:p w:rsidR="00F473BB" w:rsidRDefault="00F473BB" w:rsidP="00CF064C">
                  <w:pPr>
                    <w:jc w:val="center"/>
                  </w:pPr>
                </w:p>
              </w:txbxContent>
            </v:textbox>
          </v:shape>
        </w:pict>
      </w:r>
    </w:p>
    <w:p w:rsidR="00CF064C" w:rsidRPr="00AF729A" w:rsidRDefault="00CF064C" w:rsidP="00CF064C">
      <w:pPr>
        <w:rPr>
          <w:rFonts w:ascii="Calibri" w:hAnsi="Calibri" w:cs="Times New Roman"/>
        </w:rPr>
      </w:pPr>
    </w:p>
    <w:p w:rsidR="00CF064C" w:rsidRPr="00AF729A" w:rsidRDefault="00AF5380" w:rsidP="00CF064C">
      <w:pPr>
        <w:rPr>
          <w:rFonts w:ascii="Calibri" w:hAnsi="Calibri" w:cs="Times New Roman"/>
        </w:rPr>
      </w:pPr>
      <w:r>
        <w:rPr>
          <w:rFonts w:ascii="Calibri" w:hAnsi="Calibri" w:cs="Times New Roman"/>
          <w:noProof/>
        </w:rPr>
        <w:pict>
          <v:shape id="_x0000_s1156" type="#_x0000_t80" style="position:absolute;margin-left:44.55pt;margin-top:11.25pt;width:399.1pt;height:33.9pt;z-index:251757568" adj="14887,,16680,8051">
            <v:textbox style="mso-next-textbox:#_x0000_s1156">
              <w:txbxContent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84E78">
                    <w:rPr>
                      <w:rFonts w:ascii="Times New Roman" w:hAnsi="Times New Roman" w:cs="Times New Roman"/>
                    </w:rPr>
                    <w:t>Ogłoszenie wyniku głosowania w sprawie zgodności operacji z LSR</w:t>
                  </w: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84E78">
                    <w:rPr>
                      <w:rFonts w:ascii="Times New Roman" w:hAnsi="Times New Roman" w:cs="Times New Roman"/>
                    </w:rPr>
                    <w:t>(Przewodniczący Rady LGD)</w:t>
                  </w: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</w:t>
                  </w:r>
                  <w:r w:rsidRPr="00084E78">
                    <w:rPr>
                      <w:rFonts w:ascii="Times New Roman" w:hAnsi="Times New Roman" w:cs="Times New Roman"/>
                    </w:rPr>
                    <w:t xml:space="preserve"> d</w:t>
                  </w:r>
                  <w:r>
                    <w:rPr>
                      <w:rFonts w:ascii="Times New Roman" w:hAnsi="Times New Roman" w:cs="Times New Roman"/>
                    </w:rPr>
                    <w:t>zień</w:t>
                  </w:r>
                </w:p>
                <w:p w:rsidR="00F473BB" w:rsidRDefault="00F473BB" w:rsidP="00CF064C">
                  <w:pPr>
                    <w:jc w:val="center"/>
                  </w:pPr>
                </w:p>
              </w:txbxContent>
            </v:textbox>
          </v:shape>
        </w:pict>
      </w:r>
    </w:p>
    <w:p w:rsidR="00CF064C" w:rsidRPr="00AF729A" w:rsidRDefault="00CF064C" w:rsidP="00CF064C">
      <w:pPr>
        <w:ind w:left="360"/>
        <w:jc w:val="center"/>
        <w:rPr>
          <w:rFonts w:ascii="Calibri" w:hAnsi="Calibri" w:cs="Times New Roman"/>
        </w:rPr>
      </w:pPr>
    </w:p>
    <w:p w:rsidR="00CF064C" w:rsidRPr="00AF729A" w:rsidRDefault="00AF5380" w:rsidP="00CF064C">
      <w:pPr>
        <w:ind w:left="360"/>
        <w:jc w:val="center"/>
        <w:rPr>
          <w:rFonts w:ascii="Calibri" w:hAnsi="Calibri" w:cs="Times New Roman"/>
        </w:rPr>
      </w:pPr>
      <w:r>
        <w:rPr>
          <w:rFonts w:ascii="Calibri" w:hAnsi="Calibri" w:cs="Times New Roman"/>
          <w:noProof/>
        </w:rPr>
        <w:pict>
          <v:shape id="_x0000_s1157" type="#_x0000_t80" style="position:absolute;left:0;text-align:left;margin-left:44.55pt;margin-top:1.6pt;width:399.1pt;height:48.65pt;z-index:251758592" adj="14887,,16680,8051">
            <v:textbox style="mso-next-textbox:#_x0000_s1157">
              <w:txbxContent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Zreferowanie oceny i g</w:t>
                  </w:r>
                  <w:r w:rsidRPr="00084E78">
                    <w:rPr>
                      <w:rFonts w:ascii="Times New Roman" w:hAnsi="Times New Roman" w:cs="Times New Roman"/>
                    </w:rPr>
                    <w:t>łosowanie nad zgodnością operacji z lokalnymi kryteriami wyboru</w:t>
                  </w: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84E78">
                    <w:rPr>
                      <w:rFonts w:ascii="Times New Roman" w:hAnsi="Times New Roman" w:cs="Times New Roman"/>
                    </w:rPr>
                    <w:t>(Członkowie Rady LGD)</w:t>
                  </w: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</w:t>
                  </w:r>
                  <w:r w:rsidRPr="00084E78">
                    <w:rPr>
                      <w:rFonts w:ascii="Times New Roman" w:hAnsi="Times New Roman" w:cs="Times New Roman"/>
                    </w:rPr>
                    <w:t xml:space="preserve"> d</w:t>
                  </w:r>
                  <w:r>
                    <w:rPr>
                      <w:rFonts w:ascii="Times New Roman" w:hAnsi="Times New Roman" w:cs="Times New Roman"/>
                    </w:rPr>
                    <w:t>zień</w:t>
                  </w:r>
                </w:p>
                <w:p w:rsidR="00F473BB" w:rsidRDefault="00F473BB" w:rsidP="00CF064C">
                  <w:pPr>
                    <w:jc w:val="center"/>
                  </w:pPr>
                </w:p>
              </w:txbxContent>
            </v:textbox>
          </v:shape>
        </w:pict>
      </w:r>
    </w:p>
    <w:p w:rsidR="00CF064C" w:rsidRPr="00AF729A" w:rsidRDefault="00CF064C" w:rsidP="00CF064C">
      <w:pPr>
        <w:ind w:left="360"/>
        <w:jc w:val="center"/>
        <w:rPr>
          <w:rFonts w:ascii="Calibri" w:hAnsi="Calibri" w:cs="Times New Roman"/>
        </w:rPr>
      </w:pPr>
    </w:p>
    <w:p w:rsidR="00CF064C" w:rsidRPr="00AF729A" w:rsidRDefault="00AF5380" w:rsidP="00CF064C">
      <w:pPr>
        <w:ind w:left="36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noProof/>
        </w:rPr>
        <w:lastRenderedPageBreak/>
        <w:pict>
          <v:shape id="_x0000_s1159" type="#_x0000_t80" style="position:absolute;left:0;text-align:left;margin-left:42pt;margin-top:13.85pt;width:399.1pt;height:41.25pt;z-index:251760640" adj="14887,,16680,8051">
            <v:textbox style="mso-next-textbox:#_x0000_s1159">
              <w:txbxContent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84E78">
                    <w:rPr>
                      <w:rFonts w:ascii="Times New Roman" w:hAnsi="Times New Roman" w:cs="Times New Roman"/>
                    </w:rPr>
                    <w:t xml:space="preserve">Ogłoszenie wyniku głosowania </w:t>
                  </w:r>
                  <w:r w:rsidRPr="00084E78">
                    <w:rPr>
                      <w:rFonts w:ascii="Times New Roman" w:hAnsi="Times New Roman" w:cs="Times New Roman"/>
                      <w:spacing w:val="-6"/>
                    </w:rPr>
                    <w:t>w sprawie zgodności operacji z lokalnymi kryteriami</w:t>
                  </w: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F473BB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84E78">
                    <w:rPr>
                      <w:rFonts w:ascii="Times New Roman" w:hAnsi="Times New Roman" w:cs="Times New Roman"/>
                    </w:rPr>
                    <w:t>(Przewodniczący Rady LGD)</w:t>
                  </w: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F473BB" w:rsidRDefault="00F473BB" w:rsidP="00CF064C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Calibri" w:hAnsi="Calibri" w:cs="Times New Roman"/>
          <w:noProof/>
        </w:rPr>
        <w:pict>
          <v:shape id="_x0000_s1158" type="#_x0000_t80" style="position:absolute;left:0;text-align:left;margin-left:42pt;margin-top:-48.4pt;width:399.1pt;height:58.4pt;z-index:251759616" adj="14887,,16680,8051">
            <v:textbox style="mso-next-textbox:#_x0000_s1158">
              <w:txbxContent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84E78">
                    <w:rPr>
                      <w:rFonts w:ascii="Times New Roman" w:hAnsi="Times New Roman" w:cs="Times New Roman"/>
                    </w:rPr>
                    <w:t xml:space="preserve">Ustalenie wyniku głosowania </w:t>
                  </w:r>
                  <w:r w:rsidRPr="00084E78">
                    <w:rPr>
                      <w:rFonts w:ascii="Times New Roman" w:hAnsi="Times New Roman" w:cs="Times New Roman"/>
                      <w:spacing w:val="-6"/>
                    </w:rPr>
                    <w:t>w sprawie zgodności operacji z lokalnymi kryteriami</w:t>
                  </w: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84E78">
                    <w:rPr>
                      <w:rFonts w:ascii="Times New Roman" w:hAnsi="Times New Roman" w:cs="Times New Roman"/>
                    </w:rPr>
                    <w:t>(Komisja skrutacyjna Rady LGD)</w:t>
                  </w:r>
                </w:p>
                <w:p w:rsidR="00F473BB" w:rsidRPr="00084E78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</w:t>
                  </w:r>
                  <w:r w:rsidRPr="00084E78">
                    <w:rPr>
                      <w:rFonts w:ascii="Times New Roman" w:hAnsi="Times New Roman" w:cs="Times New Roman"/>
                    </w:rPr>
                    <w:t xml:space="preserve"> d</w:t>
                  </w:r>
                  <w:r>
                    <w:rPr>
                      <w:rFonts w:ascii="Times New Roman" w:hAnsi="Times New Roman" w:cs="Times New Roman"/>
                    </w:rPr>
                    <w:t>zień</w:t>
                  </w:r>
                </w:p>
                <w:p w:rsidR="00F473BB" w:rsidRDefault="00F473BB" w:rsidP="00CF064C">
                  <w:pPr>
                    <w:jc w:val="center"/>
                  </w:pPr>
                </w:p>
              </w:txbxContent>
            </v:textbox>
          </v:shape>
        </w:pict>
      </w:r>
    </w:p>
    <w:p w:rsidR="00CF064C" w:rsidRPr="00AF729A" w:rsidRDefault="00CF064C" w:rsidP="00CF064C">
      <w:pPr>
        <w:rPr>
          <w:rFonts w:ascii="Calibri" w:hAnsi="Calibri" w:cs="Times New Roman"/>
        </w:rPr>
      </w:pPr>
    </w:p>
    <w:p w:rsidR="00CF064C" w:rsidRPr="00AF729A" w:rsidRDefault="00AF5380" w:rsidP="00CF064C">
      <w:pPr>
        <w:ind w:left="36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noProof/>
        </w:rPr>
        <w:pict>
          <v:shape id="_x0000_s1140" type="#_x0000_t80" style="position:absolute;left:0;text-align:left;margin-left:42pt;margin-top:8.25pt;width:399.1pt;height:75.45pt;z-index:251740160" adj="14887,,16680,8051">
            <v:textbox style="mso-next-textbox:#_x0000_s1140">
              <w:txbxContent>
                <w:p w:rsidR="00F473BB" w:rsidRDefault="00F473BB" w:rsidP="00CF064C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Zawieszenie posiedzenia Rady LGD do dnia </w:t>
                  </w:r>
                  <w:r w:rsidRPr="00A01B73">
                    <w:rPr>
                      <w:rFonts w:ascii="Times New Roman" w:hAnsi="Times New Roman" w:cs="Times New Roman"/>
                      <w:szCs w:val="24"/>
                    </w:rPr>
                    <w:t>w którym rozpatrywane będą odwołania w sprawie decyzji Rady LGD oraz podejmowane będą uchwały w sprawie wyboru / nie wybrania operacji do dofinansowania</w:t>
                  </w:r>
                  <w:r w:rsidRPr="00A01B73" w:rsidDel="00A01B73">
                    <w:rPr>
                      <w:rFonts w:ascii="Times New Roman" w:hAnsi="Times New Roman" w:cs="Times New Roman"/>
                      <w:sz w:val="16"/>
                    </w:rPr>
                    <w:t xml:space="preserve"> </w:t>
                  </w:r>
                </w:p>
                <w:p w:rsidR="00F473BB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84E78">
                    <w:rPr>
                      <w:rFonts w:ascii="Times New Roman" w:hAnsi="Times New Roman" w:cs="Times New Roman"/>
                    </w:rPr>
                    <w:t>(Przewodniczący Rady LGD)</w:t>
                  </w:r>
                </w:p>
                <w:p w:rsidR="00F473BB" w:rsidRPr="00A01B73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:rsidR="00CF064C" w:rsidRPr="00AF729A" w:rsidRDefault="00CF064C" w:rsidP="00CF064C">
      <w:pPr>
        <w:ind w:left="360"/>
        <w:jc w:val="both"/>
        <w:rPr>
          <w:rFonts w:ascii="Calibri" w:hAnsi="Calibri" w:cs="Times New Roman"/>
        </w:rPr>
      </w:pPr>
    </w:p>
    <w:p w:rsidR="00CF064C" w:rsidRPr="00AF729A" w:rsidRDefault="00CF064C" w:rsidP="00CF064C">
      <w:pPr>
        <w:ind w:left="360"/>
        <w:jc w:val="both"/>
        <w:rPr>
          <w:rFonts w:ascii="Calibri" w:hAnsi="Calibri" w:cs="Times New Roman"/>
        </w:rPr>
      </w:pPr>
    </w:p>
    <w:p w:rsidR="00CF064C" w:rsidRPr="00AF729A" w:rsidRDefault="00AF5380" w:rsidP="00CF064C">
      <w:pPr>
        <w:ind w:left="36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noProof/>
        </w:rPr>
        <w:pict>
          <v:shape id="_x0000_s1141" type="#_x0000_t80" style="position:absolute;left:0;text-align:left;margin-left:42pt;margin-top:16.6pt;width:399.1pt;height:77.05pt;z-index:251741184" adj="15516,,16680,8051">
            <v:textbox style="mso-next-textbox:#_x0000_s1141">
              <w:txbxContent>
                <w:p w:rsidR="00F473BB" w:rsidRPr="00AA53FB" w:rsidRDefault="00F473BB" w:rsidP="00CF064C">
                  <w:pPr>
                    <w:jc w:val="center"/>
                    <w:rPr>
                      <w:sz w:val="6"/>
                      <w:szCs w:val="6"/>
                    </w:rPr>
                  </w:pPr>
                </w:p>
                <w:p w:rsidR="00F473BB" w:rsidRPr="00A01B73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01B73">
                    <w:rPr>
                      <w:rFonts w:ascii="Times New Roman" w:hAnsi="Times New Roman" w:cs="Times New Roman"/>
                    </w:rPr>
                    <w:t>Sporządzenie listy operacji ocenionych zgodnych z LSR i niezgodnych z LSR</w:t>
                  </w:r>
                  <w:r>
                    <w:rPr>
                      <w:rFonts w:ascii="Times New Roman" w:hAnsi="Times New Roman" w:cs="Times New Roman"/>
                    </w:rPr>
                    <w:t xml:space="preserve"> i przekazanie Przewodniczącemu Rady LGD w celu zatwierdzenia</w:t>
                  </w:r>
                </w:p>
                <w:p w:rsidR="00F473BB" w:rsidRPr="00A01B73" w:rsidRDefault="00F473BB" w:rsidP="00CF064C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F473BB" w:rsidRPr="00A01B73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01B73">
                    <w:rPr>
                      <w:rFonts w:ascii="Times New Roman" w:hAnsi="Times New Roman" w:cs="Times New Roman"/>
                    </w:rPr>
                    <w:t>(Biuro LGD)</w:t>
                  </w:r>
                </w:p>
                <w:p w:rsidR="00F473BB" w:rsidRDefault="00F473BB" w:rsidP="00CF064C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20 dni kalendarzowych od</w:t>
                  </w:r>
                  <w:r w:rsidRPr="00A01B73">
                    <w:rPr>
                      <w:rFonts w:ascii="Times New Roman" w:hAnsi="Times New Roman" w:cs="Times New Roman"/>
                    </w:rPr>
                    <w:t xml:space="preserve"> dnia zakończenia naboru</w:t>
                  </w:r>
                </w:p>
              </w:txbxContent>
            </v:textbox>
          </v:shape>
        </w:pict>
      </w:r>
    </w:p>
    <w:p w:rsidR="00CF064C" w:rsidRPr="00AF729A" w:rsidRDefault="00CF064C" w:rsidP="00CF064C">
      <w:pPr>
        <w:ind w:left="360"/>
        <w:jc w:val="center"/>
        <w:rPr>
          <w:rFonts w:ascii="Calibri" w:hAnsi="Calibri" w:cs="Times New Roman"/>
        </w:rPr>
      </w:pPr>
    </w:p>
    <w:p w:rsidR="00CF064C" w:rsidRPr="00AF729A" w:rsidRDefault="00CF064C" w:rsidP="00CF064C">
      <w:pPr>
        <w:ind w:left="360"/>
        <w:jc w:val="center"/>
        <w:rPr>
          <w:rFonts w:ascii="Calibri" w:hAnsi="Calibri" w:cs="Times New Roman"/>
        </w:rPr>
      </w:pPr>
    </w:p>
    <w:p w:rsidR="00CF064C" w:rsidRPr="00AF729A" w:rsidRDefault="00AF5380" w:rsidP="00CF064C">
      <w:pPr>
        <w:ind w:left="360"/>
        <w:jc w:val="center"/>
        <w:rPr>
          <w:rFonts w:ascii="Calibri" w:hAnsi="Calibri" w:cs="Times New Roman"/>
        </w:rPr>
      </w:pPr>
      <w:r>
        <w:rPr>
          <w:rFonts w:ascii="Calibri" w:hAnsi="Calibri" w:cs="Times New Roman"/>
          <w:noProof/>
        </w:rPr>
        <w:pict>
          <v:shape id="_x0000_s1154" type="#_x0000_t80" style="position:absolute;left:0;text-align:left;margin-left:45.75pt;margin-top:24.05pt;width:399.1pt;height:64.5pt;z-index:251754496" adj="15516,,16680,8051">
            <v:textbox style="mso-next-textbox:#_x0000_s1154">
              <w:txbxContent>
                <w:p w:rsidR="00F473BB" w:rsidRPr="00AA53FB" w:rsidRDefault="00F473BB" w:rsidP="00CF064C">
                  <w:pPr>
                    <w:jc w:val="center"/>
                    <w:rPr>
                      <w:sz w:val="6"/>
                      <w:szCs w:val="6"/>
                    </w:rPr>
                  </w:pPr>
                </w:p>
                <w:p w:rsidR="00F473BB" w:rsidRDefault="00F473BB" w:rsidP="00CF064C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B87A42">
                    <w:rPr>
                      <w:rFonts w:ascii="Times New Roman" w:hAnsi="Times New Roman" w:cs="Times New Roman"/>
                      <w:szCs w:val="24"/>
                    </w:rPr>
                    <w:t xml:space="preserve">Umieszczenie na stronie internetowej Stowarzyszenia wyników oceny operacji oraz przesłanie do wnioskodawców informacji o ocenie operacji  </w:t>
                  </w:r>
                </w:p>
                <w:p w:rsidR="00F473BB" w:rsidRPr="00A01B73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01B73">
                    <w:rPr>
                      <w:rFonts w:ascii="Times New Roman" w:hAnsi="Times New Roman" w:cs="Times New Roman"/>
                    </w:rPr>
                    <w:t>(Biuro LGD)</w:t>
                  </w:r>
                </w:p>
                <w:p w:rsidR="00F473BB" w:rsidRDefault="00F473BB" w:rsidP="00CF064C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21 dni kalendarzowych od</w:t>
                  </w:r>
                  <w:r w:rsidRPr="00A01B73">
                    <w:rPr>
                      <w:rFonts w:ascii="Times New Roman" w:hAnsi="Times New Roman" w:cs="Times New Roman"/>
                    </w:rPr>
                    <w:t xml:space="preserve"> dnia zakończenia naboru</w:t>
                  </w:r>
                </w:p>
              </w:txbxContent>
            </v:textbox>
          </v:shape>
        </w:pict>
      </w:r>
    </w:p>
    <w:p w:rsidR="00CF064C" w:rsidRPr="00AF729A" w:rsidRDefault="00CF064C" w:rsidP="00CF064C">
      <w:pPr>
        <w:ind w:left="360"/>
        <w:jc w:val="center"/>
        <w:rPr>
          <w:rFonts w:ascii="Calibri" w:hAnsi="Calibri" w:cs="Times New Roman"/>
        </w:rPr>
      </w:pPr>
    </w:p>
    <w:p w:rsidR="00CF064C" w:rsidRPr="00AF729A" w:rsidRDefault="00CF064C" w:rsidP="00CF064C">
      <w:pPr>
        <w:ind w:left="360"/>
        <w:jc w:val="center"/>
        <w:rPr>
          <w:rFonts w:ascii="Calibri" w:hAnsi="Calibri" w:cs="Times New Roman"/>
        </w:rPr>
      </w:pPr>
    </w:p>
    <w:p w:rsidR="00CF064C" w:rsidRPr="00AF729A" w:rsidRDefault="00AF5380" w:rsidP="00CF064C">
      <w:pPr>
        <w:ind w:left="360"/>
        <w:jc w:val="center"/>
        <w:rPr>
          <w:rFonts w:ascii="Calibri" w:hAnsi="Calibri" w:cs="Times New Roman"/>
        </w:rPr>
      </w:pPr>
      <w:r>
        <w:rPr>
          <w:rFonts w:ascii="Calibri" w:hAnsi="Calibri" w:cs="Times New Roman"/>
          <w:noProof/>
        </w:rPr>
        <w:pict>
          <v:shape id="_x0000_s1148" type="#_x0000_t80" style="position:absolute;left:0;text-align:left;margin-left:42pt;margin-top:18.25pt;width:399.1pt;height:77.25pt;z-index:251748352" adj="16773,,18586,8051">
            <v:textbox style="mso-next-textbox:#_x0000_s1148">
              <w:txbxContent>
                <w:p w:rsidR="00F473BB" w:rsidRDefault="00F473BB" w:rsidP="00CF064C">
                  <w:pPr>
                    <w:jc w:val="center"/>
                    <w:rPr>
                      <w:rFonts w:ascii="Times New Roman" w:hAnsi="Times New Roman" w:cs="Times New Roman"/>
                      <w:szCs w:val="18"/>
                    </w:rPr>
                  </w:pPr>
                  <w:r w:rsidRPr="00A01B73">
                    <w:rPr>
                      <w:rFonts w:ascii="Times New Roman" w:hAnsi="Times New Roman" w:cs="Times New Roman"/>
                    </w:rPr>
                    <w:t xml:space="preserve">Przyjmowanie w Biurze osobiście złożonych odwołań od decyzji Rady LGD do 7 go dnia od daty opublikowania wyników oceny na stronie internetowej </w:t>
                  </w:r>
                </w:p>
                <w:p w:rsidR="00F473BB" w:rsidRPr="00A01B73" w:rsidRDefault="00F473BB" w:rsidP="00CF064C">
                  <w:pPr>
                    <w:jc w:val="center"/>
                    <w:rPr>
                      <w:rFonts w:ascii="Times New Roman" w:hAnsi="Times New Roman" w:cs="Times New Roman"/>
                      <w:szCs w:val="18"/>
                    </w:rPr>
                  </w:pPr>
                  <w:r w:rsidRPr="00A01B73">
                    <w:rPr>
                      <w:rFonts w:ascii="Times New Roman" w:hAnsi="Times New Roman" w:cs="Times New Roman"/>
                      <w:szCs w:val="18"/>
                    </w:rPr>
                    <w:t>(Wnioskodawcy)</w:t>
                  </w:r>
                </w:p>
                <w:p w:rsidR="00F473BB" w:rsidRDefault="00F473BB" w:rsidP="00CF064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Nie później nią do </w:t>
                  </w:r>
                  <w:r w:rsidRPr="00A01B73">
                    <w:rPr>
                      <w:rFonts w:ascii="Times New Roman" w:hAnsi="Times New Roman" w:cs="Times New Roman"/>
                    </w:rPr>
                    <w:t>28 dn</w:t>
                  </w:r>
                  <w:r>
                    <w:rPr>
                      <w:rFonts w:ascii="Times New Roman" w:hAnsi="Times New Roman" w:cs="Times New Roman"/>
                    </w:rPr>
                    <w:t>ia</w:t>
                  </w:r>
                  <w:r w:rsidRPr="00A01B73">
                    <w:rPr>
                      <w:rFonts w:ascii="Times New Roman" w:hAnsi="Times New Roman" w:cs="Times New Roman"/>
                    </w:rPr>
                    <w:t xml:space="preserve"> kalendarzow</w:t>
                  </w:r>
                  <w:r>
                    <w:rPr>
                      <w:rFonts w:ascii="Times New Roman" w:hAnsi="Times New Roman" w:cs="Times New Roman"/>
                    </w:rPr>
                    <w:t>ego</w:t>
                  </w:r>
                  <w:r w:rsidRPr="00A01B73">
                    <w:rPr>
                      <w:rFonts w:ascii="Times New Roman" w:hAnsi="Times New Roman" w:cs="Times New Roman"/>
                    </w:rPr>
                    <w:t xml:space="preserve"> od dnia zakończenia naboru wniosków</w:t>
                  </w:r>
                </w:p>
                <w:p w:rsidR="00F473BB" w:rsidRDefault="00F473BB" w:rsidP="00CF064C">
                  <w:pPr>
                    <w:jc w:val="center"/>
                  </w:pPr>
                </w:p>
              </w:txbxContent>
            </v:textbox>
          </v:shape>
        </w:pict>
      </w:r>
    </w:p>
    <w:p w:rsidR="00CF064C" w:rsidRPr="00AF729A" w:rsidRDefault="00CF064C" w:rsidP="00CF064C">
      <w:pPr>
        <w:jc w:val="both"/>
        <w:rPr>
          <w:rFonts w:ascii="Calibri" w:hAnsi="Calibri" w:cs="Times New Roman"/>
        </w:rPr>
      </w:pPr>
    </w:p>
    <w:p w:rsidR="00CF064C" w:rsidRPr="00AF729A" w:rsidRDefault="00CF064C" w:rsidP="00CF064C">
      <w:pPr>
        <w:ind w:left="360"/>
        <w:jc w:val="both"/>
        <w:rPr>
          <w:rFonts w:ascii="Calibri" w:hAnsi="Calibri" w:cs="Times New Roman"/>
        </w:rPr>
      </w:pPr>
    </w:p>
    <w:p w:rsidR="00CF064C" w:rsidRPr="00AF729A" w:rsidRDefault="00CF064C" w:rsidP="00CF064C">
      <w:pPr>
        <w:ind w:left="360"/>
        <w:jc w:val="both"/>
        <w:rPr>
          <w:rFonts w:ascii="Calibri" w:hAnsi="Calibri" w:cs="Times New Roman"/>
        </w:rPr>
      </w:pPr>
    </w:p>
    <w:p w:rsidR="00CF064C" w:rsidRPr="00AF729A" w:rsidRDefault="00AF5380" w:rsidP="00CF064C">
      <w:pPr>
        <w:ind w:left="36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noProof/>
        </w:rPr>
        <w:pict>
          <v:shape id="_x0000_s1150" type="#_x0000_t80" style="position:absolute;left:0;text-align:left;margin-left:36pt;margin-top:4.55pt;width:399.1pt;height:76.15pt;z-index:251750400" adj="16773,,18586,8051">
            <v:textbox style="mso-next-textbox:#_x0000_s1150">
              <w:txbxContent>
                <w:p w:rsidR="00F473BB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01B73">
                    <w:rPr>
                      <w:rFonts w:ascii="Times New Roman" w:hAnsi="Times New Roman" w:cs="Times New Roman"/>
                    </w:rPr>
                    <w:t xml:space="preserve">Przygotowanie i przekazanie Przewodniczącemu Rady LGD listy wnioskodawców którzy odwołali się od decyzji Rady LGD </w:t>
                  </w:r>
                </w:p>
                <w:p w:rsidR="00F473BB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(Biuro LGD)</w:t>
                  </w:r>
                </w:p>
                <w:p w:rsidR="00F473BB" w:rsidRPr="00A01B73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01B73">
                    <w:rPr>
                      <w:rFonts w:ascii="Times New Roman" w:hAnsi="Times New Roman" w:cs="Times New Roman"/>
                    </w:rPr>
                    <w:t xml:space="preserve">nie później niż 31 dni kalendarzowych od dnia zakończenia naboru wniosków </w:t>
                  </w:r>
                </w:p>
              </w:txbxContent>
            </v:textbox>
          </v:shape>
        </w:pict>
      </w:r>
    </w:p>
    <w:p w:rsidR="00CF064C" w:rsidRPr="00AF729A" w:rsidRDefault="00CF064C" w:rsidP="00CF064C">
      <w:pPr>
        <w:ind w:left="360"/>
        <w:jc w:val="both"/>
        <w:rPr>
          <w:rFonts w:ascii="Calibri" w:hAnsi="Calibri" w:cs="Times New Roman"/>
        </w:rPr>
      </w:pPr>
    </w:p>
    <w:p w:rsidR="00CF064C" w:rsidRPr="00AF729A" w:rsidRDefault="00CF064C" w:rsidP="00CF064C">
      <w:pPr>
        <w:ind w:left="360"/>
        <w:jc w:val="both"/>
        <w:rPr>
          <w:rFonts w:ascii="Calibri" w:hAnsi="Calibri" w:cs="Times New Roman"/>
        </w:rPr>
      </w:pPr>
    </w:p>
    <w:p w:rsidR="00CF064C" w:rsidRPr="00AF729A" w:rsidRDefault="00AF5380" w:rsidP="00CF064C">
      <w:pPr>
        <w:ind w:left="36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noProof/>
        </w:rPr>
        <w:pict>
          <v:shape id="_x0000_s1151" type="#_x0000_t80" style="position:absolute;left:0;text-align:left;margin-left:42pt;margin-top:9.65pt;width:399.1pt;height:92.25pt;z-index:251751424" adj="16773,,18586,8051">
            <v:textbox style="mso-next-textbox:#_x0000_s1151">
              <w:txbxContent>
                <w:p w:rsidR="00F473BB" w:rsidRPr="00E36B57" w:rsidRDefault="00F473BB" w:rsidP="00CF064C">
                  <w:pPr>
                    <w:jc w:val="center"/>
                    <w:rPr>
                      <w:rFonts w:ascii="Times New Roman" w:hAnsi="Times New Roman" w:cs="Times New Roman"/>
                      <w:szCs w:val="18"/>
                    </w:rPr>
                  </w:pPr>
                  <w:r w:rsidRPr="00E36B57">
                    <w:rPr>
                      <w:rFonts w:ascii="Times New Roman" w:hAnsi="Times New Roman" w:cs="Times New Roman"/>
                      <w:szCs w:val="24"/>
                    </w:rPr>
                    <w:t>Wznowienie posiedzenia Rady LGD</w:t>
                  </w:r>
                  <w:r w:rsidRPr="00E36B57">
                    <w:rPr>
                      <w:rFonts w:ascii="Times New Roman" w:hAnsi="Times New Roman" w:cs="Times New Roman"/>
                      <w:szCs w:val="18"/>
                    </w:rPr>
                    <w:t xml:space="preserve"> </w:t>
                  </w:r>
                </w:p>
                <w:p w:rsidR="00F473BB" w:rsidRPr="00E36B57" w:rsidRDefault="00F473BB" w:rsidP="00CF064C">
                  <w:pPr>
                    <w:jc w:val="center"/>
                    <w:rPr>
                      <w:rFonts w:ascii="Times New Roman" w:hAnsi="Times New Roman" w:cs="Times New Roman"/>
                      <w:szCs w:val="18"/>
                    </w:rPr>
                  </w:pPr>
                  <w:r w:rsidRPr="00E36B57">
                    <w:rPr>
                      <w:rFonts w:ascii="Times New Roman" w:hAnsi="Times New Roman" w:cs="Times New Roman"/>
                      <w:szCs w:val="18"/>
                    </w:rPr>
                    <w:t>(</w:t>
                  </w:r>
                  <w:r>
                    <w:rPr>
                      <w:rFonts w:ascii="Times New Roman" w:hAnsi="Times New Roman" w:cs="Times New Roman"/>
                      <w:szCs w:val="18"/>
                    </w:rPr>
                    <w:t>Przewodniczący Rady</w:t>
                  </w:r>
                  <w:r w:rsidRPr="00E36B57">
                    <w:rPr>
                      <w:rFonts w:ascii="Times New Roman" w:hAnsi="Times New Roman" w:cs="Times New Roman"/>
                      <w:szCs w:val="18"/>
                    </w:rPr>
                    <w:t xml:space="preserve"> LGD)</w:t>
                  </w:r>
                </w:p>
                <w:p w:rsidR="00F473BB" w:rsidRDefault="00F473BB" w:rsidP="00CF064C">
                  <w:pPr>
                    <w:jc w:val="center"/>
                  </w:pPr>
                  <w:r w:rsidRPr="00E36B57">
                    <w:rPr>
                      <w:rFonts w:ascii="Times New Roman" w:hAnsi="Times New Roman" w:cs="Times New Roman"/>
                      <w:szCs w:val="24"/>
                    </w:rPr>
                    <w:t>31 dni od dnia zakończenia naborów</w:t>
                  </w:r>
                </w:p>
              </w:txbxContent>
            </v:textbox>
          </v:shape>
        </w:pict>
      </w:r>
    </w:p>
    <w:p w:rsidR="00CF064C" w:rsidRPr="00AF729A" w:rsidRDefault="00CF064C" w:rsidP="00CF064C">
      <w:pPr>
        <w:ind w:left="360"/>
        <w:jc w:val="both"/>
        <w:rPr>
          <w:rFonts w:ascii="Calibri" w:hAnsi="Calibri" w:cs="Times New Roman"/>
        </w:rPr>
      </w:pPr>
    </w:p>
    <w:p w:rsidR="00CF064C" w:rsidRPr="00AF729A" w:rsidRDefault="00CF064C" w:rsidP="00CF064C">
      <w:pPr>
        <w:ind w:left="360"/>
        <w:jc w:val="both"/>
        <w:rPr>
          <w:rFonts w:ascii="Calibri" w:hAnsi="Calibri" w:cs="Times New Roman"/>
        </w:rPr>
      </w:pPr>
    </w:p>
    <w:p w:rsidR="00CF064C" w:rsidRPr="00AF729A" w:rsidRDefault="00CF064C" w:rsidP="00CF064C">
      <w:pPr>
        <w:ind w:left="360"/>
        <w:jc w:val="both"/>
        <w:rPr>
          <w:rFonts w:ascii="Calibri" w:hAnsi="Calibri" w:cs="Times New Roman"/>
        </w:rPr>
      </w:pPr>
    </w:p>
    <w:p w:rsidR="00CF064C" w:rsidRPr="00AF729A" w:rsidRDefault="00AF5380" w:rsidP="00CF064C">
      <w:pPr>
        <w:ind w:left="36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noProof/>
        </w:rPr>
        <w:pict>
          <v:shape id="_x0000_s1142" type="#_x0000_t80" style="position:absolute;left:0;text-align:left;margin-left:42pt;margin-top:4.65pt;width:399.1pt;height:95.25pt;z-index:251742208" adj="16773,,18586,8051">
            <v:textbox style="mso-next-textbox:#_x0000_s1142">
              <w:txbxContent>
                <w:p w:rsidR="00F473BB" w:rsidRPr="00E36B57" w:rsidRDefault="00F473BB" w:rsidP="00CF064C">
                  <w:pPr>
                    <w:jc w:val="center"/>
                    <w:rPr>
                      <w:rFonts w:ascii="Times New Roman" w:hAnsi="Times New Roman" w:cs="Times New Roman"/>
                      <w:szCs w:val="18"/>
                    </w:rPr>
                  </w:pPr>
                  <w:r w:rsidRPr="00E36B57">
                    <w:rPr>
                      <w:rFonts w:ascii="Times New Roman" w:hAnsi="Times New Roman" w:cs="Times New Roman"/>
                      <w:szCs w:val="18"/>
                    </w:rPr>
                    <w:t xml:space="preserve">Rozpatrzenie ewentualnych odwołań wnioskodawców od decyzji Rady LGD </w:t>
                  </w:r>
                </w:p>
                <w:p w:rsidR="00F473BB" w:rsidRPr="00E36B57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36B57">
                    <w:rPr>
                      <w:rFonts w:ascii="Times New Roman" w:hAnsi="Times New Roman" w:cs="Times New Roman"/>
                    </w:rPr>
                    <w:t>Ponowna procedura oceny operacji w zakresie odwołania</w:t>
                  </w:r>
                </w:p>
                <w:p w:rsidR="00F473BB" w:rsidRPr="00E36B57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36B57">
                    <w:rPr>
                      <w:rFonts w:ascii="Times New Roman" w:hAnsi="Times New Roman" w:cs="Times New Roman"/>
                    </w:rPr>
                    <w:t>(Rada LGD)</w:t>
                  </w:r>
                </w:p>
                <w:p w:rsidR="00F473BB" w:rsidRDefault="00F473BB" w:rsidP="00CF064C">
                  <w:pPr>
                    <w:jc w:val="center"/>
                  </w:pPr>
                </w:p>
              </w:txbxContent>
            </v:textbox>
          </v:shape>
        </w:pict>
      </w:r>
    </w:p>
    <w:p w:rsidR="00CF064C" w:rsidRPr="00AF729A" w:rsidRDefault="00CF064C" w:rsidP="00CF064C">
      <w:pPr>
        <w:ind w:left="360"/>
        <w:jc w:val="both"/>
        <w:rPr>
          <w:rFonts w:ascii="Calibri" w:hAnsi="Calibri" w:cs="Times New Roman"/>
        </w:rPr>
      </w:pPr>
    </w:p>
    <w:p w:rsidR="00CF064C" w:rsidRPr="00AF729A" w:rsidRDefault="00CF064C" w:rsidP="00CF064C">
      <w:pPr>
        <w:ind w:left="360"/>
        <w:jc w:val="both"/>
        <w:rPr>
          <w:rFonts w:ascii="Calibri" w:hAnsi="Calibri" w:cs="Times New Roman"/>
        </w:rPr>
      </w:pPr>
    </w:p>
    <w:p w:rsidR="00CF064C" w:rsidRPr="00AF729A" w:rsidRDefault="00AF5380" w:rsidP="00CF064C">
      <w:pPr>
        <w:ind w:left="36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noProof/>
        </w:rPr>
        <w:pict>
          <v:shape id="_x0000_s1155" type="#_x0000_t80" style="position:absolute;left:0;text-align:left;margin-left:42pt;margin-top:23.55pt;width:399.1pt;height:57pt;z-index:251755520" adj="17809,,19899,8051">
            <v:textbox style="mso-next-textbox:#_x0000_s1155">
              <w:txbxContent>
                <w:p w:rsidR="00F473BB" w:rsidRPr="00D12139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Sporządzenie protokołu z przebiegu rozpatrywania odwołań</w:t>
                  </w:r>
                  <w:r w:rsidRPr="00D12139" w:rsidDel="002D69B7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F473BB" w:rsidRPr="00D12139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12139">
                    <w:rPr>
                      <w:rFonts w:ascii="Times New Roman" w:hAnsi="Times New Roman" w:cs="Times New Roman"/>
                    </w:rPr>
                    <w:t>(</w:t>
                  </w:r>
                  <w:r>
                    <w:rPr>
                      <w:rFonts w:ascii="Times New Roman" w:hAnsi="Times New Roman" w:cs="Times New Roman"/>
                    </w:rPr>
                    <w:t>Biuro</w:t>
                  </w:r>
                  <w:r w:rsidRPr="00D12139">
                    <w:rPr>
                      <w:rFonts w:ascii="Times New Roman" w:hAnsi="Times New Roman" w:cs="Times New Roman"/>
                    </w:rPr>
                    <w:t xml:space="preserve"> LGD)</w:t>
                  </w:r>
                </w:p>
              </w:txbxContent>
            </v:textbox>
          </v:shape>
        </w:pict>
      </w:r>
    </w:p>
    <w:p w:rsidR="00122E5F" w:rsidRDefault="00122E5F" w:rsidP="00CF064C">
      <w:pPr>
        <w:rPr>
          <w:rFonts w:ascii="Calibri" w:hAnsi="Calibri" w:cs="Times New Roman"/>
        </w:rPr>
      </w:pPr>
    </w:p>
    <w:p w:rsidR="00CF064C" w:rsidRPr="00AF729A" w:rsidRDefault="00AF5380" w:rsidP="00CF064C">
      <w:pPr>
        <w:rPr>
          <w:rFonts w:ascii="Calibri" w:hAnsi="Calibri" w:cs="Times New Roman"/>
        </w:rPr>
      </w:pPr>
      <w:r>
        <w:rPr>
          <w:rFonts w:ascii="Calibri" w:hAnsi="Calibri" w:cs="Times New Roman"/>
          <w:noProof/>
        </w:rPr>
        <w:lastRenderedPageBreak/>
        <w:pict>
          <v:shape id="_x0000_s1143" type="#_x0000_t80" style="position:absolute;margin-left:34.05pt;margin-top:6.9pt;width:399.1pt;height:68.45pt;z-index:251743232" adj="17809,,19899,8051">
            <v:textbox style="mso-next-textbox:#_x0000_s1143">
              <w:txbxContent>
                <w:p w:rsidR="00F473BB" w:rsidRPr="00D12139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12139">
                    <w:rPr>
                      <w:rFonts w:ascii="Times New Roman" w:hAnsi="Times New Roman" w:cs="Times New Roman"/>
                    </w:rPr>
                    <w:t>Aktualizacja listy ocenionych operacji wynikająca z wyników rozpatrzenia odwołań</w:t>
                  </w:r>
                </w:p>
                <w:p w:rsidR="00F473BB" w:rsidRPr="00D12139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12139">
                    <w:rPr>
                      <w:rFonts w:ascii="Times New Roman" w:hAnsi="Times New Roman" w:cs="Times New Roman"/>
                    </w:rPr>
                    <w:t>(</w:t>
                  </w:r>
                  <w:r>
                    <w:rPr>
                      <w:rFonts w:ascii="Times New Roman" w:hAnsi="Times New Roman" w:cs="Times New Roman"/>
                    </w:rPr>
                    <w:t>Rada LGD/Biuro</w:t>
                  </w:r>
                  <w:r w:rsidRPr="00D12139">
                    <w:rPr>
                      <w:rFonts w:ascii="Times New Roman" w:hAnsi="Times New Roman" w:cs="Times New Roman"/>
                    </w:rPr>
                    <w:t xml:space="preserve"> LGD)</w:t>
                  </w:r>
                </w:p>
              </w:txbxContent>
            </v:textbox>
          </v:shape>
        </w:pict>
      </w:r>
    </w:p>
    <w:p w:rsidR="00CF064C" w:rsidRPr="00AF729A" w:rsidRDefault="00CF064C" w:rsidP="00CF064C">
      <w:pPr>
        <w:rPr>
          <w:rFonts w:ascii="Calibri" w:hAnsi="Calibri" w:cs="Times New Roman"/>
        </w:rPr>
      </w:pPr>
    </w:p>
    <w:p w:rsidR="00CF064C" w:rsidRPr="00AF729A" w:rsidRDefault="00CF064C" w:rsidP="00CF064C">
      <w:pPr>
        <w:rPr>
          <w:rFonts w:ascii="Calibri" w:hAnsi="Calibri" w:cs="Times New Roman"/>
        </w:rPr>
      </w:pPr>
    </w:p>
    <w:p w:rsidR="00CF064C" w:rsidRPr="00AF729A" w:rsidRDefault="00AF5380" w:rsidP="00CF064C">
      <w:pPr>
        <w:rPr>
          <w:rFonts w:ascii="Calibri" w:hAnsi="Calibri" w:cs="Times New Roman"/>
        </w:rPr>
      </w:pPr>
      <w:r>
        <w:rPr>
          <w:rFonts w:ascii="Calibri" w:hAnsi="Calibri" w:cs="Times New Roman"/>
          <w:noProof/>
        </w:rPr>
        <w:pict>
          <v:shape id="_x0000_s1144" type="#_x0000_t80" style="position:absolute;margin-left:34.05pt;margin-top:5pt;width:399.1pt;height:58.4pt;z-index:251744256" adj="14887,,16680,8051">
            <v:textbox style="mso-next-textbox:#_x0000_s1144">
              <w:txbxContent>
                <w:p w:rsidR="00F473BB" w:rsidRPr="00D12139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12139">
                    <w:rPr>
                      <w:rFonts w:ascii="Times New Roman" w:hAnsi="Times New Roman" w:cs="Times New Roman"/>
                    </w:rPr>
                    <w:t>Podjęcie uchwał w sprawie wyboru/ nie wybrania operacji do dofinansowania w kolejności w jakiej wnioski wpływały do LGD</w:t>
                  </w:r>
                  <w:r w:rsidRPr="00D12139" w:rsidDel="00D12139">
                    <w:rPr>
                      <w:rFonts w:ascii="Times New Roman" w:hAnsi="Times New Roman" w:cs="Times New Roman"/>
                      <w:spacing w:val="-7"/>
                    </w:rPr>
                    <w:t xml:space="preserve"> </w:t>
                  </w:r>
                </w:p>
                <w:p w:rsidR="00F473BB" w:rsidRPr="00D12139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12139">
                    <w:rPr>
                      <w:rFonts w:ascii="Times New Roman" w:hAnsi="Times New Roman" w:cs="Times New Roman"/>
                    </w:rPr>
                    <w:t xml:space="preserve"> (Rada LGD)</w:t>
                  </w:r>
                </w:p>
                <w:p w:rsidR="00F473BB" w:rsidRDefault="00F473BB" w:rsidP="00CF064C">
                  <w:pPr>
                    <w:jc w:val="center"/>
                  </w:pPr>
                </w:p>
              </w:txbxContent>
            </v:textbox>
          </v:shape>
        </w:pict>
      </w:r>
    </w:p>
    <w:p w:rsidR="00CF064C" w:rsidRPr="00AF729A" w:rsidRDefault="00CF064C" w:rsidP="00CF064C">
      <w:pPr>
        <w:ind w:left="360"/>
        <w:jc w:val="both"/>
        <w:rPr>
          <w:rFonts w:ascii="Calibri" w:hAnsi="Calibri" w:cs="Times New Roman"/>
        </w:rPr>
      </w:pPr>
    </w:p>
    <w:p w:rsidR="00CF064C" w:rsidRPr="00AF729A" w:rsidRDefault="00AF5380" w:rsidP="00CF064C">
      <w:pPr>
        <w:ind w:left="360"/>
        <w:jc w:val="center"/>
        <w:rPr>
          <w:rFonts w:ascii="Calibri" w:hAnsi="Calibri" w:cs="Times New Roman"/>
        </w:rPr>
      </w:pPr>
      <w:r>
        <w:rPr>
          <w:rFonts w:ascii="Calibri" w:hAnsi="Calibri" w:cs="Times New Roman"/>
          <w:noProof/>
        </w:rPr>
        <w:pict>
          <v:shape id="_x0000_s1149" type="#_x0000_t80" style="position:absolute;left:0;text-align:left;margin-left:34.05pt;margin-top:17.15pt;width:399.1pt;height:81pt;z-index:251749376" adj="14887,,16680,8051">
            <v:textbox style="mso-next-textbox:#_x0000_s1149">
              <w:txbxContent>
                <w:p w:rsidR="00F473BB" w:rsidRDefault="00F473BB" w:rsidP="00CF064C">
                  <w:pPr>
                    <w:jc w:val="center"/>
                    <w:rPr>
                      <w:rFonts w:ascii="Times New Roman" w:hAnsi="Times New Roman" w:cs="Times New Roman"/>
                      <w:spacing w:val="-7"/>
                    </w:rPr>
                  </w:pPr>
                  <w:r w:rsidRPr="00D12139">
                    <w:rPr>
                      <w:rFonts w:ascii="Times New Roman" w:hAnsi="Times New Roman" w:cs="Times New Roman"/>
                      <w:spacing w:val="-7"/>
                    </w:rPr>
                    <w:t>Sporządzenie i zatwierdzenie</w:t>
                  </w:r>
                  <w:r>
                    <w:rPr>
                      <w:rFonts w:ascii="Times New Roman" w:hAnsi="Times New Roman" w:cs="Times New Roman"/>
                      <w:spacing w:val="-7"/>
                    </w:rPr>
                    <w:t xml:space="preserve"> w formie uchwały</w:t>
                  </w:r>
                  <w:r w:rsidRPr="00D12139">
                    <w:rPr>
                      <w:rFonts w:ascii="Times New Roman" w:hAnsi="Times New Roman" w:cs="Times New Roman"/>
                      <w:spacing w:val="-7"/>
                    </w:rPr>
                    <w:t xml:space="preserve"> list </w:t>
                  </w:r>
                </w:p>
                <w:p w:rsidR="00F473BB" w:rsidRPr="00D12139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12139">
                    <w:rPr>
                      <w:rFonts w:ascii="Times New Roman" w:hAnsi="Times New Roman" w:cs="Times New Roman"/>
                      <w:spacing w:val="-7"/>
                    </w:rPr>
                    <w:t xml:space="preserve">operacji wybranych, niewybranych i niezgodnych z LSR </w:t>
                  </w:r>
                </w:p>
                <w:p w:rsidR="00F473BB" w:rsidRPr="00D12139" w:rsidRDefault="00F473BB" w:rsidP="00CF064C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F473BB" w:rsidRPr="00D12139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12139">
                    <w:rPr>
                      <w:rFonts w:ascii="Times New Roman" w:hAnsi="Times New Roman" w:cs="Times New Roman"/>
                    </w:rPr>
                    <w:t xml:space="preserve"> (Rada LGD)</w:t>
                  </w:r>
                </w:p>
                <w:p w:rsidR="00F473BB" w:rsidRDefault="00F473BB" w:rsidP="00CF064C">
                  <w:pPr>
                    <w:jc w:val="center"/>
                  </w:pPr>
                </w:p>
              </w:txbxContent>
            </v:textbox>
          </v:shape>
        </w:pict>
      </w:r>
    </w:p>
    <w:p w:rsidR="00CF064C" w:rsidRPr="00AF729A" w:rsidRDefault="00CF064C" w:rsidP="00CF064C">
      <w:pPr>
        <w:rPr>
          <w:rFonts w:ascii="Calibri" w:hAnsi="Calibri" w:cs="Times New Roman"/>
        </w:rPr>
      </w:pPr>
    </w:p>
    <w:p w:rsidR="00CF064C" w:rsidRPr="00AF729A" w:rsidRDefault="00CF064C" w:rsidP="00CF064C">
      <w:pPr>
        <w:rPr>
          <w:rFonts w:ascii="Calibri" w:hAnsi="Calibri" w:cs="Times New Roman"/>
        </w:rPr>
      </w:pPr>
    </w:p>
    <w:p w:rsidR="00CF064C" w:rsidRPr="00AF729A" w:rsidRDefault="00AF5380" w:rsidP="00CF064C">
      <w:pPr>
        <w:rPr>
          <w:rFonts w:ascii="Calibri" w:hAnsi="Calibri" w:cs="Times New Roman"/>
        </w:rPr>
      </w:pPr>
      <w:r>
        <w:rPr>
          <w:rFonts w:ascii="Calibri" w:hAnsi="Calibri" w:cs="Times New Roman"/>
          <w:noProof/>
        </w:rPr>
        <w:pict>
          <v:shape id="_x0000_s1145" type="#_x0000_t80" style="position:absolute;margin-left:34.05pt;margin-top:21.8pt;width:399.1pt;height:84pt;z-index:251745280" adj="15516,,16680,8051">
            <v:textbox style="mso-next-textbox:#_x0000_s1145">
              <w:txbxContent>
                <w:p w:rsidR="00F473BB" w:rsidRPr="00D12139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12139">
                    <w:rPr>
                      <w:rFonts w:ascii="Times New Roman" w:hAnsi="Times New Roman" w:cs="Times New Roman"/>
                    </w:rPr>
                    <w:t>Zamknięcie posiedzenia Rady LGD</w:t>
                  </w:r>
                </w:p>
                <w:p w:rsidR="00F473BB" w:rsidRPr="00D12139" w:rsidRDefault="00F473BB" w:rsidP="00CF064C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F473BB" w:rsidRPr="00D12139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12139">
                    <w:rPr>
                      <w:rFonts w:ascii="Times New Roman" w:hAnsi="Times New Roman" w:cs="Times New Roman"/>
                    </w:rPr>
                    <w:t>(Przewodniczący Rady LGD)</w:t>
                  </w:r>
                </w:p>
                <w:p w:rsidR="00F473BB" w:rsidRDefault="00F473BB" w:rsidP="00CF064C">
                  <w:pPr>
                    <w:jc w:val="center"/>
                  </w:pPr>
                </w:p>
              </w:txbxContent>
            </v:textbox>
          </v:shape>
        </w:pict>
      </w:r>
    </w:p>
    <w:p w:rsidR="00CF064C" w:rsidRPr="00AF729A" w:rsidRDefault="00CF064C" w:rsidP="00CF064C">
      <w:pPr>
        <w:ind w:left="360"/>
        <w:jc w:val="center"/>
        <w:rPr>
          <w:rFonts w:ascii="Calibri" w:hAnsi="Calibri" w:cs="Times New Roman"/>
        </w:rPr>
      </w:pPr>
    </w:p>
    <w:p w:rsidR="00CF064C" w:rsidRPr="00AF729A" w:rsidRDefault="00CF064C" w:rsidP="00CF064C">
      <w:pPr>
        <w:ind w:left="360"/>
        <w:jc w:val="both"/>
        <w:rPr>
          <w:rFonts w:ascii="Calibri" w:hAnsi="Calibri" w:cs="Times New Roman"/>
        </w:rPr>
      </w:pPr>
    </w:p>
    <w:p w:rsidR="00CF064C" w:rsidRPr="00AF729A" w:rsidRDefault="00CF064C" w:rsidP="00CF064C">
      <w:pPr>
        <w:ind w:left="360"/>
        <w:jc w:val="both"/>
        <w:rPr>
          <w:rFonts w:ascii="Calibri" w:hAnsi="Calibri" w:cs="Times New Roman"/>
        </w:rPr>
      </w:pPr>
    </w:p>
    <w:p w:rsidR="00CF064C" w:rsidRPr="00AF729A" w:rsidRDefault="00AF5380" w:rsidP="00CF064C">
      <w:pPr>
        <w:ind w:left="36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noProof/>
        </w:rPr>
        <w:pict>
          <v:shape id="_x0000_s1152" type="#_x0000_t80" style="position:absolute;left:0;text-align:left;margin-left:44.45pt;margin-top:9.3pt;width:399.1pt;height:98.25pt;z-index:251752448" adj="15516,,16680,8051">
            <v:textbox style="mso-next-textbox:#_x0000_s1152">
              <w:txbxContent>
                <w:p w:rsidR="00F473BB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Sporządzenie protokołu z posiedzenia Rady LGD w sprawie wyboru operacji do dofinansowania</w:t>
                  </w:r>
                </w:p>
                <w:p w:rsidR="00F473BB" w:rsidRPr="00D12139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(Przewodniczący Rady LGD / Biuro</w:t>
                  </w:r>
                  <w:r w:rsidRPr="00D12139">
                    <w:rPr>
                      <w:rFonts w:ascii="Times New Roman" w:hAnsi="Times New Roman" w:cs="Times New Roman"/>
                    </w:rPr>
                    <w:t xml:space="preserve"> LGD</w:t>
                  </w:r>
                  <w:r>
                    <w:rPr>
                      <w:rFonts w:ascii="Times New Roman" w:hAnsi="Times New Roman" w:cs="Times New Roman"/>
                    </w:rPr>
                    <w:t>)</w:t>
                  </w:r>
                </w:p>
                <w:p w:rsidR="00F473BB" w:rsidRPr="00D12139" w:rsidRDefault="00F473BB" w:rsidP="00CF064C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F473BB" w:rsidRPr="00D12139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12139">
                    <w:rPr>
                      <w:rFonts w:ascii="Times New Roman" w:hAnsi="Times New Roman" w:cs="Times New Roman"/>
                    </w:rPr>
                    <w:t>(Przewodniczący Rady LGD)</w:t>
                  </w:r>
                </w:p>
                <w:p w:rsidR="00F473BB" w:rsidRDefault="00F473BB" w:rsidP="00CF064C">
                  <w:pPr>
                    <w:jc w:val="center"/>
                  </w:pPr>
                </w:p>
              </w:txbxContent>
            </v:textbox>
          </v:shape>
        </w:pict>
      </w:r>
    </w:p>
    <w:p w:rsidR="00CF064C" w:rsidRPr="00AF729A" w:rsidRDefault="00CF064C" w:rsidP="00CF064C">
      <w:pPr>
        <w:rPr>
          <w:rFonts w:ascii="Calibri" w:hAnsi="Calibri" w:cs="Times New Roman"/>
        </w:rPr>
      </w:pPr>
    </w:p>
    <w:p w:rsidR="00CF064C" w:rsidRPr="00AF729A" w:rsidRDefault="00CF064C" w:rsidP="00CF064C">
      <w:pPr>
        <w:ind w:left="360"/>
        <w:jc w:val="center"/>
        <w:rPr>
          <w:rFonts w:ascii="Calibri" w:hAnsi="Calibri" w:cs="Times New Roman"/>
        </w:rPr>
      </w:pPr>
    </w:p>
    <w:p w:rsidR="00CF064C" w:rsidRPr="00AF729A" w:rsidRDefault="00CF064C" w:rsidP="00CF064C">
      <w:pPr>
        <w:ind w:left="360"/>
        <w:jc w:val="both"/>
        <w:rPr>
          <w:rFonts w:ascii="Calibri" w:hAnsi="Calibri" w:cs="Times New Roman"/>
        </w:rPr>
      </w:pPr>
    </w:p>
    <w:p w:rsidR="00CF064C" w:rsidRPr="00AF729A" w:rsidRDefault="00AF5380" w:rsidP="00CF064C">
      <w:pPr>
        <w:ind w:left="360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noProof/>
        </w:rPr>
        <w:pict>
          <v:shape id="_x0000_s1153" type="#_x0000_t80" style="position:absolute;left:0;text-align:left;margin-left:44.45pt;margin-top:9.55pt;width:399.1pt;height:100.5pt;z-index:251753472" adj="15516,,16680,8051">
            <v:textbox style="mso-next-textbox:#_x0000_s1153">
              <w:txbxContent>
                <w:p w:rsidR="00F473BB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Wyłożenie w Biurze LGD do wglądu protokołu z posiedzenia Rady LGD w sprawie wyboru operacji do dofinansowania, przekazanie Uchwał Rady LGD do Biura LGD</w:t>
                  </w:r>
                </w:p>
                <w:p w:rsidR="00F473BB" w:rsidRPr="00D12139" w:rsidRDefault="00F473BB" w:rsidP="00CF064C">
                  <w:pPr>
                    <w:jc w:val="center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F473BB" w:rsidRPr="00D12139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12139">
                    <w:rPr>
                      <w:rFonts w:ascii="Times New Roman" w:hAnsi="Times New Roman" w:cs="Times New Roman"/>
                    </w:rPr>
                    <w:t>(Przewodniczący Rady LGD)</w:t>
                  </w:r>
                </w:p>
                <w:p w:rsidR="00F473BB" w:rsidRPr="00D12139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12139">
                    <w:rPr>
                      <w:rFonts w:ascii="Times New Roman" w:hAnsi="Times New Roman" w:cs="Times New Roman"/>
                    </w:rPr>
                    <w:t xml:space="preserve">40 dni kalendarzowych od dnia zakończenia naborów </w:t>
                  </w:r>
                </w:p>
              </w:txbxContent>
            </v:textbox>
          </v:shape>
        </w:pict>
      </w:r>
    </w:p>
    <w:p w:rsidR="00CF064C" w:rsidRPr="00AF729A" w:rsidRDefault="00CF064C" w:rsidP="00CF064C">
      <w:pPr>
        <w:ind w:left="360"/>
        <w:jc w:val="both"/>
        <w:rPr>
          <w:rFonts w:ascii="Calibri" w:hAnsi="Calibri" w:cs="Times New Roman"/>
        </w:rPr>
      </w:pPr>
    </w:p>
    <w:p w:rsidR="00CF064C" w:rsidRPr="00AF729A" w:rsidRDefault="00CF064C" w:rsidP="00CF064C">
      <w:pPr>
        <w:ind w:left="360"/>
        <w:jc w:val="center"/>
        <w:rPr>
          <w:rFonts w:ascii="Calibri" w:hAnsi="Calibri" w:cs="Times New Roman"/>
        </w:rPr>
      </w:pPr>
    </w:p>
    <w:p w:rsidR="00CF064C" w:rsidRPr="00AF729A" w:rsidRDefault="00CF064C" w:rsidP="00CF064C">
      <w:pPr>
        <w:ind w:left="360"/>
        <w:jc w:val="center"/>
        <w:rPr>
          <w:rFonts w:ascii="Calibri" w:hAnsi="Calibri" w:cs="Times New Roman"/>
        </w:rPr>
      </w:pPr>
    </w:p>
    <w:p w:rsidR="00CF064C" w:rsidRPr="00AF729A" w:rsidRDefault="00AF5380" w:rsidP="00CF064C">
      <w:pPr>
        <w:ind w:left="360"/>
        <w:jc w:val="center"/>
        <w:rPr>
          <w:rFonts w:ascii="Calibri" w:hAnsi="Calibri" w:cs="Times New Roman"/>
        </w:rPr>
      </w:pPr>
      <w:r>
        <w:rPr>
          <w:rFonts w:ascii="Calibri" w:hAnsi="Calibri" w:cs="Times New Roman"/>
          <w:noProof/>
        </w:rPr>
        <w:pict>
          <v:shape id="_x0000_s1146" type="#_x0000_t80" style="position:absolute;left:0;text-align:left;margin-left:44.45pt;margin-top:12pt;width:399.1pt;height:111.75pt;z-index:251746304" adj="14887,,16680,8051">
            <v:textbox style="mso-next-textbox:#_x0000_s1146">
              <w:txbxContent>
                <w:p w:rsidR="00F473BB" w:rsidRPr="00E71109" w:rsidRDefault="00F473BB" w:rsidP="00CF064C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E71109">
                    <w:rPr>
                      <w:rFonts w:ascii="Times New Roman" w:hAnsi="Times New Roman" w:cs="Times New Roman"/>
                      <w:szCs w:val="24"/>
                    </w:rPr>
                    <w:t>Przekazanie wnioskodawcom oraz podanie do publicznej wiadomości informacji w sprawie wyników oceny operacji dokonanej przez Radę LG</w:t>
                  </w:r>
                  <w:r>
                    <w:rPr>
                      <w:rFonts w:ascii="Times New Roman" w:hAnsi="Times New Roman" w:cs="Times New Roman"/>
                      <w:szCs w:val="24"/>
                    </w:rPr>
                    <w:t>D</w:t>
                  </w:r>
                </w:p>
                <w:p w:rsidR="00F473BB" w:rsidRPr="00AA53FB" w:rsidRDefault="00F473BB" w:rsidP="00CF064C">
                  <w:pPr>
                    <w:jc w:val="center"/>
                    <w:rPr>
                      <w:sz w:val="6"/>
                      <w:szCs w:val="6"/>
                    </w:rPr>
                  </w:pPr>
                </w:p>
                <w:p w:rsidR="00F473BB" w:rsidRPr="00E71109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71109">
                    <w:rPr>
                      <w:rFonts w:ascii="Times New Roman" w:hAnsi="Times New Roman" w:cs="Times New Roman"/>
                    </w:rPr>
                    <w:t>(Prezes Zarządu LGD, Biuro LGD)</w:t>
                  </w:r>
                </w:p>
                <w:p w:rsidR="00F473BB" w:rsidRDefault="00F473BB" w:rsidP="00CF064C">
                  <w:pPr>
                    <w:jc w:val="center"/>
                  </w:pPr>
                  <w:r w:rsidRPr="00E71109">
                    <w:rPr>
                      <w:rFonts w:ascii="Times New Roman" w:hAnsi="Times New Roman" w:cs="Times New Roman"/>
                      <w:szCs w:val="24"/>
                    </w:rPr>
                    <w:t>45 dni kalendarzowych od dnia zakończenia naboru</w:t>
                  </w:r>
                </w:p>
              </w:txbxContent>
            </v:textbox>
          </v:shape>
        </w:pict>
      </w:r>
    </w:p>
    <w:p w:rsidR="00CF064C" w:rsidRPr="00AF729A" w:rsidRDefault="00CF064C" w:rsidP="00CF064C">
      <w:pPr>
        <w:rPr>
          <w:rFonts w:ascii="Calibri" w:hAnsi="Calibri" w:cs="Times New Roman"/>
        </w:rPr>
      </w:pPr>
    </w:p>
    <w:p w:rsidR="00CF064C" w:rsidRPr="00AF729A" w:rsidRDefault="00CF064C" w:rsidP="00CF064C">
      <w:pPr>
        <w:ind w:left="360"/>
        <w:jc w:val="center"/>
        <w:rPr>
          <w:rFonts w:ascii="Calibri" w:hAnsi="Calibri" w:cs="Times New Roman"/>
        </w:rPr>
      </w:pPr>
    </w:p>
    <w:p w:rsidR="00CF064C" w:rsidRPr="00AF729A" w:rsidRDefault="00CF064C" w:rsidP="00CF064C">
      <w:pPr>
        <w:ind w:left="360"/>
        <w:jc w:val="both"/>
        <w:rPr>
          <w:rFonts w:ascii="Calibri" w:hAnsi="Calibri" w:cs="Times New Roman"/>
        </w:rPr>
      </w:pPr>
    </w:p>
    <w:p w:rsidR="00CF064C" w:rsidRPr="00AF729A" w:rsidRDefault="00CF064C" w:rsidP="00CF064C">
      <w:pPr>
        <w:ind w:left="360"/>
        <w:jc w:val="center"/>
        <w:rPr>
          <w:rFonts w:ascii="Calibri" w:hAnsi="Calibri" w:cs="Times New Roman"/>
        </w:rPr>
      </w:pPr>
    </w:p>
    <w:p w:rsidR="00CF064C" w:rsidRPr="00AF729A" w:rsidRDefault="00AF5380" w:rsidP="00CF064C">
      <w:pPr>
        <w:rPr>
          <w:rFonts w:ascii="Calibri" w:hAnsi="Calibri" w:cs="Times New Roman"/>
        </w:rPr>
      </w:pPr>
      <w:r>
        <w:rPr>
          <w:rFonts w:ascii="Calibri" w:hAnsi="Calibri" w:cs="Times New Roman"/>
          <w:noProof/>
        </w:rPr>
        <w:pict>
          <v:shape id="_x0000_s1147" type="#_x0000_t80" style="position:absolute;margin-left:44.45pt;margin-top:.3pt;width:399.1pt;height:133.1pt;z-index:251747328" adj="14853,,16376,8051">
            <v:textbox style="mso-next-textbox:#_x0000_s1147">
              <w:txbxContent>
                <w:p w:rsidR="00F473BB" w:rsidRPr="00E71109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71109">
                    <w:rPr>
                      <w:rFonts w:ascii="Times New Roman" w:hAnsi="Times New Roman" w:cs="Times New Roman"/>
                    </w:rPr>
                    <w:t xml:space="preserve">Przekazanie do właściwego podmiotu wdrażającego pełnej dokumentacji z oceny i wyboru wniosków o dofinansowanie operacji, w tym uchwał Rady LGD w sprawie wyboru operacji do finansowania, list operacji wybranych oraz niewybranych do dofinansowania oraz złożonych wniosków </w:t>
                  </w:r>
                </w:p>
                <w:p w:rsidR="00F473BB" w:rsidRPr="00E71109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71109">
                    <w:rPr>
                      <w:rFonts w:ascii="Times New Roman" w:hAnsi="Times New Roman" w:cs="Times New Roman"/>
                    </w:rPr>
                    <w:t>(Prezes Zarządu LGD, Biuro LGD)</w:t>
                  </w:r>
                </w:p>
                <w:p w:rsidR="00F473BB" w:rsidRPr="00E71109" w:rsidRDefault="00F473BB" w:rsidP="00CF06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71109">
                    <w:rPr>
                      <w:rFonts w:ascii="Times New Roman" w:hAnsi="Times New Roman" w:cs="Times New Roman"/>
                    </w:rPr>
                    <w:t>45 dni kalendarzowych od dnia zakończenia naboru</w:t>
                  </w:r>
                </w:p>
              </w:txbxContent>
            </v:textbox>
          </v:shape>
        </w:pict>
      </w:r>
    </w:p>
    <w:p w:rsidR="00830898" w:rsidRDefault="00830898" w:rsidP="00CF064C">
      <w:pPr>
        <w:tabs>
          <w:tab w:val="left" w:pos="8080"/>
        </w:tabs>
        <w:suppressAutoHyphens/>
        <w:spacing w:after="0"/>
        <w:rPr>
          <w:rFonts w:ascii="Calibri" w:hAnsi="Calibri" w:cs="Times New Roman"/>
        </w:rPr>
      </w:pPr>
    </w:p>
    <w:p w:rsidR="00CF064C" w:rsidRPr="00830898" w:rsidRDefault="00CF064C" w:rsidP="00CF064C">
      <w:pPr>
        <w:tabs>
          <w:tab w:val="left" w:pos="8080"/>
        </w:tabs>
        <w:suppressAutoHyphens/>
        <w:spacing w:after="0"/>
        <w:rPr>
          <w:rFonts w:cstheme="minorHAnsi"/>
          <w:b/>
          <w:bCs/>
          <w:i/>
          <w:iCs/>
        </w:rPr>
      </w:pPr>
    </w:p>
    <w:p w:rsidR="000B3E1C" w:rsidRPr="001C0EF2" w:rsidRDefault="000B3E1C" w:rsidP="00830898">
      <w:pPr>
        <w:tabs>
          <w:tab w:val="left" w:pos="8080"/>
        </w:tabs>
        <w:suppressAutoHyphens/>
        <w:spacing w:after="0"/>
        <w:jc w:val="right"/>
        <w:rPr>
          <w:rFonts w:cstheme="minorHAnsi"/>
          <w:b/>
          <w:bCs/>
          <w:i/>
          <w:iCs/>
          <w:sz w:val="16"/>
          <w:szCs w:val="16"/>
        </w:rPr>
      </w:pPr>
      <w:r w:rsidRPr="001C0EF2">
        <w:rPr>
          <w:rFonts w:cstheme="minorHAnsi"/>
          <w:b/>
          <w:bCs/>
          <w:i/>
          <w:iCs/>
          <w:sz w:val="16"/>
          <w:szCs w:val="16"/>
        </w:rPr>
        <w:lastRenderedPageBreak/>
        <w:t>Załącznik nr 4 do Uchwały sanującej nr …../2013</w:t>
      </w:r>
    </w:p>
    <w:p w:rsidR="000B3E1C" w:rsidRPr="001C0EF2" w:rsidRDefault="000B3E1C" w:rsidP="00830898">
      <w:pPr>
        <w:tabs>
          <w:tab w:val="left" w:pos="8080"/>
        </w:tabs>
        <w:suppressAutoHyphens/>
        <w:spacing w:after="0"/>
        <w:jc w:val="right"/>
        <w:rPr>
          <w:b/>
          <w:sz w:val="16"/>
          <w:szCs w:val="16"/>
        </w:rPr>
      </w:pPr>
      <w:r w:rsidRPr="001C0EF2">
        <w:rPr>
          <w:rFonts w:cstheme="minorHAnsi"/>
          <w:b/>
          <w:bCs/>
          <w:i/>
          <w:iCs/>
          <w:sz w:val="16"/>
          <w:szCs w:val="16"/>
        </w:rPr>
        <w:t xml:space="preserve">w sprawie </w:t>
      </w:r>
      <w:r w:rsidRPr="001C0EF2">
        <w:rPr>
          <w:b/>
          <w:sz w:val="16"/>
          <w:szCs w:val="16"/>
        </w:rPr>
        <w:t xml:space="preserve">w sprawie zatwierdzenia zmian </w:t>
      </w:r>
    </w:p>
    <w:p w:rsidR="000B3E1C" w:rsidRDefault="000B3E1C" w:rsidP="00F473BB">
      <w:pPr>
        <w:tabs>
          <w:tab w:val="left" w:pos="8080"/>
        </w:tabs>
        <w:suppressAutoHyphens/>
        <w:spacing w:after="0"/>
        <w:jc w:val="right"/>
        <w:rPr>
          <w:b/>
          <w:sz w:val="16"/>
          <w:szCs w:val="16"/>
        </w:rPr>
      </w:pPr>
      <w:r w:rsidRPr="001C0EF2">
        <w:rPr>
          <w:b/>
          <w:sz w:val="16"/>
          <w:szCs w:val="16"/>
        </w:rPr>
        <w:t xml:space="preserve">wprowadzonych do Lokalnej Strategii Rozwoju </w:t>
      </w:r>
      <w:r w:rsidR="00F473BB">
        <w:rPr>
          <w:b/>
          <w:sz w:val="16"/>
          <w:szCs w:val="16"/>
        </w:rPr>
        <w:t xml:space="preserve"> </w:t>
      </w:r>
      <w:r w:rsidRPr="001C0EF2">
        <w:rPr>
          <w:b/>
          <w:sz w:val="16"/>
          <w:szCs w:val="16"/>
        </w:rPr>
        <w:t>LGD DIROW</w:t>
      </w:r>
    </w:p>
    <w:p w:rsidR="00F473BB" w:rsidRP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na Sprawozdawczo Wyborcze Zebranie Członków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Stowarzyszenia Dolnoodrzańska Inicjatywa 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Rozwoju Obszarów Wiejskich </w:t>
      </w:r>
    </w:p>
    <w:p w:rsidR="006D49AD" w:rsidRDefault="006D49AD" w:rsidP="006D49AD">
      <w:pPr>
        <w:pStyle w:val="Akapitzlist"/>
        <w:numPr>
          <w:ilvl w:val="0"/>
          <w:numId w:val="56"/>
        </w:num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z dnia ……………. 2013r.</w:t>
      </w:r>
    </w:p>
    <w:p w:rsidR="001C0EF2" w:rsidRPr="001C0EF2" w:rsidRDefault="001C0EF2" w:rsidP="001C0EF2">
      <w:pPr>
        <w:rPr>
          <w:rFonts w:ascii="Times New Roman" w:hAnsi="Times New Roman" w:cs="Times New Roman"/>
          <w:b/>
        </w:rPr>
      </w:pPr>
    </w:p>
    <w:p w:rsidR="001C0EF2" w:rsidRPr="001C0EF2" w:rsidRDefault="001C0EF2" w:rsidP="001C0EF2">
      <w:pPr>
        <w:rPr>
          <w:rFonts w:ascii="Times New Roman" w:eastAsia="Times New Roman" w:hAnsi="Times New Roman" w:cs="Times New Roman"/>
          <w:b/>
        </w:rPr>
      </w:pPr>
      <w:r w:rsidRPr="001C0EF2">
        <w:rPr>
          <w:rFonts w:ascii="Times New Roman" w:eastAsia="Times New Roman" w:hAnsi="Times New Roman" w:cs="Times New Roman"/>
          <w:b/>
        </w:rPr>
        <w:t>Załącznik nr 4 do Uchwały nr 24/2011</w:t>
      </w:r>
      <w:r w:rsidRPr="001C0EF2">
        <w:rPr>
          <w:rFonts w:ascii="Times New Roman" w:hAnsi="Times New Roman" w:cs="Times New Roman"/>
          <w:b/>
        </w:rPr>
        <w:t xml:space="preserve"> </w:t>
      </w:r>
      <w:r w:rsidRPr="001C0EF2">
        <w:rPr>
          <w:rFonts w:ascii="Times New Roman" w:eastAsia="Times New Roman" w:hAnsi="Times New Roman" w:cs="Times New Roman"/>
          <w:b/>
        </w:rPr>
        <w:t>Walnego Zebrania Członków Stowarzyszenia DIROW</w:t>
      </w:r>
      <w:r w:rsidRPr="001C0EF2">
        <w:rPr>
          <w:rFonts w:ascii="Times New Roman" w:hAnsi="Times New Roman" w:cs="Times New Roman"/>
          <w:b/>
        </w:rPr>
        <w:t xml:space="preserve"> </w:t>
      </w:r>
      <w:r w:rsidRPr="001C0EF2">
        <w:rPr>
          <w:rFonts w:ascii="Times New Roman" w:eastAsia="Times New Roman" w:hAnsi="Times New Roman" w:cs="Times New Roman"/>
          <w:b/>
        </w:rPr>
        <w:t>z dnia 18 marca 2011 roku</w:t>
      </w:r>
    </w:p>
    <w:p w:rsidR="001C0EF2" w:rsidRPr="00B95644" w:rsidRDefault="001C0EF2" w:rsidP="001C0EF2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  <w:r w:rsidRPr="00B95644">
        <w:rPr>
          <w:rFonts w:ascii="Calibri" w:eastAsia="Times New Roman" w:hAnsi="Calibri" w:cs="Calibri,Bold"/>
          <w:b/>
          <w:bCs/>
        </w:rPr>
        <w:t>Załącznik nr 5. Regulamin biura Stowarzyszenia Lokalna Grupy Działania</w:t>
      </w:r>
    </w:p>
    <w:p w:rsidR="001C0EF2" w:rsidRPr="00B95644" w:rsidRDefault="001C0EF2" w:rsidP="001C0EF2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1C0EF2" w:rsidRPr="001C0EF2" w:rsidRDefault="001C0EF2" w:rsidP="001C0EF2">
      <w:pPr>
        <w:tabs>
          <w:tab w:val="left" w:pos="0"/>
          <w:tab w:val="left" w:pos="284"/>
        </w:tabs>
        <w:spacing w:after="0"/>
        <w:jc w:val="center"/>
        <w:rPr>
          <w:rFonts w:ascii="Calibri" w:eastAsia="Times New Roman" w:hAnsi="Calibri" w:cs="Times New Roman"/>
          <w:b/>
        </w:rPr>
      </w:pPr>
      <w:r w:rsidRPr="001C0EF2">
        <w:rPr>
          <w:rFonts w:ascii="Calibri" w:eastAsia="Times New Roman" w:hAnsi="Calibri" w:cs="Times New Roman"/>
          <w:b/>
        </w:rPr>
        <w:t>REGULAMIN BIURA</w:t>
      </w:r>
    </w:p>
    <w:p w:rsidR="001C0EF2" w:rsidRPr="001C0EF2" w:rsidRDefault="001C0EF2" w:rsidP="001C0EF2">
      <w:pPr>
        <w:tabs>
          <w:tab w:val="left" w:pos="0"/>
          <w:tab w:val="left" w:pos="284"/>
        </w:tabs>
        <w:spacing w:after="0"/>
        <w:jc w:val="center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Stowarzyszenia Dolnoodrzańska Inicjatywa Rozwoju Obszarów Wiejskich</w:t>
      </w:r>
    </w:p>
    <w:p w:rsidR="001C0EF2" w:rsidRPr="001C0EF2" w:rsidRDefault="001C0EF2" w:rsidP="001C0EF2">
      <w:pPr>
        <w:tabs>
          <w:tab w:val="left" w:pos="0"/>
          <w:tab w:val="left" w:pos="284"/>
        </w:tabs>
        <w:spacing w:after="0"/>
        <w:jc w:val="center"/>
        <w:rPr>
          <w:rFonts w:ascii="Calibri" w:eastAsia="Times New Roman" w:hAnsi="Calibri" w:cs="Times New Roman"/>
          <w:b/>
        </w:rPr>
      </w:pPr>
    </w:p>
    <w:p w:rsidR="001C0EF2" w:rsidRPr="001C0EF2" w:rsidRDefault="001C0EF2" w:rsidP="001C0EF2">
      <w:pPr>
        <w:tabs>
          <w:tab w:val="left" w:pos="0"/>
          <w:tab w:val="left" w:pos="284"/>
        </w:tabs>
        <w:spacing w:after="0"/>
        <w:jc w:val="center"/>
        <w:rPr>
          <w:rFonts w:ascii="Calibri" w:eastAsia="Times New Roman" w:hAnsi="Calibri" w:cs="Times New Roman"/>
          <w:b/>
        </w:rPr>
      </w:pPr>
      <w:r w:rsidRPr="001C0EF2">
        <w:rPr>
          <w:rFonts w:ascii="Calibri" w:eastAsia="Times New Roman" w:hAnsi="Calibri" w:cs="Times New Roman"/>
          <w:b/>
        </w:rPr>
        <w:t>§1</w:t>
      </w:r>
    </w:p>
    <w:p w:rsidR="001C0EF2" w:rsidRPr="001C0EF2" w:rsidRDefault="001C0EF2" w:rsidP="001C0EF2">
      <w:pPr>
        <w:numPr>
          <w:ilvl w:val="0"/>
          <w:numId w:val="29"/>
        </w:numPr>
        <w:tabs>
          <w:tab w:val="left" w:pos="0"/>
          <w:tab w:val="left" w:pos="284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Regulamin określa zasady funkcjonowania Biura Stowarzyszenia Dolnoodrzańska Inicjatywa Rozwoju Obszarów Wiejskich, ramowy zakres działania i kompetencji Biura i służb księgowo-finansowych Stowarzyszenia oraz inne postanowienia związane z działalnością Biura Stowarzyszenia.</w:t>
      </w:r>
    </w:p>
    <w:p w:rsidR="001C0EF2" w:rsidRPr="001C0EF2" w:rsidRDefault="001C0EF2" w:rsidP="001C0EF2">
      <w:pPr>
        <w:numPr>
          <w:ilvl w:val="0"/>
          <w:numId w:val="29"/>
        </w:numPr>
        <w:tabs>
          <w:tab w:val="left" w:pos="0"/>
          <w:tab w:val="left" w:pos="284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 xml:space="preserve">Ilekroć w regulaminie jest mowa o Biurze, należy rozumieć przez to </w:t>
      </w:r>
      <w:r>
        <w:t>Biuro Stowarzyszenia Dolnoodrza</w:t>
      </w:r>
      <w:r w:rsidRPr="001C0EF2">
        <w:t>ńska</w:t>
      </w:r>
      <w:r w:rsidRPr="001C0EF2">
        <w:rPr>
          <w:rFonts w:ascii="Calibri" w:eastAsia="Times New Roman" w:hAnsi="Calibri" w:cs="Times New Roman"/>
        </w:rPr>
        <w:t xml:space="preserve"> Inicjatywa Rozwoju Obszarów Wiejskich. </w:t>
      </w:r>
    </w:p>
    <w:p w:rsidR="001C0EF2" w:rsidRPr="001C0EF2" w:rsidRDefault="001C0EF2" w:rsidP="001C0EF2">
      <w:pPr>
        <w:tabs>
          <w:tab w:val="left" w:pos="0"/>
          <w:tab w:val="left" w:pos="284"/>
        </w:tabs>
        <w:spacing w:after="0"/>
        <w:jc w:val="both"/>
        <w:rPr>
          <w:rFonts w:ascii="Calibri" w:eastAsia="Times New Roman" w:hAnsi="Calibri" w:cs="Times New Roman"/>
        </w:rPr>
      </w:pPr>
    </w:p>
    <w:p w:rsidR="001C0EF2" w:rsidRPr="001C0EF2" w:rsidRDefault="001C0EF2" w:rsidP="001C0EF2">
      <w:pPr>
        <w:tabs>
          <w:tab w:val="left" w:pos="0"/>
          <w:tab w:val="left" w:pos="284"/>
        </w:tabs>
        <w:spacing w:after="0"/>
        <w:jc w:val="center"/>
        <w:rPr>
          <w:rFonts w:ascii="Calibri" w:eastAsia="Times New Roman" w:hAnsi="Calibri" w:cs="Times New Roman"/>
          <w:b/>
        </w:rPr>
      </w:pPr>
      <w:r w:rsidRPr="001C0EF2">
        <w:rPr>
          <w:rFonts w:ascii="Calibri" w:eastAsia="Times New Roman" w:hAnsi="Calibri" w:cs="Times New Roman"/>
          <w:b/>
        </w:rPr>
        <w:t>§2</w:t>
      </w:r>
    </w:p>
    <w:p w:rsidR="001C0EF2" w:rsidRPr="001C0EF2" w:rsidRDefault="001C0EF2" w:rsidP="001C0EF2">
      <w:pPr>
        <w:numPr>
          <w:ilvl w:val="0"/>
          <w:numId w:val="30"/>
        </w:numPr>
        <w:tabs>
          <w:tab w:val="left" w:pos="0"/>
          <w:tab w:val="left" w:pos="284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 xml:space="preserve">Biuro prowadzi sprawy Stowarzyszenia między innymi poprzez inspirowanie i podejmowanie działań na rzecz Stowarzyszenia oraz w zakresie spraw administracyjnych, finansowych </w:t>
      </w:r>
      <w:r w:rsidRPr="001C0EF2">
        <w:rPr>
          <w:rFonts w:ascii="Calibri" w:eastAsia="Times New Roman" w:hAnsi="Calibri" w:cs="Times New Roman"/>
        </w:rPr>
        <w:br/>
        <w:t>i organizacyjnych Stowarzyszenia.</w:t>
      </w:r>
    </w:p>
    <w:p w:rsidR="001C0EF2" w:rsidRPr="001C0EF2" w:rsidRDefault="001C0EF2" w:rsidP="001C0EF2">
      <w:pPr>
        <w:numPr>
          <w:ilvl w:val="0"/>
          <w:numId w:val="30"/>
        </w:numPr>
        <w:tabs>
          <w:tab w:val="left" w:pos="0"/>
          <w:tab w:val="left" w:pos="284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Biuro służy realizacji celów i zadań Zarządu oraz Stowarzyszenia.</w:t>
      </w:r>
    </w:p>
    <w:p w:rsidR="001C0EF2" w:rsidRPr="001C0EF2" w:rsidRDefault="001C0EF2" w:rsidP="001C0EF2">
      <w:pPr>
        <w:tabs>
          <w:tab w:val="left" w:pos="0"/>
          <w:tab w:val="left" w:pos="284"/>
        </w:tabs>
        <w:spacing w:after="0"/>
        <w:jc w:val="both"/>
        <w:rPr>
          <w:rFonts w:ascii="Calibri" w:eastAsia="Times New Roman" w:hAnsi="Calibri" w:cs="Times New Roman"/>
          <w:b/>
        </w:rPr>
      </w:pPr>
    </w:p>
    <w:p w:rsidR="001C0EF2" w:rsidRPr="001C0EF2" w:rsidRDefault="001C0EF2" w:rsidP="001C0EF2">
      <w:pPr>
        <w:tabs>
          <w:tab w:val="left" w:pos="0"/>
          <w:tab w:val="left" w:pos="284"/>
        </w:tabs>
        <w:spacing w:after="0"/>
        <w:jc w:val="center"/>
        <w:rPr>
          <w:rFonts w:ascii="Calibri" w:eastAsia="Times New Roman" w:hAnsi="Calibri" w:cs="Times New Roman"/>
          <w:b/>
        </w:rPr>
      </w:pPr>
      <w:r w:rsidRPr="001C0EF2">
        <w:rPr>
          <w:rFonts w:ascii="Calibri" w:eastAsia="Times New Roman" w:hAnsi="Calibri" w:cs="Times New Roman"/>
          <w:b/>
        </w:rPr>
        <w:t>§3</w:t>
      </w:r>
    </w:p>
    <w:p w:rsidR="001C0EF2" w:rsidRPr="001C0EF2" w:rsidRDefault="001C0EF2" w:rsidP="001C0EF2">
      <w:pPr>
        <w:tabs>
          <w:tab w:val="left" w:pos="0"/>
          <w:tab w:val="left" w:pos="284"/>
        </w:tabs>
        <w:spacing w:after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Biuro prowadzi swoją działalność w oparciu o statut Stowarzyszenia, uchwały Walnego Zebrania Członków Stowarzyszenia oraz niniejszy regulamin.</w:t>
      </w:r>
    </w:p>
    <w:p w:rsidR="001C0EF2" w:rsidRPr="001C0EF2" w:rsidRDefault="001C0EF2" w:rsidP="001C0EF2">
      <w:pPr>
        <w:tabs>
          <w:tab w:val="left" w:pos="0"/>
          <w:tab w:val="left" w:pos="284"/>
        </w:tabs>
        <w:spacing w:after="0"/>
        <w:rPr>
          <w:rFonts w:ascii="Calibri" w:eastAsia="Times New Roman" w:hAnsi="Calibri" w:cs="Times New Roman"/>
        </w:rPr>
      </w:pPr>
    </w:p>
    <w:p w:rsidR="001C0EF2" w:rsidRPr="001C0EF2" w:rsidRDefault="001C0EF2" w:rsidP="001C0EF2">
      <w:pPr>
        <w:tabs>
          <w:tab w:val="left" w:pos="0"/>
          <w:tab w:val="left" w:pos="284"/>
        </w:tabs>
        <w:spacing w:after="0"/>
        <w:jc w:val="center"/>
        <w:rPr>
          <w:rFonts w:ascii="Calibri" w:eastAsia="Times New Roman" w:hAnsi="Calibri" w:cs="Times New Roman"/>
          <w:b/>
        </w:rPr>
      </w:pPr>
      <w:r w:rsidRPr="001C0EF2">
        <w:rPr>
          <w:rFonts w:ascii="Calibri" w:eastAsia="Times New Roman" w:hAnsi="Calibri" w:cs="Times New Roman"/>
          <w:b/>
        </w:rPr>
        <w:t>§4</w:t>
      </w:r>
    </w:p>
    <w:p w:rsidR="001C0EF2" w:rsidRPr="001C0EF2" w:rsidRDefault="001C0EF2" w:rsidP="001C0EF2">
      <w:pPr>
        <w:numPr>
          <w:ilvl w:val="0"/>
          <w:numId w:val="31"/>
        </w:numPr>
        <w:tabs>
          <w:tab w:val="clear" w:pos="1080"/>
          <w:tab w:val="left" w:pos="0"/>
          <w:tab w:val="left" w:pos="284"/>
          <w:tab w:val="num" w:pos="709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 xml:space="preserve">Biurem kieruje </w:t>
      </w:r>
      <w:r w:rsidRPr="001C0EF2">
        <w:rPr>
          <w:rFonts w:ascii="Calibri" w:eastAsia="Times New Roman" w:hAnsi="Calibri" w:cs="Times New Roman"/>
          <w:i/>
        </w:rPr>
        <w:t>Dyrektor Biura</w:t>
      </w:r>
      <w:r w:rsidRPr="001C0EF2">
        <w:rPr>
          <w:rFonts w:ascii="Calibri" w:eastAsia="Times New Roman" w:hAnsi="Calibri" w:cs="Times New Roman"/>
        </w:rPr>
        <w:t xml:space="preserve"> zatrudniony przez Zarząd Stowarzyszenia Dolnoodrzańska Inicjatywa rozwoju Obszarów Wiejskich.</w:t>
      </w:r>
    </w:p>
    <w:p w:rsidR="001C0EF2" w:rsidRPr="001C0EF2" w:rsidRDefault="001C0EF2" w:rsidP="001C0EF2">
      <w:pPr>
        <w:numPr>
          <w:ilvl w:val="0"/>
          <w:numId w:val="31"/>
        </w:numPr>
        <w:tabs>
          <w:tab w:val="clear" w:pos="1080"/>
          <w:tab w:val="left" w:pos="0"/>
          <w:tab w:val="left" w:pos="284"/>
          <w:tab w:val="num" w:pos="709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Dyrektor Biura zatrudnia pracowników, określa ich kompetencje, obowiązki, odpowiedzialność oraz czas pracy i wynagrodzenie, po uzyskaniu akceptacji Zarządu.</w:t>
      </w:r>
    </w:p>
    <w:p w:rsidR="001C0EF2" w:rsidRPr="001C0EF2" w:rsidRDefault="001C0EF2" w:rsidP="001C0EF2">
      <w:pPr>
        <w:numPr>
          <w:ilvl w:val="0"/>
          <w:numId w:val="31"/>
        </w:numPr>
        <w:tabs>
          <w:tab w:val="clear" w:pos="1080"/>
          <w:tab w:val="left" w:pos="0"/>
          <w:tab w:val="left" w:pos="284"/>
          <w:tab w:val="num" w:pos="709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Zarząd udziela pełnomocnictwa Dyrektorowi Biura do prowadzenia spraw bieżących Stowarzyszenia.</w:t>
      </w:r>
    </w:p>
    <w:p w:rsidR="001C0EF2" w:rsidRPr="001C0EF2" w:rsidRDefault="001C0EF2" w:rsidP="001C0EF2">
      <w:pPr>
        <w:numPr>
          <w:ilvl w:val="0"/>
          <w:numId w:val="31"/>
        </w:numPr>
        <w:tabs>
          <w:tab w:val="clear" w:pos="1080"/>
          <w:tab w:val="left" w:pos="0"/>
          <w:tab w:val="left" w:pos="284"/>
          <w:tab w:val="num" w:pos="709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Struktura organizacyjna Biura przedstawia się następująco:</w:t>
      </w:r>
    </w:p>
    <w:p w:rsidR="001C0EF2" w:rsidRPr="001C0EF2" w:rsidRDefault="001C0EF2" w:rsidP="001C0EF2">
      <w:pPr>
        <w:numPr>
          <w:ilvl w:val="0"/>
          <w:numId w:val="32"/>
        </w:numPr>
        <w:tabs>
          <w:tab w:val="clear" w:pos="1080"/>
          <w:tab w:val="left" w:pos="0"/>
          <w:tab w:val="left" w:pos="284"/>
          <w:tab w:val="num" w:pos="1134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Dyrektor Biura;</w:t>
      </w:r>
    </w:p>
    <w:p w:rsidR="001C0EF2" w:rsidRPr="001C0EF2" w:rsidRDefault="001C0EF2" w:rsidP="001C0EF2">
      <w:pPr>
        <w:numPr>
          <w:ilvl w:val="0"/>
          <w:numId w:val="32"/>
        </w:numPr>
        <w:tabs>
          <w:tab w:val="clear" w:pos="1080"/>
          <w:tab w:val="left" w:pos="0"/>
          <w:tab w:val="left" w:pos="284"/>
          <w:tab w:val="num" w:pos="1134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Pracownik  ds. koordynowania projektów;</w:t>
      </w:r>
    </w:p>
    <w:p w:rsidR="001C0EF2" w:rsidRPr="001C0EF2" w:rsidRDefault="001C0EF2" w:rsidP="001C0EF2">
      <w:pPr>
        <w:tabs>
          <w:tab w:val="left" w:pos="0"/>
          <w:tab w:val="left" w:pos="284"/>
        </w:tabs>
        <w:spacing w:after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3) Asystent  ds. obsługi sekretariatu.</w:t>
      </w:r>
    </w:p>
    <w:p w:rsidR="001C0EF2" w:rsidRPr="00F473BB" w:rsidRDefault="001C0EF2" w:rsidP="00F473BB">
      <w:pPr>
        <w:tabs>
          <w:tab w:val="left" w:pos="0"/>
          <w:tab w:val="left" w:pos="284"/>
          <w:tab w:val="num" w:pos="709"/>
        </w:tabs>
        <w:spacing w:after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5. Prowadzenie spraw finansowo-księgowych Stowarzyszenia zleca się specjalistycznej firmie – posiadającej stosowne uprawnienia w tym zakresie.</w:t>
      </w:r>
    </w:p>
    <w:p w:rsidR="001C0EF2" w:rsidRDefault="001C0EF2" w:rsidP="001C0EF2">
      <w:pPr>
        <w:tabs>
          <w:tab w:val="left" w:pos="0"/>
          <w:tab w:val="left" w:pos="284"/>
        </w:tabs>
        <w:spacing w:after="0"/>
        <w:jc w:val="center"/>
        <w:rPr>
          <w:b/>
        </w:rPr>
      </w:pPr>
    </w:p>
    <w:p w:rsidR="001C0EF2" w:rsidRPr="001C0EF2" w:rsidRDefault="001C0EF2" w:rsidP="001C0EF2">
      <w:pPr>
        <w:tabs>
          <w:tab w:val="left" w:pos="0"/>
          <w:tab w:val="left" w:pos="284"/>
        </w:tabs>
        <w:spacing w:after="0"/>
        <w:jc w:val="center"/>
        <w:rPr>
          <w:rFonts w:ascii="Calibri" w:eastAsia="Times New Roman" w:hAnsi="Calibri" w:cs="Times New Roman"/>
          <w:b/>
        </w:rPr>
      </w:pPr>
      <w:r w:rsidRPr="001C0EF2">
        <w:rPr>
          <w:rFonts w:ascii="Calibri" w:eastAsia="Times New Roman" w:hAnsi="Calibri" w:cs="Times New Roman"/>
          <w:b/>
        </w:rPr>
        <w:lastRenderedPageBreak/>
        <w:t>§5</w:t>
      </w:r>
    </w:p>
    <w:p w:rsidR="001C0EF2" w:rsidRPr="001C0EF2" w:rsidRDefault="001C0EF2" w:rsidP="001C0EF2">
      <w:pPr>
        <w:numPr>
          <w:ilvl w:val="0"/>
          <w:numId w:val="33"/>
        </w:numPr>
        <w:tabs>
          <w:tab w:val="clear" w:pos="1080"/>
          <w:tab w:val="left" w:pos="0"/>
          <w:tab w:val="left" w:pos="284"/>
          <w:tab w:val="num" w:pos="709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Dyrektor Biura sprawuje pieczę nad majątkiem i sprawami Stowarzyszenia w ramach jego umocowania, przy ścisłym przestrzeganiu przepisów prawa oraz postanowień statutu, uchwał Walnego Zebrania Członków oraz uchwał Zarządu i Rady Stowarzyszenia.</w:t>
      </w:r>
    </w:p>
    <w:p w:rsidR="001C0EF2" w:rsidRPr="001C0EF2" w:rsidRDefault="001C0EF2" w:rsidP="001C0EF2">
      <w:pPr>
        <w:numPr>
          <w:ilvl w:val="0"/>
          <w:numId w:val="33"/>
        </w:numPr>
        <w:tabs>
          <w:tab w:val="clear" w:pos="1080"/>
          <w:tab w:val="left" w:pos="0"/>
          <w:tab w:val="left" w:pos="284"/>
          <w:tab w:val="num" w:pos="709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Protokołowanie posiedzeń Rady zapewnia Dyrektor Biura.</w:t>
      </w:r>
    </w:p>
    <w:p w:rsidR="001C0EF2" w:rsidRPr="001C0EF2" w:rsidRDefault="001C0EF2" w:rsidP="001C0EF2">
      <w:pPr>
        <w:tabs>
          <w:tab w:val="left" w:pos="0"/>
          <w:tab w:val="left" w:pos="284"/>
        </w:tabs>
        <w:spacing w:after="0"/>
        <w:jc w:val="center"/>
        <w:rPr>
          <w:rFonts w:ascii="Calibri" w:eastAsia="Times New Roman" w:hAnsi="Calibri" w:cs="Times New Roman"/>
          <w:b/>
        </w:rPr>
      </w:pPr>
      <w:r w:rsidRPr="001C0EF2">
        <w:rPr>
          <w:rFonts w:ascii="Calibri" w:eastAsia="Times New Roman" w:hAnsi="Calibri" w:cs="Times New Roman"/>
          <w:b/>
        </w:rPr>
        <w:t xml:space="preserve">      </w:t>
      </w:r>
    </w:p>
    <w:p w:rsidR="001C0EF2" w:rsidRPr="001C0EF2" w:rsidRDefault="001C0EF2" w:rsidP="001C0EF2">
      <w:pPr>
        <w:tabs>
          <w:tab w:val="left" w:pos="0"/>
          <w:tab w:val="left" w:pos="284"/>
        </w:tabs>
        <w:spacing w:after="0"/>
        <w:jc w:val="center"/>
        <w:rPr>
          <w:rFonts w:ascii="Calibri" w:eastAsia="Times New Roman" w:hAnsi="Calibri" w:cs="Times New Roman"/>
          <w:b/>
        </w:rPr>
      </w:pPr>
      <w:r w:rsidRPr="001C0EF2">
        <w:rPr>
          <w:rFonts w:ascii="Calibri" w:eastAsia="Times New Roman" w:hAnsi="Calibri" w:cs="Times New Roman"/>
          <w:b/>
        </w:rPr>
        <w:t>§6</w:t>
      </w:r>
    </w:p>
    <w:p w:rsidR="001C0EF2" w:rsidRPr="001C0EF2" w:rsidRDefault="001C0EF2" w:rsidP="001C0EF2">
      <w:pPr>
        <w:tabs>
          <w:tab w:val="left" w:pos="0"/>
          <w:tab w:val="left" w:pos="284"/>
        </w:tabs>
        <w:spacing w:after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 xml:space="preserve">Do obowiązków Dyrektora Biura należy poza zadaniami wymienionymi w §5 wykonywanie zaleceń pokontrolnych organów przeprowadzających kontrole i przedstawianie wszelkich materiałów </w:t>
      </w:r>
      <w:r w:rsidRPr="001C0EF2">
        <w:rPr>
          <w:rFonts w:ascii="Calibri" w:eastAsia="Times New Roman" w:hAnsi="Calibri" w:cs="Times New Roman"/>
        </w:rPr>
        <w:br/>
        <w:t>i dokumentacji z kontroli organom Stowarzyszenia.</w:t>
      </w:r>
    </w:p>
    <w:p w:rsidR="001C0EF2" w:rsidRPr="001C0EF2" w:rsidRDefault="001C0EF2" w:rsidP="001C0EF2">
      <w:pPr>
        <w:tabs>
          <w:tab w:val="left" w:pos="0"/>
          <w:tab w:val="left" w:pos="284"/>
        </w:tabs>
        <w:spacing w:after="0"/>
        <w:jc w:val="both"/>
        <w:rPr>
          <w:rFonts w:ascii="Calibri" w:eastAsia="Times New Roman" w:hAnsi="Calibri" w:cs="Times New Roman"/>
        </w:rPr>
      </w:pPr>
    </w:p>
    <w:p w:rsidR="001C0EF2" w:rsidRPr="001C0EF2" w:rsidRDefault="001C0EF2" w:rsidP="001C0EF2">
      <w:pPr>
        <w:tabs>
          <w:tab w:val="left" w:pos="0"/>
          <w:tab w:val="left" w:pos="284"/>
        </w:tabs>
        <w:spacing w:after="0"/>
        <w:jc w:val="center"/>
        <w:rPr>
          <w:rFonts w:ascii="Calibri" w:eastAsia="Times New Roman" w:hAnsi="Calibri" w:cs="Times New Roman"/>
          <w:b/>
        </w:rPr>
      </w:pPr>
      <w:r w:rsidRPr="001C0EF2">
        <w:rPr>
          <w:rFonts w:ascii="Calibri" w:eastAsia="Times New Roman" w:hAnsi="Calibri" w:cs="Times New Roman"/>
          <w:b/>
        </w:rPr>
        <w:t>§7</w:t>
      </w:r>
    </w:p>
    <w:p w:rsidR="001C0EF2" w:rsidRPr="001C0EF2" w:rsidRDefault="001C0EF2" w:rsidP="001C0EF2">
      <w:pPr>
        <w:numPr>
          <w:ilvl w:val="0"/>
          <w:numId w:val="34"/>
        </w:numPr>
        <w:tabs>
          <w:tab w:val="left" w:pos="0"/>
          <w:tab w:val="left" w:pos="284"/>
          <w:tab w:val="left" w:pos="360"/>
          <w:tab w:val="num" w:pos="709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 xml:space="preserve">Dyrektor Biura jest odpowiedzialny za prawidłowe zarządzanie sprawami Stowarzyszenia </w:t>
      </w:r>
      <w:r w:rsidRPr="001C0EF2">
        <w:rPr>
          <w:rFonts w:ascii="Calibri" w:eastAsia="Times New Roman" w:hAnsi="Calibri" w:cs="Times New Roman"/>
        </w:rPr>
        <w:br/>
        <w:t>w ramach posiadanych uprawnień i kompetencji, nie zastrzeżonych przez inne organy Stowarzyszenia.</w:t>
      </w:r>
    </w:p>
    <w:p w:rsidR="001C0EF2" w:rsidRPr="001C0EF2" w:rsidRDefault="001C0EF2" w:rsidP="001C0EF2">
      <w:pPr>
        <w:numPr>
          <w:ilvl w:val="0"/>
          <w:numId w:val="34"/>
        </w:numPr>
        <w:tabs>
          <w:tab w:val="left" w:pos="0"/>
          <w:tab w:val="left" w:pos="284"/>
          <w:tab w:val="left" w:pos="360"/>
          <w:tab w:val="num" w:pos="709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Dyrektor Biura ponosi odpowiedzialność, w szczególności za:</w:t>
      </w:r>
    </w:p>
    <w:p w:rsidR="001C0EF2" w:rsidRPr="001C0EF2" w:rsidRDefault="001C0EF2" w:rsidP="001C0EF2">
      <w:pPr>
        <w:numPr>
          <w:ilvl w:val="0"/>
          <w:numId w:val="37"/>
        </w:numPr>
        <w:tabs>
          <w:tab w:val="clear" w:pos="1080"/>
          <w:tab w:val="left" w:pos="0"/>
          <w:tab w:val="left" w:pos="284"/>
          <w:tab w:val="left" w:pos="567"/>
          <w:tab w:val="num" w:pos="1800"/>
        </w:tabs>
        <w:spacing w:after="0"/>
        <w:ind w:left="567" w:hanging="283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wykonywanie uchwał Walnego Zebrania Członków i Zarządu Stowarzyszenia,</w:t>
      </w:r>
    </w:p>
    <w:p w:rsidR="001C0EF2" w:rsidRPr="001C0EF2" w:rsidRDefault="001C0EF2" w:rsidP="001C0EF2">
      <w:pPr>
        <w:numPr>
          <w:ilvl w:val="0"/>
          <w:numId w:val="37"/>
        </w:numPr>
        <w:tabs>
          <w:tab w:val="clear" w:pos="1080"/>
          <w:tab w:val="left" w:pos="0"/>
          <w:tab w:val="left" w:pos="284"/>
          <w:tab w:val="left" w:pos="567"/>
        </w:tabs>
        <w:spacing w:after="0"/>
        <w:ind w:left="567" w:hanging="283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prowadzenie spraw Stowarzyszenia,</w:t>
      </w:r>
    </w:p>
    <w:p w:rsidR="001C0EF2" w:rsidRPr="001C0EF2" w:rsidRDefault="001C0EF2" w:rsidP="001C0EF2">
      <w:pPr>
        <w:numPr>
          <w:ilvl w:val="0"/>
          <w:numId w:val="37"/>
        </w:numPr>
        <w:tabs>
          <w:tab w:val="clear" w:pos="1080"/>
          <w:tab w:val="left" w:pos="0"/>
          <w:tab w:val="left" w:pos="284"/>
          <w:tab w:val="left" w:pos="567"/>
        </w:tabs>
        <w:spacing w:after="0"/>
        <w:ind w:left="567" w:hanging="283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prowadzenie procesu naboru kandydatów do zatrudnienia na wolne stanowiska pracy;</w:t>
      </w:r>
    </w:p>
    <w:p w:rsidR="001C0EF2" w:rsidRPr="001C0EF2" w:rsidRDefault="001C0EF2" w:rsidP="001C0EF2">
      <w:pPr>
        <w:numPr>
          <w:ilvl w:val="0"/>
          <w:numId w:val="37"/>
        </w:numPr>
        <w:tabs>
          <w:tab w:val="clear" w:pos="1080"/>
          <w:tab w:val="left" w:pos="0"/>
          <w:tab w:val="left" w:pos="284"/>
          <w:tab w:val="left" w:pos="567"/>
          <w:tab w:val="num" w:pos="1800"/>
        </w:tabs>
        <w:spacing w:after="0"/>
        <w:ind w:left="567" w:hanging="283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nadzór nad gromadzeniem i udostępnianiem dokumentów z zakresu działania Stowarzyszenia,</w:t>
      </w:r>
    </w:p>
    <w:p w:rsidR="001C0EF2" w:rsidRPr="001C0EF2" w:rsidRDefault="001C0EF2" w:rsidP="001C0EF2">
      <w:pPr>
        <w:numPr>
          <w:ilvl w:val="0"/>
          <w:numId w:val="37"/>
        </w:numPr>
        <w:tabs>
          <w:tab w:val="clear" w:pos="1080"/>
          <w:tab w:val="left" w:pos="0"/>
          <w:tab w:val="left" w:pos="284"/>
          <w:tab w:val="left" w:pos="567"/>
          <w:tab w:val="num" w:pos="1800"/>
        </w:tabs>
        <w:spacing w:after="0"/>
        <w:ind w:left="567" w:hanging="283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przygotowywanie materiałów na Walne Zebranie Członków oraz posiedzenia Zarządu i Rady,</w:t>
      </w:r>
    </w:p>
    <w:p w:rsidR="001C0EF2" w:rsidRPr="001C0EF2" w:rsidRDefault="001C0EF2" w:rsidP="001C0EF2">
      <w:pPr>
        <w:numPr>
          <w:ilvl w:val="0"/>
          <w:numId w:val="37"/>
        </w:numPr>
        <w:tabs>
          <w:tab w:val="clear" w:pos="1080"/>
          <w:tab w:val="left" w:pos="0"/>
          <w:tab w:val="left" w:pos="284"/>
          <w:tab w:val="left" w:pos="567"/>
          <w:tab w:val="num" w:pos="1800"/>
        </w:tabs>
        <w:spacing w:after="0"/>
        <w:ind w:left="567" w:hanging="283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nadzór nad sporządzaniem protokółów i sporządzaniem odpisów podjętych uchwał przez organy Stowarzyszenia i doręczanie ich uprawnionym osobom,</w:t>
      </w:r>
    </w:p>
    <w:p w:rsidR="001C0EF2" w:rsidRPr="001C0EF2" w:rsidRDefault="001C0EF2" w:rsidP="001C0EF2">
      <w:pPr>
        <w:numPr>
          <w:ilvl w:val="0"/>
          <w:numId w:val="37"/>
        </w:numPr>
        <w:tabs>
          <w:tab w:val="clear" w:pos="1080"/>
          <w:tab w:val="left" w:pos="0"/>
          <w:tab w:val="left" w:pos="284"/>
          <w:tab w:val="left" w:pos="567"/>
          <w:tab w:val="num" w:pos="1800"/>
        </w:tabs>
        <w:spacing w:after="0"/>
        <w:ind w:left="567" w:hanging="283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nadzór nad prowadzeniem dokumentacji członkowskiej,</w:t>
      </w:r>
    </w:p>
    <w:p w:rsidR="001C0EF2" w:rsidRPr="001C0EF2" w:rsidRDefault="001C0EF2" w:rsidP="001C0EF2">
      <w:pPr>
        <w:numPr>
          <w:ilvl w:val="0"/>
          <w:numId w:val="37"/>
        </w:numPr>
        <w:tabs>
          <w:tab w:val="clear" w:pos="1080"/>
          <w:tab w:val="left" w:pos="0"/>
          <w:tab w:val="left" w:pos="284"/>
          <w:tab w:val="left" w:pos="567"/>
          <w:tab w:val="num" w:pos="1800"/>
        </w:tabs>
        <w:spacing w:after="0"/>
        <w:ind w:left="567" w:hanging="283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 xml:space="preserve">nadzór nad przygotowaniem i wdrażaniem projektów w ramach Lokalnej Strategii Rozwoju stowarzyszenia </w:t>
      </w:r>
      <w:r w:rsidRPr="001C0EF2">
        <w:t>Dolnoodrzańska</w:t>
      </w:r>
      <w:r w:rsidRPr="001C0EF2">
        <w:rPr>
          <w:rFonts w:ascii="Calibri" w:eastAsia="Times New Roman" w:hAnsi="Calibri" w:cs="Times New Roman"/>
        </w:rPr>
        <w:t xml:space="preserve"> Inicjatywa Rozwoju Obszarów Wiejskich.</w:t>
      </w:r>
    </w:p>
    <w:p w:rsidR="001C0EF2" w:rsidRPr="001C0EF2" w:rsidRDefault="001C0EF2" w:rsidP="001C0EF2">
      <w:pPr>
        <w:numPr>
          <w:ilvl w:val="0"/>
          <w:numId w:val="37"/>
        </w:numPr>
        <w:tabs>
          <w:tab w:val="clear" w:pos="1080"/>
          <w:tab w:val="left" w:pos="0"/>
          <w:tab w:val="left" w:pos="284"/>
          <w:tab w:val="left" w:pos="567"/>
          <w:tab w:val="num" w:pos="1800"/>
        </w:tabs>
        <w:spacing w:after="0"/>
        <w:ind w:left="567" w:hanging="283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nadzór nad prowadzeniem działań związanych z podnoszeniem kwalifikacji zawodowych pracowników Biura, współuczestniczenie w systemie szkoleń;</w:t>
      </w:r>
    </w:p>
    <w:p w:rsidR="001C0EF2" w:rsidRPr="001C0EF2" w:rsidRDefault="001C0EF2" w:rsidP="001C0EF2">
      <w:pPr>
        <w:numPr>
          <w:ilvl w:val="0"/>
          <w:numId w:val="37"/>
        </w:numPr>
        <w:tabs>
          <w:tab w:val="clear" w:pos="1080"/>
          <w:tab w:val="left" w:pos="0"/>
          <w:tab w:val="left" w:pos="284"/>
          <w:tab w:val="left" w:pos="567"/>
          <w:tab w:val="num" w:pos="1800"/>
        </w:tabs>
        <w:spacing w:after="0"/>
        <w:ind w:left="567" w:hanging="283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nadzór nad udzielaniem potencjalnym beneficjentom wszelkich informacji dotyczących sposobu przygotowywania i składania wniosków o dofinansowanie,</w:t>
      </w:r>
    </w:p>
    <w:p w:rsidR="001C0EF2" w:rsidRPr="001C0EF2" w:rsidRDefault="001C0EF2" w:rsidP="001C0EF2">
      <w:pPr>
        <w:numPr>
          <w:ilvl w:val="0"/>
          <w:numId w:val="37"/>
        </w:numPr>
        <w:tabs>
          <w:tab w:val="clear" w:pos="1080"/>
          <w:tab w:val="left" w:pos="0"/>
          <w:tab w:val="left" w:pos="284"/>
          <w:tab w:val="left" w:pos="567"/>
          <w:tab w:val="num" w:pos="1800"/>
        </w:tabs>
        <w:spacing w:after="0"/>
        <w:ind w:left="567" w:hanging="283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nadzór nad obsługą wniosków,</w:t>
      </w:r>
    </w:p>
    <w:p w:rsidR="001C0EF2" w:rsidRPr="001C0EF2" w:rsidRDefault="001C0EF2" w:rsidP="001C0EF2">
      <w:pPr>
        <w:numPr>
          <w:ilvl w:val="0"/>
          <w:numId w:val="37"/>
        </w:numPr>
        <w:tabs>
          <w:tab w:val="clear" w:pos="1080"/>
          <w:tab w:val="left" w:pos="0"/>
          <w:tab w:val="left" w:pos="284"/>
          <w:tab w:val="left" w:pos="567"/>
          <w:tab w:val="num" w:pos="1800"/>
        </w:tabs>
        <w:spacing w:after="0"/>
        <w:ind w:left="567" w:hanging="283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nadzór nad prowadzeniem monitoringu realizowanych operacji,</w:t>
      </w:r>
    </w:p>
    <w:p w:rsidR="001C0EF2" w:rsidRPr="001C0EF2" w:rsidRDefault="001C0EF2" w:rsidP="001C0EF2">
      <w:pPr>
        <w:numPr>
          <w:ilvl w:val="0"/>
          <w:numId w:val="37"/>
        </w:numPr>
        <w:tabs>
          <w:tab w:val="clear" w:pos="1080"/>
          <w:tab w:val="left" w:pos="0"/>
          <w:tab w:val="left" w:pos="284"/>
          <w:tab w:val="left" w:pos="567"/>
          <w:tab w:val="num" w:pos="1800"/>
        </w:tabs>
        <w:spacing w:after="0"/>
        <w:ind w:left="567" w:hanging="283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zatwierdzanie wniosków o płatność pod względem merytorycznym,</w:t>
      </w:r>
    </w:p>
    <w:p w:rsidR="001C0EF2" w:rsidRPr="001C0EF2" w:rsidRDefault="001C0EF2" w:rsidP="001C0EF2">
      <w:pPr>
        <w:numPr>
          <w:ilvl w:val="0"/>
          <w:numId w:val="37"/>
        </w:numPr>
        <w:tabs>
          <w:tab w:val="clear" w:pos="1080"/>
          <w:tab w:val="left" w:pos="0"/>
          <w:tab w:val="left" w:pos="284"/>
          <w:tab w:val="left" w:pos="567"/>
          <w:tab w:val="num" w:pos="1800"/>
        </w:tabs>
        <w:spacing w:after="0"/>
        <w:ind w:left="567" w:hanging="283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nadzór nad  przygotowywaniem odpowiednich sprawozdań,</w:t>
      </w:r>
    </w:p>
    <w:p w:rsidR="001C0EF2" w:rsidRPr="001C0EF2" w:rsidRDefault="001C0EF2" w:rsidP="001C0EF2">
      <w:pPr>
        <w:numPr>
          <w:ilvl w:val="0"/>
          <w:numId w:val="37"/>
        </w:numPr>
        <w:tabs>
          <w:tab w:val="clear" w:pos="1080"/>
          <w:tab w:val="left" w:pos="0"/>
          <w:tab w:val="left" w:pos="284"/>
          <w:tab w:val="left" w:pos="567"/>
          <w:tab w:val="num" w:pos="1800"/>
        </w:tabs>
        <w:spacing w:after="0"/>
        <w:ind w:left="567" w:hanging="283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pomoc przy organizacji pracy Rady Stowarzyszenia oceniającej operacje,</w:t>
      </w:r>
    </w:p>
    <w:p w:rsidR="001C0EF2" w:rsidRPr="001C0EF2" w:rsidRDefault="001C0EF2" w:rsidP="001C0EF2">
      <w:pPr>
        <w:numPr>
          <w:ilvl w:val="0"/>
          <w:numId w:val="37"/>
        </w:numPr>
        <w:tabs>
          <w:tab w:val="clear" w:pos="1080"/>
          <w:tab w:val="left" w:pos="0"/>
          <w:tab w:val="left" w:pos="284"/>
          <w:tab w:val="left" w:pos="567"/>
          <w:tab w:val="num" w:pos="1800"/>
        </w:tabs>
        <w:spacing w:after="0"/>
        <w:ind w:left="567" w:hanging="283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 xml:space="preserve">nadzór nad sporządzeniem informacji z kontroli dla Zarządu Stowarzyszenia Dolno odrzańska Inicjatywa Rozwoju Obszarów Wiejskich. </w:t>
      </w:r>
    </w:p>
    <w:p w:rsidR="001C0EF2" w:rsidRPr="001C0EF2" w:rsidRDefault="001C0EF2" w:rsidP="001C0EF2">
      <w:pPr>
        <w:numPr>
          <w:ilvl w:val="0"/>
          <w:numId w:val="37"/>
        </w:numPr>
        <w:tabs>
          <w:tab w:val="clear" w:pos="1080"/>
          <w:tab w:val="left" w:pos="0"/>
          <w:tab w:val="left" w:pos="284"/>
          <w:tab w:val="left" w:pos="567"/>
          <w:tab w:val="num" w:pos="1800"/>
        </w:tabs>
        <w:spacing w:after="0"/>
        <w:ind w:left="567" w:hanging="283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nadzór nad prawidłowością sprawdzania końcowych rozliczeń rzeczowych pod względem zgodności z warunkami Umów o pomoc,</w:t>
      </w:r>
    </w:p>
    <w:p w:rsidR="001C0EF2" w:rsidRPr="001C0EF2" w:rsidRDefault="001C0EF2" w:rsidP="001C0EF2">
      <w:pPr>
        <w:numPr>
          <w:ilvl w:val="0"/>
          <w:numId w:val="37"/>
        </w:numPr>
        <w:tabs>
          <w:tab w:val="clear" w:pos="1080"/>
          <w:tab w:val="left" w:pos="0"/>
          <w:tab w:val="left" w:pos="284"/>
          <w:tab w:val="left" w:pos="567"/>
          <w:tab w:val="num" w:pos="1800"/>
        </w:tabs>
        <w:spacing w:after="0"/>
        <w:ind w:left="567" w:hanging="283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przyjęcie sprawozdania z wykonania projektów pod względem rzeczowym</w:t>
      </w:r>
      <w:r w:rsidRPr="001C0EF2">
        <w:rPr>
          <w:rFonts w:ascii="Calibri" w:eastAsia="Times New Roman" w:hAnsi="Calibri" w:cs="Times New Roman"/>
        </w:rPr>
        <w:br/>
        <w:t>i finansowym,</w:t>
      </w:r>
    </w:p>
    <w:p w:rsidR="001C0EF2" w:rsidRPr="001C0EF2" w:rsidRDefault="001C0EF2" w:rsidP="001C0EF2">
      <w:pPr>
        <w:numPr>
          <w:ilvl w:val="0"/>
          <w:numId w:val="37"/>
        </w:numPr>
        <w:tabs>
          <w:tab w:val="clear" w:pos="1080"/>
          <w:tab w:val="left" w:pos="0"/>
          <w:tab w:val="left" w:pos="284"/>
          <w:tab w:val="left" w:pos="567"/>
          <w:tab w:val="num" w:pos="1800"/>
        </w:tabs>
        <w:spacing w:after="0"/>
        <w:ind w:left="567" w:hanging="283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 xml:space="preserve">przygotowanie informacji o nieprawidłowościach stwierdzonych w trakcie kontroli dla Zarządu Stowarzyszenia </w:t>
      </w:r>
      <w:r w:rsidRPr="001C0EF2">
        <w:t>Dolnoodrzańska</w:t>
      </w:r>
      <w:r w:rsidRPr="001C0EF2">
        <w:rPr>
          <w:rFonts w:ascii="Calibri" w:eastAsia="Times New Roman" w:hAnsi="Calibri" w:cs="Times New Roman"/>
        </w:rPr>
        <w:t xml:space="preserve"> Inicjatywa rozwoju Obszarów Wiejskich</w:t>
      </w:r>
    </w:p>
    <w:p w:rsidR="001C0EF2" w:rsidRPr="001C0EF2" w:rsidRDefault="001C0EF2" w:rsidP="001C0EF2">
      <w:pPr>
        <w:numPr>
          <w:ilvl w:val="0"/>
          <w:numId w:val="37"/>
        </w:numPr>
        <w:tabs>
          <w:tab w:val="clear" w:pos="1080"/>
          <w:tab w:val="left" w:pos="0"/>
          <w:tab w:val="left" w:pos="284"/>
          <w:tab w:val="left" w:pos="567"/>
          <w:tab w:val="num" w:pos="1800"/>
        </w:tabs>
        <w:spacing w:after="0"/>
        <w:ind w:left="567" w:hanging="283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przygotowywanie propozycji procedur i instrukcji dotyczących kontroli.</w:t>
      </w:r>
    </w:p>
    <w:p w:rsidR="001C0EF2" w:rsidRPr="001C0EF2" w:rsidRDefault="001C0EF2" w:rsidP="001C0EF2">
      <w:pPr>
        <w:tabs>
          <w:tab w:val="left" w:pos="0"/>
          <w:tab w:val="left" w:pos="284"/>
        </w:tabs>
        <w:spacing w:after="0"/>
        <w:jc w:val="center"/>
        <w:rPr>
          <w:rFonts w:ascii="Calibri" w:eastAsia="Times New Roman" w:hAnsi="Calibri" w:cs="Times New Roman"/>
          <w:b/>
        </w:rPr>
      </w:pPr>
      <w:r w:rsidRPr="001C0EF2">
        <w:rPr>
          <w:rFonts w:ascii="Calibri" w:eastAsia="Times New Roman" w:hAnsi="Calibri" w:cs="Times New Roman"/>
          <w:b/>
        </w:rPr>
        <w:t xml:space="preserve">        </w:t>
      </w:r>
    </w:p>
    <w:p w:rsidR="001C0EF2" w:rsidRDefault="001C0EF2" w:rsidP="001C0EF2">
      <w:pPr>
        <w:tabs>
          <w:tab w:val="left" w:pos="0"/>
          <w:tab w:val="left" w:pos="284"/>
        </w:tabs>
        <w:spacing w:after="0"/>
        <w:rPr>
          <w:b/>
        </w:rPr>
      </w:pPr>
    </w:p>
    <w:p w:rsidR="001C0EF2" w:rsidRPr="001C0EF2" w:rsidRDefault="001C0EF2" w:rsidP="001C0EF2">
      <w:pPr>
        <w:tabs>
          <w:tab w:val="left" w:pos="0"/>
          <w:tab w:val="left" w:pos="284"/>
        </w:tabs>
        <w:spacing w:after="0"/>
        <w:jc w:val="center"/>
        <w:rPr>
          <w:rFonts w:ascii="Calibri" w:eastAsia="Times New Roman" w:hAnsi="Calibri" w:cs="Times New Roman"/>
          <w:b/>
        </w:rPr>
      </w:pPr>
      <w:r w:rsidRPr="001C0EF2">
        <w:rPr>
          <w:rFonts w:ascii="Calibri" w:eastAsia="Times New Roman" w:hAnsi="Calibri" w:cs="Times New Roman"/>
          <w:b/>
        </w:rPr>
        <w:lastRenderedPageBreak/>
        <w:t>§8</w:t>
      </w:r>
    </w:p>
    <w:p w:rsidR="001C0EF2" w:rsidRPr="001C0EF2" w:rsidRDefault="001C0EF2" w:rsidP="001C0EF2">
      <w:pPr>
        <w:tabs>
          <w:tab w:val="left" w:pos="0"/>
          <w:tab w:val="left" w:pos="284"/>
        </w:tabs>
        <w:spacing w:after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Dyrektor Biura upoważniony jest do:</w:t>
      </w:r>
    </w:p>
    <w:p w:rsidR="001C0EF2" w:rsidRPr="001C0EF2" w:rsidRDefault="001C0EF2" w:rsidP="001C0EF2">
      <w:pPr>
        <w:numPr>
          <w:ilvl w:val="1"/>
          <w:numId w:val="29"/>
        </w:numPr>
        <w:tabs>
          <w:tab w:val="clear" w:pos="1440"/>
          <w:tab w:val="left" w:pos="0"/>
          <w:tab w:val="left" w:pos="284"/>
          <w:tab w:val="num" w:pos="330"/>
          <w:tab w:val="left" w:pos="360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podpisywania bieżącej korespondencji,</w:t>
      </w:r>
    </w:p>
    <w:p w:rsidR="001C0EF2" w:rsidRPr="001C0EF2" w:rsidRDefault="001C0EF2" w:rsidP="001C0EF2">
      <w:pPr>
        <w:numPr>
          <w:ilvl w:val="1"/>
          <w:numId w:val="29"/>
        </w:numPr>
        <w:tabs>
          <w:tab w:val="clear" w:pos="1440"/>
          <w:tab w:val="left" w:pos="0"/>
          <w:tab w:val="left" w:pos="284"/>
          <w:tab w:val="num" w:pos="330"/>
          <w:tab w:val="left" w:pos="360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dokonywania samodzielnych zakupów bieżących jednorazowo do wysokości 5 000 PLN,</w:t>
      </w:r>
    </w:p>
    <w:p w:rsidR="001C0EF2" w:rsidRPr="001C0EF2" w:rsidRDefault="001C0EF2" w:rsidP="001C0EF2">
      <w:pPr>
        <w:numPr>
          <w:ilvl w:val="1"/>
          <w:numId w:val="29"/>
        </w:numPr>
        <w:tabs>
          <w:tab w:val="clear" w:pos="1440"/>
          <w:tab w:val="left" w:pos="0"/>
          <w:tab w:val="left" w:pos="284"/>
          <w:tab w:val="num" w:pos="330"/>
          <w:tab w:val="left" w:pos="360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zawierania umów zleceń i o dzieło, po akceptacji Zarządu,</w:t>
      </w:r>
    </w:p>
    <w:p w:rsidR="001C0EF2" w:rsidRPr="001C0EF2" w:rsidRDefault="001C0EF2" w:rsidP="001C0EF2">
      <w:pPr>
        <w:numPr>
          <w:ilvl w:val="1"/>
          <w:numId w:val="29"/>
        </w:numPr>
        <w:tabs>
          <w:tab w:val="clear" w:pos="1440"/>
          <w:tab w:val="left" w:pos="0"/>
          <w:tab w:val="left" w:pos="284"/>
          <w:tab w:val="num" w:pos="330"/>
          <w:tab w:val="left" w:pos="360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kierowania pracą i nadzoru nad pracownikami Biura i zleceniobiorcami,</w:t>
      </w:r>
    </w:p>
    <w:p w:rsidR="001C0EF2" w:rsidRPr="001C0EF2" w:rsidRDefault="001C0EF2" w:rsidP="001C0EF2">
      <w:pPr>
        <w:numPr>
          <w:ilvl w:val="1"/>
          <w:numId w:val="29"/>
        </w:numPr>
        <w:tabs>
          <w:tab w:val="clear" w:pos="1440"/>
          <w:tab w:val="left" w:pos="0"/>
          <w:tab w:val="left" w:pos="284"/>
          <w:tab w:val="num" w:pos="330"/>
          <w:tab w:val="left" w:pos="360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 xml:space="preserve">współdziałania z przedstawicielami środków masowego przekazu oraz informowania ich </w:t>
      </w:r>
      <w:r w:rsidRPr="001C0EF2">
        <w:rPr>
          <w:rFonts w:ascii="Calibri" w:eastAsia="Times New Roman" w:hAnsi="Calibri" w:cs="Times New Roman"/>
        </w:rPr>
        <w:br/>
        <w:t>o działalności i zamierzeniach Stowarzyszenia,</w:t>
      </w:r>
    </w:p>
    <w:p w:rsidR="001C0EF2" w:rsidRPr="001C0EF2" w:rsidRDefault="001C0EF2" w:rsidP="001C0EF2">
      <w:pPr>
        <w:numPr>
          <w:ilvl w:val="1"/>
          <w:numId w:val="29"/>
        </w:numPr>
        <w:tabs>
          <w:tab w:val="clear" w:pos="1440"/>
          <w:tab w:val="left" w:pos="0"/>
          <w:tab w:val="left" w:pos="284"/>
          <w:tab w:val="num" w:pos="330"/>
          <w:tab w:val="left" w:pos="360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organizowania konferencji prasowych,</w:t>
      </w:r>
    </w:p>
    <w:p w:rsidR="001C0EF2" w:rsidRPr="001C0EF2" w:rsidRDefault="001C0EF2" w:rsidP="001C0EF2">
      <w:pPr>
        <w:numPr>
          <w:ilvl w:val="1"/>
          <w:numId w:val="29"/>
        </w:numPr>
        <w:tabs>
          <w:tab w:val="clear" w:pos="1440"/>
          <w:tab w:val="left" w:pos="0"/>
          <w:tab w:val="left" w:pos="284"/>
          <w:tab w:val="num" w:pos="330"/>
          <w:tab w:val="left" w:pos="360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koordynowania spraw związanych z funkcjonowaniem zespołów roboczych Stowarzyszenia,</w:t>
      </w:r>
    </w:p>
    <w:p w:rsidR="001C0EF2" w:rsidRPr="001C0EF2" w:rsidRDefault="001C0EF2" w:rsidP="001C0EF2">
      <w:pPr>
        <w:numPr>
          <w:ilvl w:val="1"/>
          <w:numId w:val="29"/>
        </w:numPr>
        <w:tabs>
          <w:tab w:val="clear" w:pos="1440"/>
          <w:tab w:val="left" w:pos="0"/>
          <w:tab w:val="left" w:pos="284"/>
          <w:tab w:val="num" w:pos="330"/>
          <w:tab w:val="left" w:pos="360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podejmowania decyzji dotyczących działalności Stowarzyszenia w zakresie nie zastrzeżonym dla innych organów,</w:t>
      </w:r>
    </w:p>
    <w:p w:rsidR="001C0EF2" w:rsidRPr="001C0EF2" w:rsidRDefault="001C0EF2" w:rsidP="001C0EF2">
      <w:pPr>
        <w:numPr>
          <w:ilvl w:val="1"/>
          <w:numId w:val="29"/>
        </w:numPr>
        <w:tabs>
          <w:tab w:val="clear" w:pos="1440"/>
          <w:tab w:val="left" w:pos="0"/>
          <w:tab w:val="left" w:pos="284"/>
          <w:tab w:val="num" w:pos="330"/>
          <w:tab w:val="left" w:pos="360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podpisywanie dokumentów łącznie z księgowym biura, o charakterze finansowo-rozliczeniowym.</w:t>
      </w:r>
    </w:p>
    <w:p w:rsidR="001C0EF2" w:rsidRPr="001C0EF2" w:rsidRDefault="001C0EF2" w:rsidP="001C0EF2">
      <w:pPr>
        <w:tabs>
          <w:tab w:val="left" w:pos="0"/>
          <w:tab w:val="left" w:pos="284"/>
          <w:tab w:val="left" w:pos="360"/>
        </w:tabs>
        <w:spacing w:after="0"/>
        <w:jc w:val="both"/>
        <w:rPr>
          <w:rFonts w:ascii="Calibri" w:eastAsia="Times New Roman" w:hAnsi="Calibri" w:cs="Times New Roman"/>
        </w:rPr>
      </w:pPr>
    </w:p>
    <w:p w:rsidR="001C0EF2" w:rsidRPr="001C0EF2" w:rsidRDefault="001C0EF2" w:rsidP="001C0EF2">
      <w:pPr>
        <w:tabs>
          <w:tab w:val="left" w:pos="0"/>
          <w:tab w:val="left" w:pos="284"/>
          <w:tab w:val="left" w:pos="360"/>
        </w:tabs>
        <w:spacing w:after="0"/>
        <w:jc w:val="center"/>
        <w:rPr>
          <w:rFonts w:ascii="Calibri" w:eastAsia="Times New Roman" w:hAnsi="Calibri" w:cs="Times New Roman"/>
          <w:b/>
        </w:rPr>
      </w:pPr>
      <w:r w:rsidRPr="001C0EF2">
        <w:rPr>
          <w:rFonts w:ascii="Calibri" w:eastAsia="Times New Roman" w:hAnsi="Calibri" w:cs="Times New Roman"/>
          <w:b/>
        </w:rPr>
        <w:t>§9</w:t>
      </w:r>
    </w:p>
    <w:p w:rsidR="001C0EF2" w:rsidRPr="001C0EF2" w:rsidRDefault="001C0EF2" w:rsidP="001C0EF2">
      <w:pPr>
        <w:numPr>
          <w:ilvl w:val="0"/>
          <w:numId w:val="35"/>
        </w:numPr>
        <w:tabs>
          <w:tab w:val="clear" w:pos="1080"/>
          <w:tab w:val="left" w:pos="0"/>
          <w:tab w:val="left" w:pos="284"/>
          <w:tab w:val="left" w:pos="360"/>
          <w:tab w:val="num" w:pos="440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  <w:i/>
        </w:rPr>
        <w:t xml:space="preserve">Pracownik ds. koordynowania projektów </w:t>
      </w:r>
      <w:r w:rsidRPr="001C0EF2">
        <w:rPr>
          <w:rFonts w:ascii="Calibri" w:eastAsia="Times New Roman" w:hAnsi="Calibri" w:cs="Times New Roman"/>
        </w:rPr>
        <w:t xml:space="preserve">jest odpowiedzialny za kompleksową obsługę potencjalnych beneficjentów, przygotowanie projektów oraz realizację i rozliczenie procesu dotyczącego projektów. </w:t>
      </w:r>
    </w:p>
    <w:p w:rsidR="001C0EF2" w:rsidRPr="001C0EF2" w:rsidRDefault="001C0EF2" w:rsidP="001C0EF2">
      <w:pPr>
        <w:numPr>
          <w:ilvl w:val="0"/>
          <w:numId w:val="35"/>
        </w:numPr>
        <w:tabs>
          <w:tab w:val="clear" w:pos="1080"/>
          <w:tab w:val="left" w:pos="0"/>
          <w:tab w:val="left" w:pos="284"/>
          <w:tab w:val="left" w:pos="360"/>
          <w:tab w:val="num" w:pos="440"/>
        </w:tabs>
        <w:spacing w:after="0"/>
        <w:ind w:left="0" w:firstLine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Do obowiązków pracownika ds. koordynowania projektów należy w szczególności:</w:t>
      </w:r>
    </w:p>
    <w:p w:rsidR="001C0EF2" w:rsidRPr="001C0EF2" w:rsidRDefault="001C0EF2" w:rsidP="001C0EF2">
      <w:pPr>
        <w:numPr>
          <w:ilvl w:val="0"/>
          <w:numId w:val="36"/>
        </w:numPr>
        <w:tabs>
          <w:tab w:val="left" w:pos="0"/>
          <w:tab w:val="left" w:pos="284"/>
        </w:tabs>
        <w:spacing w:after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obsługa związana z naborem wniosków składanych w ramach realizacji Lokalnej Strategii Rozwoju Stowarzyszenia Dolnoodrza</w:t>
      </w:r>
      <w:r w:rsidR="002F3CBF">
        <w:rPr>
          <w:rFonts w:ascii="Calibri" w:eastAsia="Times New Roman" w:hAnsi="Calibri" w:cs="Times New Roman"/>
        </w:rPr>
        <w:t>ń</w:t>
      </w:r>
      <w:r w:rsidRPr="001C0EF2">
        <w:rPr>
          <w:rFonts w:ascii="Calibri" w:eastAsia="Times New Roman" w:hAnsi="Calibri" w:cs="Times New Roman"/>
        </w:rPr>
        <w:t>skiej Inicjatywy Rozwoju Obszarów Wiejskich</w:t>
      </w:r>
    </w:p>
    <w:p w:rsidR="001C0EF2" w:rsidRPr="001C0EF2" w:rsidRDefault="001C0EF2" w:rsidP="001C0EF2">
      <w:pPr>
        <w:numPr>
          <w:ilvl w:val="0"/>
          <w:numId w:val="36"/>
        </w:numPr>
        <w:tabs>
          <w:tab w:val="left" w:pos="0"/>
          <w:tab w:val="left" w:pos="284"/>
        </w:tabs>
        <w:spacing w:after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organizacja pracy Rady Stowarzyszenia oceniającej operacje,</w:t>
      </w:r>
    </w:p>
    <w:p w:rsidR="001C0EF2" w:rsidRPr="001C0EF2" w:rsidRDefault="001C0EF2" w:rsidP="001C0EF2">
      <w:pPr>
        <w:numPr>
          <w:ilvl w:val="0"/>
          <w:numId w:val="36"/>
        </w:numPr>
        <w:tabs>
          <w:tab w:val="left" w:pos="0"/>
          <w:tab w:val="left" w:pos="284"/>
        </w:tabs>
        <w:spacing w:after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przygotowanie i składanie wniosków o pomoc finansową na funkcjonowanie LGD i realizację przedsięwzięć określonych w LSR,</w:t>
      </w:r>
    </w:p>
    <w:p w:rsidR="001C0EF2" w:rsidRPr="001C0EF2" w:rsidRDefault="001C0EF2" w:rsidP="001C0EF2">
      <w:pPr>
        <w:numPr>
          <w:ilvl w:val="0"/>
          <w:numId w:val="36"/>
        </w:numPr>
        <w:tabs>
          <w:tab w:val="left" w:pos="0"/>
          <w:tab w:val="left" w:pos="284"/>
        </w:tabs>
        <w:spacing w:after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przygotowanie i składanie wniosków o płatność,</w:t>
      </w:r>
    </w:p>
    <w:p w:rsidR="001C0EF2" w:rsidRPr="001C0EF2" w:rsidRDefault="001C0EF2" w:rsidP="001C0EF2">
      <w:pPr>
        <w:numPr>
          <w:ilvl w:val="0"/>
          <w:numId w:val="36"/>
        </w:numPr>
        <w:tabs>
          <w:tab w:val="left" w:pos="0"/>
          <w:tab w:val="left" w:pos="284"/>
        </w:tabs>
        <w:spacing w:after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przygotowywanie odpowiednich sprawozdań,</w:t>
      </w:r>
    </w:p>
    <w:p w:rsidR="001C0EF2" w:rsidRPr="001C0EF2" w:rsidRDefault="001C0EF2" w:rsidP="001C0EF2">
      <w:pPr>
        <w:numPr>
          <w:ilvl w:val="0"/>
          <w:numId w:val="36"/>
        </w:numPr>
        <w:tabs>
          <w:tab w:val="left" w:pos="0"/>
          <w:tab w:val="left" w:pos="284"/>
        </w:tabs>
        <w:spacing w:after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monitorowanie podpisywania i realizacji umów,</w:t>
      </w:r>
    </w:p>
    <w:p w:rsidR="001C0EF2" w:rsidRPr="001C0EF2" w:rsidRDefault="001C0EF2" w:rsidP="001C0EF2">
      <w:pPr>
        <w:numPr>
          <w:ilvl w:val="0"/>
          <w:numId w:val="36"/>
        </w:numPr>
        <w:tabs>
          <w:tab w:val="left" w:pos="0"/>
          <w:tab w:val="left" w:pos="284"/>
        </w:tabs>
        <w:spacing w:after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przygotowanie sprawozdań z realizacji LSR dla Zarządu,</w:t>
      </w:r>
    </w:p>
    <w:p w:rsidR="001C0EF2" w:rsidRPr="001C0EF2" w:rsidRDefault="001C0EF2" w:rsidP="001C0EF2">
      <w:pPr>
        <w:numPr>
          <w:ilvl w:val="0"/>
          <w:numId w:val="36"/>
        </w:numPr>
        <w:tabs>
          <w:tab w:val="left" w:pos="0"/>
          <w:tab w:val="left" w:pos="284"/>
        </w:tabs>
        <w:spacing w:after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koordynowanie projektów współpracy,</w:t>
      </w:r>
    </w:p>
    <w:p w:rsidR="001C0EF2" w:rsidRPr="001C0EF2" w:rsidRDefault="001C0EF2" w:rsidP="001C0EF2">
      <w:pPr>
        <w:numPr>
          <w:ilvl w:val="0"/>
          <w:numId w:val="36"/>
        </w:numPr>
        <w:tabs>
          <w:tab w:val="left" w:pos="0"/>
          <w:tab w:val="left" w:pos="284"/>
        </w:tabs>
        <w:spacing w:after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sporządzanie opinii dotyczących problemów związanych z realizacją projektów,</w:t>
      </w:r>
    </w:p>
    <w:p w:rsidR="001C0EF2" w:rsidRPr="001C0EF2" w:rsidRDefault="001C0EF2" w:rsidP="001C0EF2">
      <w:pPr>
        <w:numPr>
          <w:ilvl w:val="0"/>
          <w:numId w:val="36"/>
        </w:numPr>
        <w:tabs>
          <w:tab w:val="left" w:pos="0"/>
          <w:tab w:val="left" w:pos="284"/>
        </w:tabs>
        <w:spacing w:after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przeprowadzenie końcowego rozliczenia rzeczowego pod względem zgodności z warunkami Umów o pomoc,</w:t>
      </w:r>
    </w:p>
    <w:p w:rsidR="001C0EF2" w:rsidRPr="001C0EF2" w:rsidRDefault="001C0EF2" w:rsidP="001C0EF2">
      <w:pPr>
        <w:numPr>
          <w:ilvl w:val="0"/>
          <w:numId w:val="36"/>
        </w:numPr>
        <w:tabs>
          <w:tab w:val="left" w:pos="0"/>
          <w:tab w:val="left" w:pos="284"/>
        </w:tabs>
        <w:spacing w:after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poszukiwanie możliwości dofinansowania dla projektów Stowarzyszenia,</w:t>
      </w:r>
    </w:p>
    <w:p w:rsidR="001C0EF2" w:rsidRPr="001C0EF2" w:rsidRDefault="001C0EF2" w:rsidP="001C0EF2">
      <w:pPr>
        <w:numPr>
          <w:ilvl w:val="0"/>
          <w:numId w:val="36"/>
        </w:numPr>
        <w:tabs>
          <w:tab w:val="left" w:pos="0"/>
          <w:tab w:val="left" w:pos="284"/>
        </w:tabs>
        <w:spacing w:after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realizacja projektów Stowarzyszenia,</w:t>
      </w:r>
    </w:p>
    <w:p w:rsidR="001C0EF2" w:rsidRPr="001C0EF2" w:rsidRDefault="001C0EF2" w:rsidP="001C0EF2">
      <w:pPr>
        <w:numPr>
          <w:ilvl w:val="0"/>
          <w:numId w:val="36"/>
        </w:numPr>
        <w:tabs>
          <w:tab w:val="left" w:pos="0"/>
          <w:tab w:val="left" w:pos="284"/>
        </w:tabs>
        <w:spacing w:after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przygotowanie i prezentacja informacji na temat operacji,</w:t>
      </w:r>
    </w:p>
    <w:p w:rsidR="001C0EF2" w:rsidRPr="001C0EF2" w:rsidRDefault="001C0EF2" w:rsidP="001C0EF2">
      <w:pPr>
        <w:numPr>
          <w:ilvl w:val="0"/>
          <w:numId w:val="36"/>
        </w:numPr>
        <w:tabs>
          <w:tab w:val="left" w:pos="0"/>
          <w:tab w:val="left" w:pos="284"/>
        </w:tabs>
        <w:spacing w:after="0"/>
        <w:jc w:val="both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prowadzenie doradztwa dla beneficjentów w sprawie warunków i możliwości otrzymania dofinansowania.</w:t>
      </w:r>
    </w:p>
    <w:p w:rsidR="001C0EF2" w:rsidRPr="001C0EF2" w:rsidRDefault="001C0EF2" w:rsidP="001C0EF2">
      <w:pPr>
        <w:pStyle w:val="Akapitzlist"/>
        <w:tabs>
          <w:tab w:val="left" w:pos="0"/>
          <w:tab w:val="left" w:pos="284"/>
          <w:tab w:val="left" w:pos="360"/>
        </w:tabs>
        <w:spacing w:after="0"/>
        <w:ind w:left="644"/>
      </w:pPr>
    </w:p>
    <w:p w:rsidR="001C0EF2" w:rsidRPr="001C0EF2" w:rsidRDefault="001C0EF2" w:rsidP="001C0EF2">
      <w:pPr>
        <w:pStyle w:val="Akapitzlist"/>
        <w:tabs>
          <w:tab w:val="left" w:pos="0"/>
          <w:tab w:val="left" w:pos="284"/>
          <w:tab w:val="left" w:pos="360"/>
        </w:tabs>
        <w:spacing w:after="0"/>
        <w:ind w:left="644"/>
        <w:rPr>
          <w:b/>
        </w:rPr>
      </w:pPr>
      <w:r w:rsidRPr="001C0EF2">
        <w:tab/>
      </w:r>
      <w:r w:rsidRPr="001C0EF2">
        <w:tab/>
      </w:r>
      <w:r w:rsidRPr="001C0EF2">
        <w:tab/>
      </w:r>
      <w:r w:rsidRPr="001C0EF2">
        <w:tab/>
      </w:r>
      <w:r w:rsidRPr="001C0EF2">
        <w:tab/>
      </w:r>
      <w:r w:rsidRPr="001C0EF2">
        <w:tab/>
      </w:r>
      <w:r w:rsidRPr="001C0EF2">
        <w:rPr>
          <w:b/>
        </w:rPr>
        <w:t>§10</w:t>
      </w:r>
    </w:p>
    <w:p w:rsidR="001C0EF2" w:rsidRPr="001C0EF2" w:rsidRDefault="001C0EF2" w:rsidP="001C0EF2">
      <w:pPr>
        <w:tabs>
          <w:tab w:val="left" w:pos="0"/>
          <w:tab w:val="left" w:pos="284"/>
          <w:tab w:val="left" w:pos="360"/>
        </w:tabs>
        <w:spacing w:after="0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>1.Asysystent ds. obsługi sekretariatu</w:t>
      </w:r>
      <w:r w:rsidRPr="001C0EF2">
        <w:rPr>
          <w:rFonts w:ascii="Calibri" w:eastAsia="Times New Roman" w:hAnsi="Calibri" w:cs="Times New Roman"/>
          <w:b/>
        </w:rPr>
        <w:t xml:space="preserve"> </w:t>
      </w:r>
      <w:r w:rsidRPr="001C0EF2">
        <w:rPr>
          <w:rFonts w:ascii="Calibri" w:eastAsia="Times New Roman" w:hAnsi="Calibri" w:cs="Times New Roman"/>
        </w:rPr>
        <w:t>jest odpowiedzialny za kompleksową obsługę biurową zgodnie z wewnętrzną instrukcją kancelaryjną, a w szczególności za:</w:t>
      </w:r>
    </w:p>
    <w:p w:rsidR="001C0EF2" w:rsidRPr="001C0EF2" w:rsidRDefault="001C0EF2" w:rsidP="001C0EF2">
      <w:pPr>
        <w:tabs>
          <w:tab w:val="left" w:pos="0"/>
          <w:tab w:val="left" w:pos="284"/>
          <w:tab w:val="left" w:pos="360"/>
        </w:tabs>
        <w:spacing w:after="0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ab/>
        <w:t>a) gromadzenie i udostępnianie dokumentów z zakresu działania Stowarzyszenia,</w:t>
      </w:r>
    </w:p>
    <w:p w:rsidR="001C0EF2" w:rsidRPr="001C0EF2" w:rsidRDefault="001C0EF2" w:rsidP="001C0EF2">
      <w:pPr>
        <w:tabs>
          <w:tab w:val="left" w:pos="0"/>
          <w:tab w:val="left" w:pos="284"/>
          <w:tab w:val="left" w:pos="360"/>
        </w:tabs>
        <w:spacing w:after="0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ab/>
        <w:t>b) sporządzanie protokółów i przygotowywanie projektów uchwał organów Stowarzyszenia,</w:t>
      </w:r>
    </w:p>
    <w:p w:rsidR="001C0EF2" w:rsidRPr="001C0EF2" w:rsidRDefault="001C0EF2" w:rsidP="001C0EF2">
      <w:pPr>
        <w:tabs>
          <w:tab w:val="left" w:pos="0"/>
          <w:tab w:val="left" w:pos="284"/>
          <w:tab w:val="left" w:pos="360"/>
        </w:tabs>
        <w:spacing w:after="0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ab/>
        <w:t xml:space="preserve">c) prowadzenie dokumentacji członkowskiej, </w:t>
      </w:r>
    </w:p>
    <w:p w:rsidR="001C0EF2" w:rsidRPr="001C0EF2" w:rsidRDefault="001C0EF2" w:rsidP="001C0EF2">
      <w:pPr>
        <w:tabs>
          <w:tab w:val="left" w:pos="0"/>
          <w:tab w:val="left" w:pos="284"/>
          <w:tab w:val="left" w:pos="360"/>
        </w:tabs>
        <w:spacing w:after="0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ab/>
        <w:t>d) prowadzenie dokumentacji kadrowej pracowników Biura Stowarzyszenia,</w:t>
      </w:r>
    </w:p>
    <w:p w:rsidR="001C0EF2" w:rsidRPr="001C0EF2" w:rsidRDefault="001C0EF2" w:rsidP="001C0EF2">
      <w:pPr>
        <w:tabs>
          <w:tab w:val="left" w:pos="0"/>
          <w:tab w:val="left" w:pos="284"/>
          <w:tab w:val="left" w:pos="360"/>
        </w:tabs>
        <w:spacing w:after="0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tab/>
        <w:t>e) przygotowywanie bieżącej korespondencji Stowarzyszenia,</w:t>
      </w:r>
    </w:p>
    <w:p w:rsidR="001C0EF2" w:rsidRPr="001C0EF2" w:rsidRDefault="001C0EF2" w:rsidP="001C0EF2">
      <w:pPr>
        <w:tabs>
          <w:tab w:val="left" w:pos="0"/>
          <w:tab w:val="left" w:pos="284"/>
          <w:tab w:val="left" w:pos="360"/>
        </w:tabs>
        <w:spacing w:after="0"/>
        <w:rPr>
          <w:rFonts w:ascii="Calibri" w:eastAsia="Times New Roman" w:hAnsi="Calibri" w:cs="Times New Roman"/>
        </w:rPr>
      </w:pPr>
      <w:r w:rsidRPr="001C0EF2">
        <w:rPr>
          <w:rFonts w:ascii="Calibri" w:eastAsia="Times New Roman" w:hAnsi="Calibri" w:cs="Times New Roman"/>
        </w:rPr>
        <w:lastRenderedPageBreak/>
        <w:tab/>
        <w:t>f)  dokonywania na polecenie Dyrektora Biura zakupów bieżących,</w:t>
      </w:r>
    </w:p>
    <w:p w:rsidR="001C0EF2" w:rsidRPr="001C0EF2" w:rsidRDefault="001C0EF2" w:rsidP="001C0EF2">
      <w:pPr>
        <w:pStyle w:val="Akapitzlist"/>
        <w:numPr>
          <w:ilvl w:val="0"/>
          <w:numId w:val="38"/>
        </w:numPr>
        <w:tabs>
          <w:tab w:val="left" w:pos="0"/>
          <w:tab w:val="left" w:pos="284"/>
          <w:tab w:val="left" w:pos="360"/>
        </w:tabs>
        <w:spacing w:after="0"/>
        <w:jc w:val="both"/>
      </w:pPr>
      <w:r w:rsidRPr="001C0EF2">
        <w:t>przygotowanie i dokumentowanie badań rynku,</w:t>
      </w:r>
    </w:p>
    <w:p w:rsidR="001C0EF2" w:rsidRPr="001C0EF2" w:rsidRDefault="001C0EF2" w:rsidP="001C0EF2">
      <w:pPr>
        <w:pStyle w:val="Akapitzlist"/>
        <w:numPr>
          <w:ilvl w:val="0"/>
          <w:numId w:val="38"/>
        </w:numPr>
        <w:tabs>
          <w:tab w:val="left" w:pos="0"/>
          <w:tab w:val="left" w:pos="284"/>
          <w:tab w:val="left" w:pos="360"/>
        </w:tabs>
        <w:spacing w:after="0"/>
        <w:jc w:val="both"/>
      </w:pPr>
      <w:r w:rsidRPr="001C0EF2">
        <w:t xml:space="preserve">przygotowanie projektów umów-zleceń i o dzieło, </w:t>
      </w:r>
    </w:p>
    <w:p w:rsidR="001C0EF2" w:rsidRPr="001C0EF2" w:rsidRDefault="001C0EF2" w:rsidP="001C0EF2">
      <w:pPr>
        <w:pStyle w:val="Akapitzlist"/>
        <w:numPr>
          <w:ilvl w:val="0"/>
          <w:numId w:val="38"/>
        </w:numPr>
        <w:tabs>
          <w:tab w:val="left" w:pos="0"/>
          <w:tab w:val="left" w:pos="284"/>
          <w:tab w:val="left" w:pos="360"/>
        </w:tabs>
        <w:spacing w:after="0"/>
        <w:jc w:val="both"/>
      </w:pPr>
      <w:r w:rsidRPr="001C0EF2">
        <w:t>obsługa zespołów roboczych Stowarzyszenia,</w:t>
      </w:r>
    </w:p>
    <w:p w:rsidR="001C0EF2" w:rsidRPr="001C0EF2" w:rsidRDefault="001C0EF2" w:rsidP="001C0EF2">
      <w:pPr>
        <w:pStyle w:val="Akapitzlist"/>
        <w:numPr>
          <w:ilvl w:val="0"/>
          <w:numId w:val="38"/>
        </w:numPr>
        <w:tabs>
          <w:tab w:val="left" w:pos="0"/>
          <w:tab w:val="left" w:pos="284"/>
          <w:tab w:val="left" w:pos="360"/>
        </w:tabs>
        <w:spacing w:after="0"/>
        <w:jc w:val="both"/>
      </w:pPr>
      <w:r w:rsidRPr="001C0EF2">
        <w:t>aktualizowanie danych na www.dirow.pl.</w:t>
      </w:r>
    </w:p>
    <w:p w:rsidR="001C0EF2" w:rsidRPr="001C0EF2" w:rsidRDefault="001C0EF2" w:rsidP="001C0EF2">
      <w:pPr>
        <w:tabs>
          <w:tab w:val="left" w:pos="0"/>
          <w:tab w:val="left" w:pos="284"/>
          <w:tab w:val="left" w:pos="360"/>
        </w:tabs>
        <w:spacing w:after="0"/>
        <w:jc w:val="center"/>
        <w:rPr>
          <w:rFonts w:ascii="Calibri" w:eastAsia="Times New Roman" w:hAnsi="Calibri" w:cs="Times New Roman"/>
          <w:b/>
        </w:rPr>
      </w:pPr>
    </w:p>
    <w:p w:rsidR="001C0EF2" w:rsidRPr="00B95644" w:rsidRDefault="001C0EF2" w:rsidP="001C0EF2">
      <w:pPr>
        <w:tabs>
          <w:tab w:val="left" w:pos="0"/>
          <w:tab w:val="left" w:pos="284"/>
          <w:tab w:val="left" w:pos="360"/>
        </w:tabs>
        <w:spacing w:after="0"/>
        <w:jc w:val="center"/>
        <w:rPr>
          <w:rFonts w:ascii="Calibri" w:eastAsia="Times New Roman" w:hAnsi="Calibri" w:cs="Times New Roman"/>
          <w:b/>
        </w:rPr>
      </w:pPr>
    </w:p>
    <w:p w:rsidR="001C0EF2" w:rsidRPr="00B95644" w:rsidRDefault="001C0EF2" w:rsidP="001C0EF2">
      <w:pPr>
        <w:tabs>
          <w:tab w:val="left" w:pos="0"/>
          <w:tab w:val="left" w:pos="284"/>
          <w:tab w:val="left" w:pos="360"/>
        </w:tabs>
        <w:jc w:val="center"/>
        <w:rPr>
          <w:rFonts w:ascii="Calibri" w:eastAsia="Times New Roman" w:hAnsi="Calibri" w:cs="Times New Roman"/>
          <w:b/>
        </w:rPr>
      </w:pPr>
      <w:r w:rsidRPr="00B95644">
        <w:rPr>
          <w:rFonts w:ascii="Calibri" w:eastAsia="Times New Roman" w:hAnsi="Calibri" w:cs="Times New Roman"/>
          <w:b/>
        </w:rPr>
        <w:t>§1</w:t>
      </w:r>
      <w:r>
        <w:rPr>
          <w:rFonts w:ascii="Calibri" w:eastAsia="Times New Roman" w:hAnsi="Calibri" w:cs="Times New Roman"/>
          <w:b/>
        </w:rPr>
        <w:t>1</w:t>
      </w:r>
    </w:p>
    <w:p w:rsidR="001C0EF2" w:rsidRPr="00B95644" w:rsidRDefault="001C0EF2" w:rsidP="001C0EF2">
      <w:pPr>
        <w:tabs>
          <w:tab w:val="left" w:pos="0"/>
        </w:tabs>
        <w:jc w:val="both"/>
        <w:rPr>
          <w:rFonts w:ascii="Calibri" w:eastAsia="Times New Roman" w:hAnsi="Calibri" w:cs="Times New Roman"/>
        </w:rPr>
      </w:pPr>
      <w:r w:rsidRPr="00B95644">
        <w:rPr>
          <w:rFonts w:ascii="Calibri" w:eastAsia="Times New Roman" w:hAnsi="Calibri" w:cs="Times New Roman"/>
        </w:rPr>
        <w:t>W kwestiach nieuregulowanych w niniejszym regulaminie decyzje podejmuje Zarząd kierując się obowiązującymi przepisami prawa, statutem i uchwałami Walnego Zebrania Członków Stowarzyszenia.</w:t>
      </w:r>
    </w:p>
    <w:p w:rsidR="00CF064C" w:rsidRDefault="00CF064C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1C0EF2" w:rsidRPr="00830898" w:rsidRDefault="001C0EF2" w:rsidP="00CF064C">
      <w:pPr>
        <w:tabs>
          <w:tab w:val="left" w:pos="8080"/>
        </w:tabs>
        <w:suppressAutoHyphens/>
        <w:spacing w:after="0"/>
        <w:jc w:val="center"/>
        <w:rPr>
          <w:rFonts w:cstheme="minorHAnsi"/>
          <w:b/>
          <w:bCs/>
          <w:i/>
          <w:iCs/>
        </w:rPr>
      </w:pPr>
    </w:p>
    <w:p w:rsidR="000B3E1C" w:rsidRPr="00830898" w:rsidRDefault="000B3E1C" w:rsidP="00830898">
      <w:pPr>
        <w:tabs>
          <w:tab w:val="left" w:pos="8080"/>
        </w:tabs>
        <w:suppressAutoHyphens/>
        <w:spacing w:after="0"/>
        <w:jc w:val="right"/>
        <w:rPr>
          <w:rFonts w:cstheme="minorHAnsi"/>
          <w:b/>
          <w:bCs/>
          <w:i/>
          <w:iCs/>
        </w:rPr>
      </w:pPr>
    </w:p>
    <w:p w:rsidR="000B3E1C" w:rsidRPr="001C0EF2" w:rsidRDefault="000B3E1C" w:rsidP="001C0EF2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8"/>
          <w:szCs w:val="18"/>
        </w:rPr>
      </w:pPr>
      <w:r w:rsidRPr="001C0EF2">
        <w:rPr>
          <w:rFonts w:cstheme="minorHAnsi"/>
          <w:b/>
          <w:bCs/>
          <w:i/>
          <w:iCs/>
          <w:sz w:val="18"/>
          <w:szCs w:val="18"/>
        </w:rPr>
        <w:lastRenderedPageBreak/>
        <w:t>Załącznik nr 5 do Uchwały sanującej nr …../2013</w:t>
      </w:r>
    </w:p>
    <w:p w:rsidR="000B3E1C" w:rsidRPr="001C0EF2" w:rsidRDefault="000B3E1C" w:rsidP="001C0EF2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8"/>
          <w:szCs w:val="18"/>
        </w:rPr>
      </w:pPr>
      <w:r w:rsidRPr="001C0EF2">
        <w:rPr>
          <w:rFonts w:cstheme="minorHAnsi"/>
          <w:b/>
          <w:bCs/>
          <w:i/>
          <w:iCs/>
          <w:sz w:val="18"/>
          <w:szCs w:val="18"/>
        </w:rPr>
        <w:t xml:space="preserve">w sprawie </w:t>
      </w:r>
      <w:r w:rsidRPr="001C0EF2">
        <w:rPr>
          <w:b/>
          <w:sz w:val="18"/>
          <w:szCs w:val="18"/>
        </w:rPr>
        <w:t xml:space="preserve">w sprawie zatwierdzenia zmian </w:t>
      </w:r>
    </w:p>
    <w:p w:rsidR="000B3E1C" w:rsidRDefault="000B3E1C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8"/>
          <w:szCs w:val="18"/>
        </w:rPr>
      </w:pPr>
      <w:r w:rsidRPr="001C0EF2">
        <w:rPr>
          <w:b/>
          <w:sz w:val="18"/>
          <w:szCs w:val="18"/>
        </w:rPr>
        <w:t>wprowadzonych do Lokalnej Strategii Rozwoju LGD DIROW</w:t>
      </w:r>
    </w:p>
    <w:p w:rsidR="00F473BB" w:rsidRP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na Sprawozdawczo Wyborcze Zebranie Członków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Stowarzyszenia Dolnoodrzańska Inicjatywa 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Rozwoju Obszarów Wiejskich </w:t>
      </w:r>
    </w:p>
    <w:p w:rsidR="006D49AD" w:rsidRDefault="006D49AD" w:rsidP="006D49AD">
      <w:pPr>
        <w:pStyle w:val="Akapitzlist"/>
        <w:numPr>
          <w:ilvl w:val="0"/>
          <w:numId w:val="56"/>
        </w:num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z dnia ……………. 2013r.</w:t>
      </w:r>
    </w:p>
    <w:p w:rsidR="001C0EF2" w:rsidRDefault="001C0EF2" w:rsidP="001C0EF2">
      <w:pPr>
        <w:rPr>
          <w:rFonts w:ascii="Times New Roman" w:hAnsi="Times New Roman" w:cs="Times New Roman"/>
          <w:b/>
        </w:rPr>
      </w:pPr>
    </w:p>
    <w:p w:rsidR="001C0EF2" w:rsidRPr="001C0EF2" w:rsidRDefault="001C0EF2" w:rsidP="001C0EF2">
      <w:pPr>
        <w:rPr>
          <w:rFonts w:ascii="Times New Roman" w:hAnsi="Times New Roman" w:cs="Times New Roman"/>
          <w:b/>
        </w:rPr>
      </w:pPr>
      <w:r w:rsidRPr="001C0EF2">
        <w:rPr>
          <w:rFonts w:ascii="Times New Roman" w:hAnsi="Times New Roman" w:cs="Times New Roman"/>
          <w:b/>
        </w:rPr>
        <w:t>Załącznik nr 5 do Uchwały nr 24/2011 Walnego Zebrania Członków Stowarzyszenia DIROW  z dnia 18 marca 2011 roku</w:t>
      </w:r>
    </w:p>
    <w:p w:rsidR="001C0EF2" w:rsidRPr="007239D7" w:rsidRDefault="001C0EF2" w:rsidP="001C0EF2">
      <w:pPr>
        <w:jc w:val="right"/>
        <w:rPr>
          <w:rFonts w:ascii="Times New Roman" w:hAnsi="Times New Roman" w:cs="Times New Roman"/>
        </w:rPr>
      </w:pPr>
    </w:p>
    <w:p w:rsidR="001C0EF2" w:rsidRPr="001C0EF2" w:rsidRDefault="001C0EF2" w:rsidP="001C0EF2">
      <w:pPr>
        <w:autoSpaceDE w:val="0"/>
        <w:autoSpaceDN w:val="0"/>
        <w:adjustRightInd w:val="0"/>
        <w:jc w:val="both"/>
        <w:rPr>
          <w:rFonts w:cs="Calibri,Bold"/>
          <w:b/>
          <w:bCs/>
        </w:rPr>
      </w:pPr>
      <w:r w:rsidRPr="00B95644">
        <w:rPr>
          <w:rFonts w:cs="Calibri,Bold"/>
          <w:b/>
          <w:bCs/>
        </w:rPr>
        <w:t>Załącznik nr 7. Opis warunków technicznych i lokalowych biura Stowarzyszenia Lokalna Grupa Działania Dolnoodrzańska Inicjatywa Rozwoju Obszarów Wiejskich</w:t>
      </w:r>
    </w:p>
    <w:p w:rsidR="001C0EF2" w:rsidRPr="00292054" w:rsidRDefault="001C0EF2" w:rsidP="001C0EF2">
      <w:pPr>
        <w:pStyle w:val="Akapitzlist"/>
        <w:numPr>
          <w:ilvl w:val="0"/>
          <w:numId w:val="39"/>
        </w:numPr>
        <w:tabs>
          <w:tab w:val="left" w:pos="426"/>
        </w:tabs>
        <w:spacing w:after="0"/>
        <w:ind w:left="0" w:firstLine="0"/>
        <w:jc w:val="both"/>
      </w:pPr>
      <w:r w:rsidRPr="00292054">
        <w:t>Opis określa warunki techniczne i lokalowe funkcjonowania biura LGD Dolnoodrzańskiej Inicjatywy Rozwoju Obszarów Wiejskich.</w:t>
      </w:r>
    </w:p>
    <w:p w:rsidR="001C0EF2" w:rsidRPr="00292054" w:rsidRDefault="001C0EF2" w:rsidP="001C0EF2">
      <w:pPr>
        <w:pStyle w:val="Akapitzlist"/>
        <w:numPr>
          <w:ilvl w:val="0"/>
          <w:numId w:val="39"/>
        </w:numPr>
        <w:tabs>
          <w:tab w:val="left" w:pos="426"/>
        </w:tabs>
        <w:spacing w:after="0"/>
        <w:ind w:left="0" w:firstLine="0"/>
        <w:jc w:val="both"/>
      </w:pPr>
      <w:r w:rsidRPr="00292054">
        <w:t>Adres biura LGD: 74-100 Gryfino ul. Sprzymierzonych 8.</w:t>
      </w:r>
    </w:p>
    <w:p w:rsidR="001C0EF2" w:rsidRPr="00292054" w:rsidRDefault="001C0EF2" w:rsidP="001C0EF2">
      <w:pPr>
        <w:pStyle w:val="Akapitzlist"/>
        <w:numPr>
          <w:ilvl w:val="0"/>
          <w:numId w:val="39"/>
        </w:numPr>
        <w:tabs>
          <w:tab w:val="left" w:pos="426"/>
        </w:tabs>
        <w:spacing w:after="0"/>
        <w:ind w:left="0" w:firstLine="0"/>
        <w:jc w:val="both"/>
      </w:pPr>
      <w:r w:rsidRPr="00292054">
        <w:rPr>
          <w:rFonts w:eastAsia="Times New Roman" w:cs="Arial"/>
        </w:rPr>
        <w:t>Do dyspozycji pracowników biura są dwa pokoje, dla dyrektora biura</w:t>
      </w:r>
      <w:r>
        <w:rPr>
          <w:rFonts w:eastAsia="Times New Roman" w:cs="Arial"/>
        </w:rPr>
        <w:t>,</w:t>
      </w:r>
      <w:r w:rsidRPr="00292054">
        <w:rPr>
          <w:rFonts w:eastAsia="Times New Roman" w:cs="Arial"/>
        </w:rPr>
        <w:t xml:space="preserve"> </w:t>
      </w:r>
      <w:r w:rsidRPr="00292054">
        <w:t xml:space="preserve">pracownika  </w:t>
      </w:r>
      <w:r w:rsidRPr="00292054">
        <w:br/>
        <w:t>ds. koordynowania projektów</w:t>
      </w:r>
      <w:r>
        <w:t xml:space="preserve"> oraz asystenta ds. obsługi sekretariatu</w:t>
      </w:r>
      <w:r w:rsidRPr="00292054">
        <w:t>.</w:t>
      </w:r>
    </w:p>
    <w:p w:rsidR="001C0EF2" w:rsidRPr="00292054" w:rsidRDefault="001C0EF2" w:rsidP="001C0EF2">
      <w:pPr>
        <w:pStyle w:val="Akapitzlist"/>
        <w:numPr>
          <w:ilvl w:val="0"/>
          <w:numId w:val="39"/>
        </w:numPr>
        <w:tabs>
          <w:tab w:val="left" w:pos="426"/>
        </w:tabs>
        <w:spacing w:after="0"/>
        <w:ind w:left="0" w:firstLine="0"/>
        <w:jc w:val="both"/>
      </w:pPr>
      <w:r w:rsidRPr="00292054">
        <w:rPr>
          <w:rFonts w:eastAsia="Times New Roman" w:cs="Arial"/>
        </w:rPr>
        <w:t>Na potrzeby prowadzenia spotkań kongresowo-konferencyjnych będzie udostępniona</w:t>
      </w:r>
      <w:r w:rsidR="00122E5F">
        <w:rPr>
          <w:rStyle w:val="Odwoaniedokomentarza"/>
        </w:rPr>
        <w:t xml:space="preserve"> s</w:t>
      </w:r>
      <w:r w:rsidRPr="00292054">
        <w:rPr>
          <w:rFonts w:eastAsia="Times New Roman" w:cs="Arial"/>
        </w:rPr>
        <w:t>ala, mieszcząca się w Urzędzie Miasta i Gminy Gryfino, na ul. 1 Maja 16, 74-100 Gryfino.</w:t>
      </w:r>
      <w:r w:rsidRPr="00292054">
        <w:t xml:space="preserve"> Powierzchnia sali wynosi </w:t>
      </w:r>
      <w:smartTag w:uri="urn:schemas-microsoft-com:office:smarttags" w:element="metricconverter">
        <w:smartTagPr>
          <w:attr w:name="ProductID" w:val="114,60 m2"/>
        </w:smartTagPr>
        <w:r w:rsidRPr="00292054">
          <w:t>114,60 m</w:t>
        </w:r>
        <w:r w:rsidRPr="00292054">
          <w:rPr>
            <w:vertAlign w:val="superscript"/>
          </w:rPr>
          <w:t>2</w:t>
        </w:r>
      </w:smartTag>
      <w:r w:rsidRPr="00292054">
        <w:t>,</w:t>
      </w:r>
      <w:r w:rsidR="00122E5F">
        <w:rPr>
          <w:rStyle w:val="Odwoaniedokomentarza"/>
        </w:rPr>
        <w:t xml:space="preserve"> </w:t>
      </w:r>
      <w:r w:rsidR="00122E5F" w:rsidRPr="00122E5F">
        <w:rPr>
          <w:rStyle w:val="Odwoaniedokomentarza"/>
          <w:sz w:val="24"/>
          <w:szCs w:val="24"/>
        </w:rPr>
        <w:t>co</w:t>
      </w:r>
      <w:r w:rsidRPr="00292054">
        <w:t xml:space="preserve"> </w:t>
      </w:r>
      <w:r w:rsidRPr="00292054">
        <w:rPr>
          <w:rFonts w:eastAsia="Times New Roman" w:cs="Arial"/>
        </w:rPr>
        <w:t xml:space="preserve">pozwala na organizację spotkań dla 80 osób. </w:t>
      </w:r>
    </w:p>
    <w:p w:rsidR="001C0EF2" w:rsidRDefault="001C0EF2" w:rsidP="001C0EF2">
      <w:pPr>
        <w:pStyle w:val="Akapitzlist"/>
        <w:numPr>
          <w:ilvl w:val="0"/>
          <w:numId w:val="39"/>
        </w:numPr>
        <w:tabs>
          <w:tab w:val="left" w:pos="426"/>
        </w:tabs>
        <w:spacing w:after="0"/>
        <w:ind w:left="0" w:firstLine="0"/>
        <w:jc w:val="both"/>
      </w:pPr>
      <w:r>
        <w:t>Wyposażenie Biura na stan 13 lipca 2011r.</w:t>
      </w:r>
    </w:p>
    <w:p w:rsidR="001C0EF2" w:rsidRPr="002960C3" w:rsidRDefault="001C0EF2" w:rsidP="001C0EF2">
      <w:pPr>
        <w:pStyle w:val="Akapitzlist"/>
        <w:tabs>
          <w:tab w:val="left" w:pos="426"/>
        </w:tabs>
        <w:jc w:val="both"/>
      </w:pPr>
      <w:r w:rsidRPr="002960C3">
        <w:t>Każdy pracownik będzie miał do dyspozycji:</w:t>
      </w:r>
    </w:p>
    <w:p w:rsidR="001C0EF2" w:rsidRPr="002960C3" w:rsidRDefault="001C0EF2" w:rsidP="001C0EF2">
      <w:pPr>
        <w:pStyle w:val="Akapitzlist"/>
        <w:numPr>
          <w:ilvl w:val="0"/>
          <w:numId w:val="40"/>
        </w:numPr>
        <w:tabs>
          <w:tab w:val="left" w:pos="426"/>
        </w:tabs>
        <w:spacing w:after="0"/>
        <w:jc w:val="both"/>
      </w:pPr>
      <w:r>
        <w:t>Dwa stanowiska pracy w tym b</w:t>
      </w:r>
      <w:r w:rsidRPr="002960C3">
        <w:t>iurko</w:t>
      </w:r>
      <w:r>
        <w:t>,  fotel oraz szafa na dokumenty</w:t>
      </w:r>
    </w:p>
    <w:p w:rsidR="001C0EF2" w:rsidRDefault="001C0EF2" w:rsidP="001C0EF2">
      <w:pPr>
        <w:pStyle w:val="Akapitzlist"/>
        <w:numPr>
          <w:ilvl w:val="0"/>
          <w:numId w:val="40"/>
        </w:numPr>
        <w:tabs>
          <w:tab w:val="left" w:pos="426"/>
        </w:tabs>
        <w:spacing w:after="0"/>
        <w:jc w:val="both"/>
      </w:pPr>
      <w:r>
        <w:t>Dwa komputery dla pracowników,</w:t>
      </w:r>
      <w:r w:rsidRPr="002960C3">
        <w:t xml:space="preserve"> tj. jednostka centralna wraz z monitorem lub komputer przenośny</w:t>
      </w:r>
      <w:r>
        <w:t>,</w:t>
      </w:r>
    </w:p>
    <w:p w:rsidR="001C0EF2" w:rsidRDefault="001C0EF2" w:rsidP="001C0EF2">
      <w:pPr>
        <w:pStyle w:val="Akapitzlist"/>
        <w:numPr>
          <w:ilvl w:val="0"/>
          <w:numId w:val="40"/>
        </w:numPr>
        <w:tabs>
          <w:tab w:val="left" w:pos="426"/>
        </w:tabs>
        <w:spacing w:after="0"/>
        <w:jc w:val="both"/>
      </w:pPr>
      <w:r>
        <w:t xml:space="preserve">W biurze znajduje się jedna drukarka i telefon stacjonarny, </w:t>
      </w:r>
    </w:p>
    <w:p w:rsidR="001C0EF2" w:rsidRDefault="001C0EF2" w:rsidP="001C0EF2">
      <w:pPr>
        <w:pStyle w:val="Akapitzlist"/>
        <w:numPr>
          <w:ilvl w:val="0"/>
          <w:numId w:val="40"/>
        </w:numPr>
        <w:tabs>
          <w:tab w:val="left" w:pos="426"/>
        </w:tabs>
        <w:spacing w:after="0"/>
        <w:jc w:val="both"/>
      </w:pPr>
      <w:r>
        <w:t xml:space="preserve">Szafy posiadające stosowne zabezpieczenia,  </w:t>
      </w:r>
      <w:r w:rsidRPr="002960C3">
        <w:t>przeznaczone do archiwizowania dokumentów związanych z wdrażaniem Lokalnej Strategii Rozwoju oraz działalnością biura.</w:t>
      </w:r>
    </w:p>
    <w:p w:rsidR="001C0EF2" w:rsidRDefault="001C0EF2" w:rsidP="001C0EF2">
      <w:pPr>
        <w:pStyle w:val="Akapitzlist"/>
        <w:tabs>
          <w:tab w:val="left" w:pos="426"/>
        </w:tabs>
        <w:ind w:left="360"/>
        <w:jc w:val="both"/>
      </w:pPr>
      <w:r>
        <w:t xml:space="preserve">Planuje się zakup </w:t>
      </w:r>
    </w:p>
    <w:p w:rsidR="001C0EF2" w:rsidRDefault="001C0EF2" w:rsidP="001C0EF2">
      <w:pPr>
        <w:pStyle w:val="Akapitzlist"/>
        <w:numPr>
          <w:ilvl w:val="0"/>
          <w:numId w:val="41"/>
        </w:numPr>
        <w:tabs>
          <w:tab w:val="left" w:pos="426"/>
        </w:tabs>
        <w:spacing w:after="0"/>
        <w:jc w:val="both"/>
      </w:pPr>
      <w:r>
        <w:t xml:space="preserve">faxu, </w:t>
      </w:r>
    </w:p>
    <w:p w:rsidR="001C0EF2" w:rsidRDefault="001C0EF2" w:rsidP="001C0EF2">
      <w:pPr>
        <w:pStyle w:val="Akapitzlist"/>
        <w:numPr>
          <w:ilvl w:val="0"/>
          <w:numId w:val="41"/>
        </w:numPr>
        <w:tabs>
          <w:tab w:val="left" w:pos="426"/>
        </w:tabs>
        <w:spacing w:after="0"/>
        <w:jc w:val="both"/>
      </w:pPr>
      <w:r>
        <w:t xml:space="preserve"> routera</w:t>
      </w:r>
    </w:p>
    <w:p w:rsidR="001C0EF2" w:rsidRPr="002960C3" w:rsidRDefault="001C0EF2" w:rsidP="001C0EF2">
      <w:pPr>
        <w:pStyle w:val="Akapitzlist"/>
        <w:numPr>
          <w:ilvl w:val="0"/>
          <w:numId w:val="41"/>
        </w:numPr>
        <w:tabs>
          <w:tab w:val="left" w:pos="426"/>
        </w:tabs>
        <w:spacing w:after="0"/>
        <w:jc w:val="both"/>
      </w:pPr>
      <w:r>
        <w:t>kolorowej drukarki, aby jeśli będzie to konieczne móc drukować dokumenty z wymaganą wizualizacją i logotypami.</w:t>
      </w:r>
    </w:p>
    <w:p w:rsidR="00122E5F" w:rsidRPr="00122E5F" w:rsidRDefault="001C0EF2" w:rsidP="00122E5F">
      <w:pPr>
        <w:pStyle w:val="Akapitzlist"/>
        <w:tabs>
          <w:tab w:val="left" w:pos="426"/>
        </w:tabs>
        <w:spacing w:after="0"/>
        <w:ind w:left="0"/>
        <w:jc w:val="both"/>
      </w:pPr>
      <w:r w:rsidRPr="002960C3">
        <w:t>W biurze LGD będzie stworzone oddzielne stanowisko do obsługi interes</w:t>
      </w:r>
      <w:r>
        <w:t>antów</w:t>
      </w:r>
      <w:r w:rsidRPr="002960C3">
        <w:t xml:space="preserve"> składające się ze stolika oraz krzeseł. Dzięki temu zostanie zapewnione szybkie oraz efektywne </w:t>
      </w:r>
      <w:r w:rsidRPr="002960C3">
        <w:rPr>
          <w:rFonts w:cs="TimesNewRomanPSMT"/>
        </w:rPr>
        <w:t>przyjmowanie i obsług</w:t>
      </w:r>
      <w:r>
        <w:rPr>
          <w:rFonts w:cs="TimesNewRomanPSMT"/>
        </w:rPr>
        <w:t xml:space="preserve">a </w:t>
      </w:r>
    </w:p>
    <w:p w:rsidR="001C0EF2" w:rsidRPr="002960C3" w:rsidRDefault="001C0EF2" w:rsidP="00122E5F">
      <w:pPr>
        <w:pStyle w:val="Akapitzlist"/>
        <w:tabs>
          <w:tab w:val="left" w:pos="426"/>
        </w:tabs>
        <w:spacing w:after="0"/>
        <w:ind w:left="0"/>
        <w:jc w:val="both"/>
      </w:pPr>
      <w:r w:rsidRPr="00122E5F">
        <w:rPr>
          <w:rFonts w:cs="TimesNewRomanPSMT"/>
        </w:rPr>
        <w:t>interesantów.</w:t>
      </w:r>
    </w:p>
    <w:p w:rsidR="001C0EF2" w:rsidRDefault="001C0EF2" w:rsidP="001C0EF2"/>
    <w:p w:rsidR="001C0EF2" w:rsidRPr="001C0EF2" w:rsidRDefault="001C0EF2" w:rsidP="001C0EF2">
      <w:pPr>
        <w:tabs>
          <w:tab w:val="left" w:pos="8080"/>
        </w:tabs>
        <w:suppressAutoHyphens/>
        <w:spacing w:after="0" w:line="240" w:lineRule="auto"/>
        <w:rPr>
          <w:rFonts w:cstheme="minorHAnsi"/>
          <w:b/>
          <w:bCs/>
          <w:i/>
          <w:iCs/>
          <w:sz w:val="18"/>
          <w:szCs w:val="18"/>
        </w:rPr>
      </w:pPr>
    </w:p>
    <w:p w:rsidR="000B3E1C" w:rsidRDefault="000B3E1C" w:rsidP="00830898">
      <w:pPr>
        <w:tabs>
          <w:tab w:val="left" w:pos="8080"/>
        </w:tabs>
        <w:suppressAutoHyphens/>
        <w:spacing w:after="0"/>
        <w:jc w:val="right"/>
        <w:rPr>
          <w:rFonts w:cstheme="minorHAnsi"/>
          <w:b/>
          <w:bCs/>
          <w:i/>
          <w:iCs/>
        </w:rPr>
      </w:pPr>
    </w:p>
    <w:p w:rsidR="001C0EF2" w:rsidRDefault="001C0EF2" w:rsidP="00830898">
      <w:pPr>
        <w:tabs>
          <w:tab w:val="left" w:pos="8080"/>
        </w:tabs>
        <w:suppressAutoHyphens/>
        <w:spacing w:after="0"/>
        <w:jc w:val="right"/>
        <w:rPr>
          <w:rFonts w:cstheme="minorHAnsi"/>
          <w:b/>
          <w:bCs/>
          <w:i/>
          <w:iCs/>
        </w:rPr>
      </w:pPr>
    </w:p>
    <w:p w:rsidR="001C0EF2" w:rsidRDefault="001C0EF2" w:rsidP="00830898">
      <w:pPr>
        <w:tabs>
          <w:tab w:val="left" w:pos="8080"/>
        </w:tabs>
        <w:suppressAutoHyphens/>
        <w:spacing w:after="0"/>
        <w:jc w:val="right"/>
        <w:rPr>
          <w:rFonts w:cstheme="minorHAnsi"/>
          <w:b/>
          <w:bCs/>
          <w:i/>
          <w:iCs/>
        </w:rPr>
      </w:pPr>
    </w:p>
    <w:p w:rsidR="001C0EF2" w:rsidRDefault="001C0EF2" w:rsidP="00F473BB">
      <w:pPr>
        <w:tabs>
          <w:tab w:val="left" w:pos="8080"/>
        </w:tabs>
        <w:suppressAutoHyphens/>
        <w:spacing w:after="0"/>
        <w:rPr>
          <w:rFonts w:cstheme="minorHAnsi"/>
          <w:b/>
          <w:bCs/>
          <w:i/>
          <w:iCs/>
        </w:rPr>
      </w:pPr>
    </w:p>
    <w:p w:rsidR="00F473BB" w:rsidRPr="00830898" w:rsidRDefault="00F473BB" w:rsidP="00F473BB">
      <w:pPr>
        <w:tabs>
          <w:tab w:val="left" w:pos="8080"/>
        </w:tabs>
        <w:suppressAutoHyphens/>
        <w:spacing w:after="0"/>
        <w:rPr>
          <w:rFonts w:cstheme="minorHAnsi"/>
          <w:b/>
          <w:bCs/>
          <w:i/>
          <w:iCs/>
        </w:rPr>
      </w:pPr>
    </w:p>
    <w:p w:rsidR="001C0EF2" w:rsidRDefault="001C0EF2" w:rsidP="00830898">
      <w:pPr>
        <w:tabs>
          <w:tab w:val="left" w:pos="8080"/>
        </w:tabs>
        <w:suppressAutoHyphens/>
        <w:spacing w:after="0"/>
        <w:jc w:val="right"/>
        <w:rPr>
          <w:rFonts w:cstheme="minorHAnsi"/>
          <w:b/>
          <w:bCs/>
          <w:i/>
          <w:iCs/>
          <w:sz w:val="16"/>
          <w:szCs w:val="16"/>
        </w:rPr>
      </w:pPr>
    </w:p>
    <w:p w:rsidR="000B3E1C" w:rsidRPr="001C0EF2" w:rsidRDefault="000B3E1C" w:rsidP="00830898">
      <w:pPr>
        <w:tabs>
          <w:tab w:val="left" w:pos="8080"/>
        </w:tabs>
        <w:suppressAutoHyphens/>
        <w:spacing w:after="0"/>
        <w:jc w:val="right"/>
        <w:rPr>
          <w:rFonts w:cstheme="minorHAnsi"/>
          <w:b/>
          <w:bCs/>
          <w:i/>
          <w:iCs/>
          <w:sz w:val="16"/>
          <w:szCs w:val="16"/>
        </w:rPr>
      </w:pPr>
      <w:r w:rsidRPr="001C0EF2">
        <w:rPr>
          <w:rFonts w:cstheme="minorHAnsi"/>
          <w:b/>
          <w:bCs/>
          <w:i/>
          <w:iCs/>
          <w:sz w:val="16"/>
          <w:szCs w:val="16"/>
        </w:rPr>
        <w:lastRenderedPageBreak/>
        <w:t>Załącznik nr 6 do Uchwały sanującej nr …../2013</w:t>
      </w:r>
    </w:p>
    <w:p w:rsidR="000B3E1C" w:rsidRPr="001C0EF2" w:rsidRDefault="000B3E1C" w:rsidP="00830898">
      <w:pPr>
        <w:tabs>
          <w:tab w:val="left" w:pos="8080"/>
        </w:tabs>
        <w:suppressAutoHyphens/>
        <w:spacing w:after="0"/>
        <w:jc w:val="right"/>
        <w:rPr>
          <w:b/>
          <w:sz w:val="16"/>
          <w:szCs w:val="16"/>
        </w:rPr>
      </w:pPr>
      <w:r w:rsidRPr="001C0EF2">
        <w:rPr>
          <w:rFonts w:cstheme="minorHAnsi"/>
          <w:b/>
          <w:bCs/>
          <w:i/>
          <w:iCs/>
          <w:sz w:val="16"/>
          <w:szCs w:val="16"/>
        </w:rPr>
        <w:t xml:space="preserve">w sprawie </w:t>
      </w:r>
      <w:r w:rsidRPr="001C0EF2">
        <w:rPr>
          <w:b/>
          <w:sz w:val="16"/>
          <w:szCs w:val="16"/>
        </w:rPr>
        <w:t xml:space="preserve">w sprawie zatwierdzenia zmian </w:t>
      </w:r>
    </w:p>
    <w:p w:rsidR="000B3E1C" w:rsidRDefault="000B3E1C" w:rsidP="00F473BB">
      <w:pPr>
        <w:tabs>
          <w:tab w:val="left" w:pos="8080"/>
        </w:tabs>
        <w:suppressAutoHyphens/>
        <w:spacing w:after="0"/>
        <w:jc w:val="right"/>
        <w:rPr>
          <w:b/>
          <w:sz w:val="16"/>
          <w:szCs w:val="16"/>
        </w:rPr>
      </w:pPr>
      <w:r w:rsidRPr="001C0EF2">
        <w:rPr>
          <w:b/>
          <w:sz w:val="16"/>
          <w:szCs w:val="16"/>
        </w:rPr>
        <w:t>wprowadzonych do Lokalnej Strategii Rozwoju LGD DIROW</w:t>
      </w:r>
    </w:p>
    <w:p w:rsidR="00F473BB" w:rsidRP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na Sprawozdawczo Wyborcze Zebranie Członków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Stowarzyszenia Dolnoodrzańska Inicjatywa 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Rozwoju Obszarów Wiejskich </w:t>
      </w:r>
    </w:p>
    <w:p w:rsidR="006D49AD" w:rsidRDefault="006D49AD" w:rsidP="006D49AD">
      <w:pPr>
        <w:pStyle w:val="Akapitzlist"/>
        <w:numPr>
          <w:ilvl w:val="0"/>
          <w:numId w:val="56"/>
        </w:num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z dnia ……………. 2013r.</w:t>
      </w:r>
    </w:p>
    <w:p w:rsidR="00F473BB" w:rsidRPr="001C0EF2" w:rsidRDefault="00F473BB" w:rsidP="00F473BB">
      <w:pPr>
        <w:tabs>
          <w:tab w:val="left" w:pos="8080"/>
        </w:tabs>
        <w:suppressAutoHyphens/>
        <w:spacing w:after="0"/>
        <w:jc w:val="right"/>
        <w:rPr>
          <w:b/>
          <w:sz w:val="16"/>
          <w:szCs w:val="16"/>
        </w:rPr>
      </w:pPr>
    </w:p>
    <w:p w:rsidR="001C0EF2" w:rsidRDefault="001C0EF2" w:rsidP="001C0EF2">
      <w:pPr>
        <w:rPr>
          <w:rFonts w:ascii="Times New Roman" w:hAnsi="Times New Roman" w:cs="Times New Roman"/>
          <w:b/>
          <w:sz w:val="24"/>
        </w:rPr>
      </w:pPr>
    </w:p>
    <w:p w:rsidR="001C0EF2" w:rsidRPr="00F55E8F" w:rsidRDefault="001C0EF2" w:rsidP="001C0EF2">
      <w:pPr>
        <w:rPr>
          <w:rFonts w:ascii="Times New Roman" w:hAnsi="Times New Roman" w:cs="Times New Roman"/>
          <w:sz w:val="24"/>
        </w:rPr>
      </w:pPr>
      <w:r w:rsidRPr="00F55E8F">
        <w:rPr>
          <w:rFonts w:ascii="Times New Roman" w:hAnsi="Times New Roman" w:cs="Times New Roman"/>
          <w:b/>
          <w:sz w:val="24"/>
        </w:rPr>
        <w:t>Załącznik nr 6</w:t>
      </w:r>
      <w:r w:rsidRPr="00F55E8F">
        <w:rPr>
          <w:rFonts w:ascii="Times New Roman" w:hAnsi="Times New Roman" w:cs="Times New Roman"/>
          <w:sz w:val="24"/>
        </w:rPr>
        <w:t xml:space="preserve"> do Uchwały nr 24/2011 Walnego Zebrania Cz</w:t>
      </w:r>
      <w:r>
        <w:rPr>
          <w:rFonts w:ascii="Times New Roman" w:hAnsi="Times New Roman" w:cs="Times New Roman"/>
          <w:sz w:val="24"/>
        </w:rPr>
        <w:t>łonków Stowarzyszenia DIROW</w:t>
      </w:r>
      <w:r w:rsidRPr="00F55E8F">
        <w:rPr>
          <w:rFonts w:ascii="Times New Roman" w:hAnsi="Times New Roman" w:cs="Times New Roman"/>
          <w:sz w:val="24"/>
        </w:rPr>
        <w:t xml:space="preserve"> z dnia 18 marca 2011 roku</w:t>
      </w:r>
    </w:p>
    <w:p w:rsidR="001C0EF2" w:rsidRDefault="001C0EF2" w:rsidP="001C0EF2">
      <w:pPr>
        <w:rPr>
          <w:rFonts w:cs="Calibri,Bold"/>
          <w:b/>
          <w:bCs/>
        </w:rPr>
      </w:pPr>
      <w:r w:rsidRPr="00B95644">
        <w:rPr>
          <w:rFonts w:cs="Calibri,Bold"/>
          <w:b/>
          <w:bCs/>
        </w:rPr>
        <w:t xml:space="preserve">Załącznik 13. Wzór pisma informującego o wynikach oceny wniosku </w:t>
      </w:r>
    </w:p>
    <w:p w:rsidR="001C0EF2" w:rsidRPr="00B95644" w:rsidRDefault="001C0EF2" w:rsidP="001C0EF2">
      <w:pPr>
        <w:rPr>
          <w:rFonts w:cs="Calibri,Bold"/>
          <w:b/>
          <w:bCs/>
        </w:rPr>
      </w:pPr>
    </w:p>
    <w:p w:rsidR="001C0EF2" w:rsidRPr="00B95644" w:rsidRDefault="001C0EF2" w:rsidP="001C0EF2">
      <w:pPr>
        <w:rPr>
          <w:rFonts w:cs="Calibri,Bold"/>
          <w:bCs/>
          <w:color w:val="8DB3E2"/>
        </w:rPr>
      </w:pPr>
      <w:r>
        <w:rPr>
          <w:rFonts w:cs="Calibri,Bold"/>
          <w:bCs/>
          <w:color w:val="8DB3E2"/>
        </w:rPr>
        <w:t xml:space="preserve">[logo]                                                                                                                                            </w:t>
      </w:r>
      <w:r w:rsidRPr="00B95644">
        <w:rPr>
          <w:rFonts w:cs="Calibri,Bold"/>
          <w:bCs/>
          <w:color w:val="8DB3E2"/>
        </w:rPr>
        <w:t>[miejscowość],[data]</w:t>
      </w:r>
    </w:p>
    <w:p w:rsidR="001C0EF2" w:rsidRPr="00B95644" w:rsidRDefault="001C0EF2" w:rsidP="001C0EF2">
      <w:pPr>
        <w:rPr>
          <w:rFonts w:cs="Calibri,Bold"/>
          <w:b/>
          <w:bCs/>
        </w:rPr>
      </w:pPr>
    </w:p>
    <w:p w:rsidR="001C0EF2" w:rsidRPr="00B95644" w:rsidRDefault="001C0EF2" w:rsidP="001C0EF2">
      <w:pPr>
        <w:rPr>
          <w:rFonts w:cs="Calibri,Bold"/>
          <w:bCs/>
          <w:color w:val="8DB3E2"/>
        </w:rPr>
      </w:pPr>
      <w:r w:rsidRPr="00B95644">
        <w:rPr>
          <w:rFonts w:cs="Calibri,Bold"/>
          <w:bCs/>
          <w:color w:val="8DB3E2"/>
        </w:rPr>
        <w:t>[numer pisma]</w:t>
      </w:r>
    </w:p>
    <w:p w:rsidR="001C0EF2" w:rsidRPr="00B95644" w:rsidRDefault="001C0EF2" w:rsidP="001C0EF2">
      <w:pPr>
        <w:rPr>
          <w:rFonts w:cs="Calibri,Bold"/>
          <w:bCs/>
        </w:rPr>
      </w:pPr>
    </w:p>
    <w:p w:rsidR="001C0EF2" w:rsidRPr="00B95644" w:rsidRDefault="001C0EF2" w:rsidP="001C0EF2">
      <w:pPr>
        <w:rPr>
          <w:rFonts w:cs="Calibri,Bold"/>
          <w:bCs/>
        </w:rPr>
      </w:pPr>
    </w:p>
    <w:p w:rsidR="001C0EF2" w:rsidRPr="00B95644" w:rsidRDefault="001C0EF2" w:rsidP="001C0EF2">
      <w:pPr>
        <w:spacing w:after="0"/>
        <w:jc w:val="right"/>
        <w:rPr>
          <w:rFonts w:cs="Calibri,Bold"/>
          <w:bCs/>
          <w:color w:val="8DB3E2"/>
        </w:rPr>
      </w:pPr>
      <w:r w:rsidRPr="00B95644">
        <w:rPr>
          <w:rFonts w:cs="Calibri,Bold"/>
          <w:bCs/>
          <w:color w:val="8DB3E2"/>
        </w:rPr>
        <w:t xml:space="preserve">                              [Nazwa Wnioskodawcy]</w:t>
      </w:r>
    </w:p>
    <w:p w:rsidR="001C0EF2" w:rsidRDefault="001C0EF2" w:rsidP="001C0EF2">
      <w:pPr>
        <w:spacing w:after="0"/>
        <w:jc w:val="right"/>
        <w:rPr>
          <w:rFonts w:cs="Calibri,Bold"/>
          <w:bCs/>
          <w:color w:val="8DB3E2"/>
        </w:rPr>
      </w:pPr>
      <w:r w:rsidRPr="00B95644">
        <w:rPr>
          <w:rFonts w:cs="Calibri,Bold"/>
          <w:bCs/>
          <w:color w:val="8DB3E2"/>
        </w:rPr>
        <w:t xml:space="preserve">                 [miejscowość]</w:t>
      </w:r>
    </w:p>
    <w:p w:rsidR="001C0EF2" w:rsidRPr="001C0EF2" w:rsidRDefault="001C0EF2" w:rsidP="001C0EF2">
      <w:pPr>
        <w:spacing w:after="0"/>
        <w:jc w:val="right"/>
        <w:rPr>
          <w:rFonts w:cs="Calibri,Bold"/>
          <w:bCs/>
          <w:color w:val="8DB3E2"/>
        </w:rPr>
      </w:pPr>
    </w:p>
    <w:p w:rsidR="001C0EF2" w:rsidRPr="00B95644" w:rsidRDefault="001C0EF2" w:rsidP="001C0EF2">
      <w:pPr>
        <w:spacing w:after="0"/>
        <w:jc w:val="both"/>
        <w:rPr>
          <w:rFonts w:cs="Calibri,Bold"/>
          <w:bCs/>
        </w:rPr>
      </w:pPr>
      <w:r w:rsidRPr="00B95644">
        <w:rPr>
          <w:rFonts w:cs="Calibri,Bold"/>
          <w:bCs/>
        </w:rPr>
        <w:t xml:space="preserve">Uprzejmie informuję, iż Państwa wniosek nr </w:t>
      </w:r>
      <w:r w:rsidRPr="00465CA9">
        <w:rPr>
          <w:rFonts w:cs="Calibri,Bold"/>
          <w:bCs/>
          <w:color w:val="95B3D7"/>
        </w:rPr>
        <w:t>[numer wniosku]</w:t>
      </w:r>
      <w:r w:rsidRPr="00B95644">
        <w:rPr>
          <w:rFonts w:cs="Calibri,Bold"/>
          <w:bCs/>
        </w:rPr>
        <w:t xml:space="preserve"> o dofinansowanie projektu </w:t>
      </w:r>
      <w:r w:rsidRPr="00B95644">
        <w:rPr>
          <w:rFonts w:cs="Calibri,Bold"/>
          <w:bCs/>
          <w:color w:val="8DB3E2"/>
        </w:rPr>
        <w:t>[nazwa projektu]</w:t>
      </w:r>
      <w:r w:rsidRPr="00B95644">
        <w:rPr>
          <w:rFonts w:cs="Calibri,Bold"/>
          <w:bCs/>
        </w:rPr>
        <w:t xml:space="preserve"> złożony dnia </w:t>
      </w:r>
      <w:r w:rsidRPr="00B95644">
        <w:rPr>
          <w:rFonts w:cs="Calibri,Bold"/>
          <w:bCs/>
          <w:color w:val="8DB3E2"/>
        </w:rPr>
        <w:t>[dzień złożenia]</w:t>
      </w:r>
      <w:r w:rsidRPr="00B95644">
        <w:rPr>
          <w:rFonts w:cs="Calibri,Bold"/>
          <w:bCs/>
        </w:rPr>
        <w:t xml:space="preserve"> na mocy uchwały Rady </w:t>
      </w:r>
      <w:r w:rsidRPr="00B95644">
        <w:rPr>
          <w:rFonts w:cs="Calibri,Bold"/>
          <w:bCs/>
          <w:color w:val="8DB3E2"/>
        </w:rPr>
        <w:t>[nr]</w:t>
      </w:r>
      <w:r w:rsidRPr="00B95644">
        <w:rPr>
          <w:rFonts w:cs="Calibri,Bold"/>
          <w:bCs/>
        </w:rPr>
        <w:t xml:space="preserve"> z dnia </w:t>
      </w:r>
      <w:r w:rsidRPr="00B95644">
        <w:rPr>
          <w:rFonts w:cs="Calibri,Bold"/>
          <w:bCs/>
          <w:color w:val="8DB3E2"/>
        </w:rPr>
        <w:t>[dzień uchwały]</w:t>
      </w:r>
      <w:r w:rsidRPr="00B95644">
        <w:rPr>
          <w:rFonts w:cs="Calibri,Bold"/>
          <w:bCs/>
        </w:rPr>
        <w:t xml:space="preserve"> został uznany za zgodny pod kątem kryteriów zgodności z Lokalną Strategią Rozwoju oraz lokalnymi kryteriami oceny.</w:t>
      </w:r>
    </w:p>
    <w:p w:rsidR="001C0EF2" w:rsidRPr="00B95644" w:rsidRDefault="001C0EF2" w:rsidP="001C0EF2">
      <w:pPr>
        <w:jc w:val="both"/>
        <w:rPr>
          <w:rFonts w:cs="Calibri,Bold"/>
          <w:bCs/>
        </w:rPr>
      </w:pPr>
    </w:p>
    <w:p w:rsidR="001C0EF2" w:rsidRDefault="001C0EF2" w:rsidP="001C0EF2">
      <w:pPr>
        <w:jc w:val="both"/>
        <w:rPr>
          <w:rFonts w:cs="Calibri,Bold"/>
          <w:bCs/>
          <w:color w:val="8DB3E2"/>
        </w:rPr>
      </w:pPr>
      <w:r w:rsidRPr="00B95644">
        <w:rPr>
          <w:rFonts w:cs="Calibri,Bold"/>
          <w:bCs/>
        </w:rPr>
        <w:t xml:space="preserve">Projekt uzyskał </w:t>
      </w:r>
      <w:r w:rsidRPr="00B95644">
        <w:rPr>
          <w:rFonts w:cs="Calibri,Bold"/>
          <w:bCs/>
          <w:color w:val="8DB3E2"/>
        </w:rPr>
        <w:t>[liczba punktów]</w:t>
      </w:r>
      <w:r w:rsidRPr="00B95644">
        <w:rPr>
          <w:rFonts w:cs="Calibri,Bold"/>
          <w:bCs/>
        </w:rPr>
        <w:t xml:space="preserve"> </w:t>
      </w:r>
      <w:r>
        <w:rPr>
          <w:rFonts w:cs="Calibri,Bold"/>
          <w:bCs/>
        </w:rPr>
        <w:t>punktów przy minimalnej liczbie</w:t>
      </w:r>
      <w:r w:rsidRPr="00B95644">
        <w:rPr>
          <w:rFonts w:cs="Calibri,Bold"/>
          <w:bCs/>
        </w:rPr>
        <w:t xml:space="preserve"> punktów do zdobycia w ramach </w:t>
      </w:r>
      <w:r w:rsidRPr="00B95644">
        <w:rPr>
          <w:rFonts w:cs="Calibri,Bold"/>
          <w:bCs/>
          <w:color w:val="8DB3E2"/>
        </w:rPr>
        <w:t>[typ działania]</w:t>
      </w:r>
      <w:r>
        <w:rPr>
          <w:rFonts w:cs="Calibri,Bold"/>
          <w:bCs/>
          <w:color w:val="8DB3E2"/>
        </w:rPr>
        <w:t xml:space="preserve"> wynoszącej [minimalna liczba punktów]</w:t>
      </w:r>
      <w:r w:rsidRPr="00B95644">
        <w:rPr>
          <w:rFonts w:cs="Calibri,Bold"/>
          <w:bCs/>
        </w:rPr>
        <w:t xml:space="preserve">. </w:t>
      </w:r>
    </w:p>
    <w:p w:rsidR="001C0EF2" w:rsidRPr="001C0EF2" w:rsidRDefault="001C0EF2" w:rsidP="001C0EF2">
      <w:pPr>
        <w:rPr>
          <w:rFonts w:cs="Calibri,Bold"/>
          <w:bCs/>
          <w:color w:val="8DB3E2"/>
        </w:rPr>
      </w:pPr>
      <w:r>
        <w:rPr>
          <w:rFonts w:cs="Calibri,Bold"/>
          <w:bCs/>
          <w:color w:val="8DB3E2"/>
        </w:rPr>
        <w:t xml:space="preserve">Jednocześnie informujemy, iż istnieje możliwość odwołania się od oceny Rady LGD. Po wpłynięciu i rozpatrzeniu  przez Radę LGD ewentualnych odwołań, miejsce na liście projektów wybranych do dofinansowania może ulec zmianie. </w:t>
      </w:r>
    </w:p>
    <w:p w:rsidR="001C0EF2" w:rsidRDefault="001C0EF2" w:rsidP="001C0EF2">
      <w:pPr>
        <w:rPr>
          <w:rFonts w:cs="Calibri,Bold"/>
          <w:bCs/>
        </w:rPr>
      </w:pPr>
      <w:r>
        <w:rPr>
          <w:rFonts w:cs="Calibri,Bold"/>
          <w:bCs/>
        </w:rPr>
        <w:t>Załącznik:</w:t>
      </w:r>
    </w:p>
    <w:p w:rsidR="001C0EF2" w:rsidRDefault="001C0EF2" w:rsidP="001C0EF2">
      <w:pPr>
        <w:rPr>
          <w:rFonts w:cs="Calibri,Bold"/>
          <w:bCs/>
        </w:rPr>
      </w:pPr>
      <w:r>
        <w:rPr>
          <w:rFonts w:cs="Calibri,Bold"/>
          <w:bCs/>
        </w:rPr>
        <w:t>- Lista wniosków które zostały wybrane do dofinansowania</w:t>
      </w:r>
    </w:p>
    <w:p w:rsidR="001C0EF2" w:rsidRPr="00B95644" w:rsidRDefault="001C0EF2" w:rsidP="001C0EF2">
      <w:pPr>
        <w:rPr>
          <w:rFonts w:cs="Calibri,Bold"/>
          <w:b/>
          <w:bCs/>
        </w:rPr>
      </w:pPr>
      <w:r>
        <w:rPr>
          <w:rFonts w:cs="Calibri,Bold"/>
          <w:bCs/>
        </w:rPr>
        <w:t xml:space="preserve">- Lista wniosków które nie zostały wybrane do dofinansowania </w:t>
      </w:r>
      <w:r w:rsidRPr="00B95644">
        <w:rPr>
          <w:rFonts w:cs="Calibri,Bold"/>
          <w:bCs/>
        </w:rPr>
        <w:br w:type="page"/>
      </w:r>
    </w:p>
    <w:p w:rsidR="001C0EF2" w:rsidRPr="00B95644" w:rsidRDefault="001C0EF2" w:rsidP="001C0EF2">
      <w:pPr>
        <w:rPr>
          <w:rFonts w:cs="Calibri,Bold"/>
          <w:bCs/>
          <w:color w:val="8DB3E2"/>
        </w:rPr>
      </w:pPr>
      <w:r>
        <w:rPr>
          <w:rFonts w:cs="Calibri,Bold"/>
          <w:bCs/>
          <w:color w:val="8DB3E2"/>
        </w:rPr>
        <w:lastRenderedPageBreak/>
        <w:t xml:space="preserve">[logo]                                                                                                                                         </w:t>
      </w:r>
      <w:r w:rsidRPr="00B95644">
        <w:rPr>
          <w:rFonts w:cs="Calibri,Bold"/>
          <w:bCs/>
          <w:color w:val="8DB3E2"/>
        </w:rPr>
        <w:t>[miejscowość],[data]</w:t>
      </w:r>
    </w:p>
    <w:p w:rsidR="001C0EF2" w:rsidRPr="00B95644" w:rsidRDefault="001C0EF2" w:rsidP="001C0EF2">
      <w:pPr>
        <w:rPr>
          <w:rFonts w:cs="Calibri,Bold"/>
          <w:bCs/>
          <w:color w:val="8DB3E2"/>
        </w:rPr>
      </w:pPr>
    </w:p>
    <w:p w:rsidR="001C0EF2" w:rsidRPr="00B95644" w:rsidRDefault="001C0EF2" w:rsidP="001C0EF2">
      <w:pPr>
        <w:rPr>
          <w:rFonts w:cs="Calibri,Bold"/>
          <w:b/>
          <w:bCs/>
        </w:rPr>
      </w:pPr>
    </w:p>
    <w:p w:rsidR="001C0EF2" w:rsidRPr="00B95644" w:rsidRDefault="001C0EF2" w:rsidP="001C0EF2">
      <w:pPr>
        <w:rPr>
          <w:rFonts w:cs="Calibri,Bold"/>
          <w:bCs/>
          <w:color w:val="8DB3E2"/>
        </w:rPr>
      </w:pPr>
      <w:r w:rsidRPr="00B95644">
        <w:rPr>
          <w:rFonts w:cs="Calibri,Bold"/>
          <w:bCs/>
          <w:color w:val="8DB3E2"/>
        </w:rPr>
        <w:t>[numer pisma]</w:t>
      </w:r>
    </w:p>
    <w:p w:rsidR="001C0EF2" w:rsidRPr="00B95644" w:rsidRDefault="001C0EF2" w:rsidP="001C0EF2">
      <w:pPr>
        <w:rPr>
          <w:rFonts w:cs="Calibri,Bold"/>
          <w:bCs/>
        </w:rPr>
      </w:pPr>
    </w:p>
    <w:p w:rsidR="001C0EF2" w:rsidRPr="00B95644" w:rsidRDefault="001C0EF2" w:rsidP="001C0EF2">
      <w:pPr>
        <w:rPr>
          <w:rFonts w:cs="Calibri,Bold"/>
          <w:bCs/>
        </w:rPr>
      </w:pPr>
    </w:p>
    <w:p w:rsidR="001C0EF2" w:rsidRPr="00B95644" w:rsidRDefault="001C0EF2" w:rsidP="001C0EF2">
      <w:pPr>
        <w:spacing w:after="0"/>
        <w:jc w:val="right"/>
        <w:rPr>
          <w:rFonts w:cs="Calibri,Bold"/>
          <w:bCs/>
          <w:color w:val="8DB3E2"/>
        </w:rPr>
      </w:pPr>
      <w:r w:rsidRPr="00B95644">
        <w:rPr>
          <w:rFonts w:cs="Calibri,Bold"/>
          <w:bCs/>
          <w:color w:val="8DB3E2"/>
        </w:rPr>
        <w:t xml:space="preserve">                              [Nazwa Wnioskodawcy]</w:t>
      </w:r>
    </w:p>
    <w:p w:rsidR="001C0EF2" w:rsidRPr="00B95644" w:rsidRDefault="001C0EF2" w:rsidP="001C0EF2">
      <w:pPr>
        <w:spacing w:after="0"/>
        <w:jc w:val="right"/>
        <w:rPr>
          <w:rFonts w:cs="Calibri,Bold"/>
          <w:bCs/>
          <w:color w:val="8DB3E2"/>
        </w:rPr>
      </w:pPr>
      <w:r w:rsidRPr="00B95644">
        <w:rPr>
          <w:rFonts w:cs="Calibri,Bold"/>
          <w:bCs/>
          <w:color w:val="8DB3E2"/>
        </w:rPr>
        <w:t xml:space="preserve">                 [miejscowość]</w:t>
      </w:r>
    </w:p>
    <w:p w:rsidR="001C0EF2" w:rsidRPr="00B95644" w:rsidRDefault="001C0EF2" w:rsidP="001C0EF2">
      <w:pPr>
        <w:rPr>
          <w:rFonts w:cs="Calibri,Bold"/>
          <w:bCs/>
        </w:rPr>
      </w:pPr>
    </w:p>
    <w:p w:rsidR="001C0EF2" w:rsidRPr="00B95644" w:rsidRDefault="001C0EF2" w:rsidP="001C0EF2">
      <w:pPr>
        <w:jc w:val="both"/>
        <w:rPr>
          <w:rFonts w:cs="Calibri,Bold"/>
          <w:bCs/>
        </w:rPr>
      </w:pPr>
      <w:r w:rsidRPr="00B95644">
        <w:rPr>
          <w:rFonts w:cs="Calibri,Bold"/>
          <w:bCs/>
        </w:rPr>
        <w:t xml:space="preserve">Uprzejmie informuję, iż Państwa wniosek nr [numer wniosku] o dofinansowanie projektu </w:t>
      </w:r>
      <w:r w:rsidRPr="00B95644">
        <w:rPr>
          <w:rFonts w:cs="Calibri,Bold"/>
          <w:bCs/>
          <w:color w:val="8DB3E2"/>
        </w:rPr>
        <w:t>[nazwa projektu]</w:t>
      </w:r>
      <w:r w:rsidRPr="00B95644">
        <w:rPr>
          <w:rFonts w:cs="Calibri,Bold"/>
          <w:bCs/>
        </w:rPr>
        <w:t xml:space="preserve"> złożony dnia </w:t>
      </w:r>
      <w:r w:rsidRPr="00B95644">
        <w:rPr>
          <w:rFonts w:cs="Calibri,Bold"/>
          <w:bCs/>
          <w:color w:val="8DB3E2"/>
        </w:rPr>
        <w:t>[dzień złożenia]</w:t>
      </w:r>
      <w:r w:rsidRPr="00B95644">
        <w:rPr>
          <w:rFonts w:cs="Calibri,Bold"/>
          <w:bCs/>
        </w:rPr>
        <w:t xml:space="preserve"> na mocy uchwały Rady </w:t>
      </w:r>
      <w:r w:rsidRPr="00B95644">
        <w:rPr>
          <w:rFonts w:cs="Calibri,Bold"/>
          <w:bCs/>
          <w:color w:val="8DB3E2"/>
        </w:rPr>
        <w:t>[nr]</w:t>
      </w:r>
      <w:r w:rsidRPr="00B95644">
        <w:rPr>
          <w:rFonts w:cs="Calibri,Bold"/>
          <w:bCs/>
        </w:rPr>
        <w:t xml:space="preserve"> z dnia </w:t>
      </w:r>
      <w:r w:rsidRPr="00B95644">
        <w:rPr>
          <w:rFonts w:cs="Calibri,Bold"/>
          <w:bCs/>
          <w:color w:val="8DB3E2"/>
        </w:rPr>
        <w:t>[dzień uchwały]</w:t>
      </w:r>
      <w:r w:rsidRPr="00B95644">
        <w:rPr>
          <w:rFonts w:cs="Calibri,Bold"/>
          <w:bCs/>
        </w:rPr>
        <w:t xml:space="preserve"> został </w:t>
      </w:r>
      <w:r w:rsidRPr="00465CA9">
        <w:rPr>
          <w:rFonts w:cs="Calibri,Bold"/>
          <w:b/>
          <w:bCs/>
        </w:rPr>
        <w:t>wybrany do dofinansowania</w:t>
      </w:r>
      <w:r w:rsidRPr="00B95644">
        <w:rPr>
          <w:rFonts w:cs="Calibri,Bold"/>
          <w:bCs/>
        </w:rPr>
        <w:t>.</w:t>
      </w:r>
    </w:p>
    <w:p w:rsidR="001C0EF2" w:rsidRPr="000D5E65" w:rsidRDefault="001C0EF2" w:rsidP="001C0EF2">
      <w:pPr>
        <w:jc w:val="both"/>
        <w:rPr>
          <w:rFonts w:cs="Calibri,Bold"/>
          <w:bCs/>
          <w:color w:val="95B3D7"/>
        </w:rPr>
      </w:pPr>
      <w:r w:rsidRPr="00B95644">
        <w:rPr>
          <w:rFonts w:cs="Calibri,Bold"/>
          <w:bCs/>
        </w:rPr>
        <w:t xml:space="preserve">Projekt uzyskał </w:t>
      </w:r>
      <w:r w:rsidRPr="00B95644">
        <w:rPr>
          <w:rFonts w:cs="Calibri,Bold"/>
          <w:bCs/>
          <w:color w:val="8DB3E2"/>
        </w:rPr>
        <w:t>[liczba punktów]</w:t>
      </w:r>
      <w:r w:rsidRPr="00B95644">
        <w:rPr>
          <w:rFonts w:cs="Calibri,Bold"/>
          <w:bCs/>
        </w:rPr>
        <w:t xml:space="preserve"> </w:t>
      </w:r>
      <w:r w:rsidRPr="00661BAB">
        <w:rPr>
          <w:rFonts w:cs="Calibri,Bold"/>
          <w:bCs/>
        </w:rPr>
        <w:t>punktów przy minimalnej liczbie punktów do zdobycia w ramach [typ działania] wynosz</w:t>
      </w:r>
      <w:r>
        <w:rPr>
          <w:rFonts w:cs="Calibri,Bold"/>
          <w:bCs/>
        </w:rPr>
        <w:t>ącej [minimalna liczba punktów]</w:t>
      </w:r>
      <w:r w:rsidRPr="00661BAB">
        <w:rPr>
          <w:rFonts w:cs="Calibri,Bold"/>
          <w:bCs/>
        </w:rPr>
        <w:t xml:space="preserve"> </w:t>
      </w:r>
      <w:r>
        <w:rPr>
          <w:rFonts w:cs="Calibri,Bold"/>
          <w:bCs/>
          <w:color w:val="8DB3E2"/>
        </w:rPr>
        <w:t>oraz mieści się w limicie środków na dane działanie w ramach niniejszego naboru</w:t>
      </w:r>
      <w:r w:rsidRPr="00B95644">
        <w:rPr>
          <w:rFonts w:cs="Calibri,Bold"/>
          <w:bCs/>
        </w:rPr>
        <w:t xml:space="preserve">. Stanowi to podstawę do dalszej oceny projektu przez Instytucje Wdrażającą – </w:t>
      </w:r>
      <w:r>
        <w:rPr>
          <w:rFonts w:cs="Calibri,Bold"/>
          <w:bCs/>
        </w:rPr>
        <w:t>[</w:t>
      </w:r>
      <w:r w:rsidRPr="000D5E65">
        <w:rPr>
          <w:rFonts w:cs="Calibri,Bold"/>
          <w:bCs/>
          <w:color w:val="95B3D7"/>
        </w:rPr>
        <w:t>Urząd Marszałkowski Województwa Zachodniopomorskiego/Agencję Restrukturyzacji i Modernizacji Rolnictwa</w:t>
      </w:r>
      <w:r>
        <w:rPr>
          <w:rFonts w:cs="Calibri,Bold"/>
          <w:bCs/>
          <w:color w:val="95B3D7"/>
        </w:rPr>
        <w:t>]</w:t>
      </w:r>
      <w:r w:rsidRPr="000D5E65">
        <w:rPr>
          <w:rFonts w:cs="Calibri,Bold"/>
          <w:bCs/>
          <w:color w:val="95B3D7"/>
        </w:rPr>
        <w:t>.</w:t>
      </w:r>
    </w:p>
    <w:p w:rsidR="001C0EF2" w:rsidRPr="00B95644" w:rsidRDefault="001C0EF2" w:rsidP="001C0EF2">
      <w:pPr>
        <w:rPr>
          <w:rFonts w:cs="Calibri,Bold"/>
          <w:bCs/>
          <w:color w:val="8DB3E2"/>
        </w:rPr>
      </w:pPr>
    </w:p>
    <w:p w:rsidR="001C0EF2" w:rsidRPr="00B95644" w:rsidRDefault="001C0EF2" w:rsidP="001C0EF2">
      <w:pPr>
        <w:rPr>
          <w:rFonts w:cs="Calibri,Bold"/>
          <w:bCs/>
        </w:rPr>
      </w:pPr>
      <w:r w:rsidRPr="00B95644">
        <w:rPr>
          <w:rFonts w:cs="Calibri,Bold"/>
          <w:bCs/>
        </w:rPr>
        <w:t xml:space="preserve"> </w:t>
      </w:r>
    </w:p>
    <w:p w:rsidR="001C0EF2" w:rsidRPr="00B95644" w:rsidRDefault="001C0EF2" w:rsidP="001C0EF2">
      <w:pPr>
        <w:rPr>
          <w:rFonts w:cs="Calibri,Bold"/>
          <w:bCs/>
        </w:rPr>
      </w:pPr>
    </w:p>
    <w:p w:rsidR="001C0EF2" w:rsidRPr="00B95644" w:rsidRDefault="001C0EF2" w:rsidP="001C0EF2">
      <w:pPr>
        <w:rPr>
          <w:rFonts w:cs="Calibri,Bold"/>
          <w:bCs/>
        </w:rPr>
      </w:pPr>
      <w:r w:rsidRPr="00B95644">
        <w:rPr>
          <w:rFonts w:cs="Calibri,Bold"/>
          <w:bCs/>
        </w:rPr>
        <w:br w:type="page"/>
      </w:r>
    </w:p>
    <w:p w:rsidR="001C0EF2" w:rsidRPr="00B95644" w:rsidRDefault="001C0EF2" w:rsidP="001C0EF2">
      <w:pPr>
        <w:rPr>
          <w:rFonts w:cs="Calibri,Bold"/>
          <w:bCs/>
          <w:color w:val="8DB3E2"/>
        </w:rPr>
      </w:pPr>
      <w:r>
        <w:rPr>
          <w:rFonts w:cs="Calibri,Bold"/>
          <w:bCs/>
          <w:color w:val="8DB3E2"/>
        </w:rPr>
        <w:lastRenderedPageBreak/>
        <w:t xml:space="preserve">[logo]                                                                                                                                            </w:t>
      </w:r>
      <w:r w:rsidRPr="00B95644">
        <w:rPr>
          <w:rFonts w:cs="Calibri,Bold"/>
          <w:bCs/>
          <w:color w:val="8DB3E2"/>
        </w:rPr>
        <w:t>[miejscowość],[data]</w:t>
      </w:r>
    </w:p>
    <w:p w:rsidR="001C0EF2" w:rsidRPr="00B95644" w:rsidRDefault="001C0EF2" w:rsidP="001C0EF2">
      <w:pPr>
        <w:rPr>
          <w:rFonts w:cs="Calibri,Bold"/>
          <w:b/>
          <w:bCs/>
        </w:rPr>
      </w:pPr>
    </w:p>
    <w:p w:rsidR="001C0EF2" w:rsidRPr="00B95644" w:rsidRDefault="001C0EF2" w:rsidP="001C0EF2">
      <w:pPr>
        <w:rPr>
          <w:rFonts w:cs="Calibri,Bold"/>
          <w:bCs/>
          <w:color w:val="8DB3E2"/>
        </w:rPr>
      </w:pPr>
      <w:r w:rsidRPr="00B95644">
        <w:rPr>
          <w:rFonts w:cs="Calibri,Bold"/>
          <w:bCs/>
          <w:color w:val="8DB3E2"/>
        </w:rPr>
        <w:t>[numer pisma]</w:t>
      </w:r>
    </w:p>
    <w:p w:rsidR="001C0EF2" w:rsidRPr="00B95644" w:rsidRDefault="001C0EF2" w:rsidP="001C0EF2">
      <w:pPr>
        <w:spacing w:after="0"/>
        <w:jc w:val="right"/>
        <w:rPr>
          <w:rFonts w:cs="Calibri,Bold"/>
          <w:bCs/>
        </w:rPr>
      </w:pPr>
    </w:p>
    <w:p w:rsidR="001C0EF2" w:rsidRPr="00B95644" w:rsidRDefault="001C0EF2" w:rsidP="001C0EF2">
      <w:pPr>
        <w:spacing w:after="0"/>
        <w:jc w:val="right"/>
        <w:rPr>
          <w:rFonts w:cs="Calibri,Bold"/>
          <w:bCs/>
          <w:color w:val="8DB3E2"/>
        </w:rPr>
      </w:pPr>
      <w:r w:rsidRPr="00B95644">
        <w:rPr>
          <w:rFonts w:cs="Calibri,Bold"/>
          <w:bCs/>
          <w:color w:val="8DB3E2"/>
        </w:rPr>
        <w:t xml:space="preserve">                              [Nazwa Wnioskodawcy]</w:t>
      </w:r>
    </w:p>
    <w:p w:rsidR="001C0EF2" w:rsidRPr="00B95644" w:rsidRDefault="001C0EF2" w:rsidP="001C0EF2">
      <w:pPr>
        <w:spacing w:after="0"/>
        <w:jc w:val="right"/>
        <w:rPr>
          <w:rFonts w:cs="Calibri,Bold"/>
          <w:bCs/>
          <w:color w:val="8DB3E2"/>
        </w:rPr>
      </w:pPr>
      <w:r w:rsidRPr="00B95644">
        <w:rPr>
          <w:rFonts w:cs="Calibri,Bold"/>
          <w:bCs/>
          <w:color w:val="8DB3E2"/>
        </w:rPr>
        <w:t xml:space="preserve">              [miejscowość]</w:t>
      </w:r>
    </w:p>
    <w:p w:rsidR="001C0EF2" w:rsidRPr="00B95644" w:rsidRDefault="001C0EF2" w:rsidP="001C0EF2">
      <w:pPr>
        <w:spacing w:after="0"/>
        <w:rPr>
          <w:rFonts w:cs="Calibri,Bold"/>
          <w:bCs/>
        </w:rPr>
      </w:pPr>
    </w:p>
    <w:p w:rsidR="001C0EF2" w:rsidRPr="00B95644" w:rsidRDefault="001C0EF2" w:rsidP="001C0EF2">
      <w:pPr>
        <w:rPr>
          <w:rFonts w:cs="Calibri,Bold"/>
          <w:bCs/>
        </w:rPr>
      </w:pPr>
    </w:p>
    <w:p w:rsidR="001C0EF2" w:rsidRPr="00B95644" w:rsidRDefault="001C0EF2" w:rsidP="001C0EF2">
      <w:pPr>
        <w:jc w:val="both"/>
        <w:rPr>
          <w:rFonts w:cs="Calibri,Bold"/>
          <w:bCs/>
        </w:rPr>
      </w:pPr>
      <w:r w:rsidRPr="00B95644">
        <w:rPr>
          <w:rFonts w:cs="Calibri,Bold"/>
          <w:bCs/>
        </w:rPr>
        <w:t xml:space="preserve">Uprzejmie informuję, iż wniosek nr </w:t>
      </w:r>
      <w:r w:rsidRPr="000A733B">
        <w:rPr>
          <w:rFonts w:cs="Calibri,Bold"/>
          <w:bCs/>
          <w:color w:val="95B3D7"/>
        </w:rPr>
        <w:t>[numer wniosku]</w:t>
      </w:r>
      <w:r w:rsidRPr="00B95644">
        <w:rPr>
          <w:rFonts w:cs="Calibri,Bold"/>
          <w:bCs/>
        </w:rPr>
        <w:t xml:space="preserve"> o dofinansowanie projektu </w:t>
      </w:r>
      <w:r w:rsidRPr="00B95644">
        <w:rPr>
          <w:rFonts w:cs="Calibri,Bold"/>
          <w:bCs/>
          <w:color w:val="8DB3E2"/>
        </w:rPr>
        <w:t>[nazwa projektu]</w:t>
      </w:r>
      <w:r w:rsidRPr="00B95644">
        <w:rPr>
          <w:rFonts w:cs="Calibri,Bold"/>
          <w:bCs/>
        </w:rPr>
        <w:t xml:space="preserve">  złożony dnia </w:t>
      </w:r>
      <w:r w:rsidRPr="00B95644">
        <w:rPr>
          <w:rFonts w:cs="Calibri,Bold"/>
          <w:bCs/>
          <w:color w:val="8DB3E2"/>
        </w:rPr>
        <w:t>[dzień złożenia]</w:t>
      </w:r>
      <w:r w:rsidRPr="00B95644">
        <w:rPr>
          <w:rFonts w:cs="Calibri,Bold"/>
          <w:bCs/>
        </w:rPr>
        <w:t xml:space="preserve"> został oceniony pod kątem kryteriów zgodności z Lokalną Strategią Rozwoju oraz lokalnymi kryteriami oceny. </w:t>
      </w:r>
    </w:p>
    <w:p w:rsidR="001C0EF2" w:rsidRPr="00B95644" w:rsidRDefault="001C0EF2" w:rsidP="001C0EF2">
      <w:pPr>
        <w:jc w:val="both"/>
        <w:rPr>
          <w:rFonts w:cs="Calibri,Bold"/>
          <w:bCs/>
        </w:rPr>
      </w:pPr>
    </w:p>
    <w:p w:rsidR="001C0EF2" w:rsidRPr="00B95644" w:rsidRDefault="001C0EF2" w:rsidP="001C0EF2">
      <w:pPr>
        <w:jc w:val="both"/>
        <w:rPr>
          <w:rFonts w:cs="Calibri,Bold"/>
          <w:bCs/>
          <w:color w:val="8DB3E2"/>
        </w:rPr>
      </w:pPr>
      <w:r w:rsidRPr="00B95644">
        <w:rPr>
          <w:rFonts w:cs="Calibri,Bold"/>
          <w:bCs/>
        </w:rPr>
        <w:t xml:space="preserve">Na mocy uchwały Rady </w:t>
      </w:r>
      <w:r w:rsidRPr="00B95644">
        <w:rPr>
          <w:rFonts w:cs="Calibri,Bold"/>
          <w:bCs/>
          <w:color w:val="8DB3E2"/>
        </w:rPr>
        <w:t>[nr]</w:t>
      </w:r>
      <w:r w:rsidRPr="00B95644">
        <w:rPr>
          <w:rFonts w:cs="Calibri,Bold"/>
          <w:bCs/>
        </w:rPr>
        <w:t xml:space="preserve"> z dnia </w:t>
      </w:r>
      <w:r w:rsidRPr="00B95644">
        <w:rPr>
          <w:rFonts w:cs="Calibri,Bold"/>
          <w:bCs/>
          <w:color w:val="8DB3E2"/>
        </w:rPr>
        <w:t xml:space="preserve">[dzień uchwały] </w:t>
      </w:r>
      <w:r w:rsidRPr="00B95644">
        <w:rPr>
          <w:rFonts w:cs="Calibri,Bold"/>
          <w:bCs/>
        </w:rPr>
        <w:t xml:space="preserve">wniosek został uznany za niezgodny, ponieważ: </w:t>
      </w:r>
      <w:r w:rsidRPr="00B95644">
        <w:rPr>
          <w:rFonts w:cs="Calibri,Bold"/>
          <w:bCs/>
          <w:color w:val="8DB3E2"/>
        </w:rPr>
        <w:t>[W zależności od powodu odrzucenia]</w:t>
      </w:r>
    </w:p>
    <w:p w:rsidR="001C0EF2" w:rsidRPr="00B95644" w:rsidRDefault="001C0EF2" w:rsidP="001C0EF2">
      <w:pPr>
        <w:jc w:val="both"/>
        <w:rPr>
          <w:rFonts w:cs="Calibri,Bold"/>
          <w:bCs/>
        </w:rPr>
      </w:pPr>
    </w:p>
    <w:p w:rsidR="001C0EF2" w:rsidRPr="00B95644" w:rsidRDefault="001C0EF2" w:rsidP="001C0EF2">
      <w:pPr>
        <w:pStyle w:val="Akapitzlist"/>
        <w:numPr>
          <w:ilvl w:val="0"/>
          <w:numId w:val="42"/>
        </w:numPr>
        <w:spacing w:after="0"/>
        <w:jc w:val="both"/>
        <w:rPr>
          <w:rFonts w:cs="Calibri,Bold"/>
          <w:bCs/>
        </w:rPr>
      </w:pPr>
      <w:r w:rsidRPr="00B95644">
        <w:rPr>
          <w:rFonts w:cs="Calibri,Bold"/>
          <w:bCs/>
        </w:rPr>
        <w:t xml:space="preserve">Projekt spełnił kryteria zgodności </w:t>
      </w:r>
      <w:r w:rsidRPr="00B95644">
        <w:rPr>
          <w:rFonts w:cs="Calibri,Bold"/>
          <w:bCs/>
          <w:color w:val="8DB3E2"/>
        </w:rPr>
        <w:t xml:space="preserve">[w przypadku małych projektów również kryteria dostępu] </w:t>
      </w:r>
      <w:r w:rsidRPr="00B95644">
        <w:rPr>
          <w:rFonts w:cs="Calibri,Bold"/>
          <w:bCs/>
        </w:rPr>
        <w:t xml:space="preserve">Lokalnej Strategii Rozwoju. W toku oceny punktowej na podstawie lokalnych kryteriów oceny projekt uzyskał </w:t>
      </w:r>
      <w:r w:rsidRPr="00B95644">
        <w:rPr>
          <w:rFonts w:cs="Calibri,Bold"/>
          <w:bCs/>
          <w:color w:val="8DB3E2"/>
        </w:rPr>
        <w:t>[liczba punktów]</w:t>
      </w:r>
      <w:r>
        <w:rPr>
          <w:rFonts w:cs="Calibri,Bold"/>
          <w:bCs/>
          <w:color w:val="8DB3E2"/>
        </w:rPr>
        <w:t xml:space="preserve"> punktów</w:t>
      </w:r>
      <w:r>
        <w:rPr>
          <w:rFonts w:cs="Calibri,Bold"/>
          <w:bCs/>
        </w:rPr>
        <w:t>, a tym samym</w:t>
      </w:r>
      <w:r w:rsidRPr="00B95644">
        <w:rPr>
          <w:rFonts w:cs="Calibri,Bold"/>
          <w:bCs/>
        </w:rPr>
        <w:t xml:space="preserve"> nie uzyskał wymagane</w:t>
      </w:r>
      <w:r>
        <w:rPr>
          <w:rFonts w:cs="Calibri,Bold"/>
          <w:bCs/>
        </w:rPr>
        <w:t>go</w:t>
      </w:r>
      <w:r w:rsidRPr="00B95644">
        <w:rPr>
          <w:rFonts w:cs="Calibri,Bold"/>
          <w:bCs/>
        </w:rPr>
        <w:t xml:space="preserve"> </w:t>
      </w:r>
      <w:r>
        <w:rPr>
          <w:rFonts w:cs="Calibri,Bold"/>
          <w:bCs/>
        </w:rPr>
        <w:t>minimum</w:t>
      </w:r>
      <w:r w:rsidRPr="00B95644">
        <w:rPr>
          <w:rFonts w:cs="Calibri,Bold"/>
          <w:bCs/>
        </w:rPr>
        <w:t xml:space="preserve"> </w:t>
      </w:r>
      <w:r>
        <w:rPr>
          <w:rFonts w:cs="Calibri,Bold"/>
          <w:bCs/>
        </w:rPr>
        <w:t>wynoszącego [minimalna liczba punktów] punktów.</w:t>
      </w:r>
    </w:p>
    <w:p w:rsidR="001C0EF2" w:rsidRPr="00B95644" w:rsidRDefault="001C0EF2" w:rsidP="001C0EF2">
      <w:pPr>
        <w:pStyle w:val="Akapitzlist"/>
        <w:jc w:val="both"/>
        <w:rPr>
          <w:rFonts w:cs="Calibri,Bold"/>
          <w:bCs/>
        </w:rPr>
      </w:pPr>
    </w:p>
    <w:p w:rsidR="001C0EF2" w:rsidRPr="000A733B" w:rsidRDefault="001C0EF2" w:rsidP="001C0EF2">
      <w:pPr>
        <w:pStyle w:val="Akapitzlist"/>
        <w:numPr>
          <w:ilvl w:val="0"/>
          <w:numId w:val="42"/>
        </w:numPr>
        <w:spacing w:after="0"/>
        <w:jc w:val="both"/>
        <w:rPr>
          <w:rFonts w:cs="Calibri,Bold"/>
          <w:bCs/>
        </w:rPr>
      </w:pPr>
      <w:r w:rsidRPr="00B95644">
        <w:rPr>
          <w:rFonts w:cs="Calibri,Bold"/>
          <w:bCs/>
        </w:rPr>
        <w:t xml:space="preserve">Projekt nie spełnia kryteriów zgodności z Lokalną Strategią Rozwoju. </w:t>
      </w:r>
      <w:r w:rsidRPr="00B95644">
        <w:rPr>
          <w:rFonts w:cs="Calibri,Bold"/>
          <w:bCs/>
          <w:color w:val="8DB3E2"/>
        </w:rPr>
        <w:t>[opis niezgodności]</w:t>
      </w:r>
    </w:p>
    <w:p w:rsidR="001C0EF2" w:rsidRDefault="001C0EF2" w:rsidP="001C0EF2">
      <w:pPr>
        <w:pStyle w:val="Akapitzlist"/>
        <w:rPr>
          <w:rFonts w:cs="Calibri,Bold"/>
          <w:bCs/>
          <w:color w:val="8DB3E2"/>
        </w:rPr>
      </w:pPr>
    </w:p>
    <w:p w:rsidR="001C0EF2" w:rsidRPr="00B95644" w:rsidRDefault="001C0EF2" w:rsidP="001C0EF2">
      <w:pPr>
        <w:pStyle w:val="Akapitzlist"/>
        <w:numPr>
          <w:ilvl w:val="0"/>
          <w:numId w:val="42"/>
        </w:numPr>
        <w:spacing w:after="0"/>
        <w:jc w:val="both"/>
        <w:rPr>
          <w:rFonts w:cs="Calibri,Bold"/>
          <w:bCs/>
        </w:rPr>
      </w:pPr>
      <w:r w:rsidRPr="00B95644">
        <w:rPr>
          <w:rFonts w:cs="Calibri,Bold"/>
          <w:bCs/>
        </w:rPr>
        <w:t>Projekt spełnia kryteri</w:t>
      </w:r>
      <w:r>
        <w:rPr>
          <w:rFonts w:cs="Calibri,Bold"/>
          <w:bCs/>
        </w:rPr>
        <w:t>a</w:t>
      </w:r>
      <w:r w:rsidRPr="00B95644">
        <w:rPr>
          <w:rFonts w:cs="Calibri,Bold"/>
          <w:bCs/>
        </w:rPr>
        <w:t xml:space="preserve"> zgodności z Lokalną Strategią Rozwoju</w:t>
      </w:r>
      <w:r>
        <w:rPr>
          <w:rFonts w:cs="Calibri,Bold"/>
          <w:bCs/>
        </w:rPr>
        <w:t xml:space="preserve"> oraz kryteria zgodności jednakże nie mieści się w limicie środków na działanie w ramach niniejszego naboru</w:t>
      </w:r>
      <w:r w:rsidRPr="00B95644">
        <w:rPr>
          <w:rFonts w:cs="Calibri,Bold"/>
          <w:bCs/>
        </w:rPr>
        <w:t>.</w:t>
      </w:r>
      <w:r w:rsidRPr="00B95644">
        <w:rPr>
          <w:rFonts w:cs="Calibri,Bold"/>
          <w:bCs/>
          <w:color w:val="8DB3E2"/>
        </w:rPr>
        <w:t xml:space="preserve"> </w:t>
      </w:r>
    </w:p>
    <w:p w:rsidR="001C0EF2" w:rsidRPr="00B95644" w:rsidRDefault="001C0EF2" w:rsidP="001C0EF2">
      <w:pPr>
        <w:pStyle w:val="Akapitzlist"/>
        <w:rPr>
          <w:rFonts w:cs="Calibri,Bold"/>
          <w:bCs/>
        </w:rPr>
      </w:pPr>
    </w:p>
    <w:p w:rsidR="001C0EF2" w:rsidRPr="00B95644" w:rsidRDefault="001C0EF2" w:rsidP="001C0EF2">
      <w:pPr>
        <w:pStyle w:val="Akapitzlist"/>
        <w:numPr>
          <w:ilvl w:val="0"/>
          <w:numId w:val="42"/>
        </w:numPr>
        <w:spacing w:after="0"/>
        <w:jc w:val="both"/>
        <w:rPr>
          <w:rFonts w:cs="Calibri,Bold"/>
          <w:bCs/>
        </w:rPr>
      </w:pPr>
      <w:r w:rsidRPr="00B95644">
        <w:rPr>
          <w:rFonts w:cs="Calibri,Bold"/>
          <w:bCs/>
          <w:color w:val="8DB3E2"/>
        </w:rPr>
        <w:t>[w przypadku „małych projektów”]:</w:t>
      </w:r>
    </w:p>
    <w:p w:rsidR="001C0EF2" w:rsidRPr="00B95644" w:rsidRDefault="001C0EF2" w:rsidP="001C0EF2">
      <w:pPr>
        <w:ind w:left="708"/>
        <w:rPr>
          <w:rFonts w:cs="Calibri,Bold"/>
          <w:bCs/>
          <w:color w:val="8DB3E2"/>
        </w:rPr>
      </w:pPr>
      <w:r w:rsidRPr="00B95644">
        <w:rPr>
          <w:rFonts w:cs="Calibri,Bold"/>
          <w:bCs/>
          <w:color w:val="000000"/>
        </w:rPr>
        <w:t xml:space="preserve">Projekt spełnił kryteria zgodności z LSR jednak nie kwalifikuję się ze względu na niespełnienie kryteriów dostępu określonych dla „małych projektów”. </w:t>
      </w:r>
      <w:r w:rsidRPr="00B95644">
        <w:rPr>
          <w:rFonts w:cs="Calibri,Bold"/>
          <w:bCs/>
          <w:color w:val="8DB3E2"/>
        </w:rPr>
        <w:t xml:space="preserve"> [opis niezgodności],</w:t>
      </w:r>
    </w:p>
    <w:p w:rsidR="001C0EF2" w:rsidRPr="00B95644" w:rsidRDefault="001C0EF2" w:rsidP="001C0EF2">
      <w:pPr>
        <w:rPr>
          <w:rFonts w:cs="Calibri,Bold"/>
          <w:bCs/>
        </w:rPr>
      </w:pPr>
    </w:p>
    <w:p w:rsidR="001C0EF2" w:rsidRDefault="001C0EF2" w:rsidP="001C0EF2">
      <w:pPr>
        <w:rPr>
          <w:rFonts w:cs="Calibri,Bold"/>
          <w:bCs/>
        </w:rPr>
      </w:pPr>
      <w:r w:rsidRPr="00B95644">
        <w:rPr>
          <w:rFonts w:cs="Calibri,Bold"/>
          <w:bCs/>
        </w:rPr>
        <w:t xml:space="preserve">Dodatkowo informujemy, iż w </w:t>
      </w:r>
      <w:r w:rsidRPr="00B95644">
        <w:t xml:space="preserve">ciągu </w:t>
      </w:r>
      <w:r>
        <w:t>7</w:t>
      </w:r>
      <w:r w:rsidRPr="00B95644">
        <w:t xml:space="preserve"> dni kalendarzowych od daty </w:t>
      </w:r>
      <w:r>
        <w:t xml:space="preserve">opublikowania na stronie internetowej wyników oceny Rady LGD (28 dni od dnia w którym upłynął termin składania wniosków o przyznanie pomocy) </w:t>
      </w:r>
      <w:r w:rsidRPr="00B95644">
        <w:t xml:space="preserve"> przysługuje </w:t>
      </w:r>
      <w:r>
        <w:t xml:space="preserve">Państwu </w:t>
      </w:r>
      <w:r w:rsidRPr="00B95644">
        <w:t>prawo do odwołania się od niniejszej decyzji. Odwołanie należy złożyć osobiście w biurze LGD.</w:t>
      </w:r>
      <w:r>
        <w:t xml:space="preserve"> </w:t>
      </w:r>
      <w:r>
        <w:rPr>
          <w:rFonts w:cs="Calibri,Bold"/>
          <w:bCs/>
        </w:rPr>
        <w:t>Załącznik:</w:t>
      </w:r>
    </w:p>
    <w:p w:rsidR="001C0EF2" w:rsidRDefault="001C0EF2" w:rsidP="001C0EF2">
      <w:pPr>
        <w:rPr>
          <w:rFonts w:cs="Calibri,Bold"/>
          <w:bCs/>
        </w:rPr>
      </w:pPr>
      <w:r>
        <w:rPr>
          <w:rFonts w:cs="Calibri,Bold"/>
          <w:bCs/>
        </w:rPr>
        <w:t>- Lista wniosków które zostały wybrane do dofinansowania</w:t>
      </w:r>
    </w:p>
    <w:p w:rsidR="001C0EF2" w:rsidRPr="00B95644" w:rsidRDefault="001C0EF2" w:rsidP="001C0EF2">
      <w:pPr>
        <w:pStyle w:val="Akapitzlist"/>
        <w:ind w:left="0"/>
        <w:jc w:val="both"/>
        <w:rPr>
          <w:rFonts w:cs="Calibri,Bold"/>
          <w:bCs/>
        </w:rPr>
      </w:pPr>
      <w:r>
        <w:rPr>
          <w:rFonts w:cs="Calibri,Bold"/>
          <w:bCs/>
        </w:rPr>
        <w:t>- Lista wniosków które nie zostały wybrane do dofinansowania</w:t>
      </w:r>
    </w:p>
    <w:p w:rsidR="001C0EF2" w:rsidRDefault="001C0EF2" w:rsidP="001C0EF2">
      <w:pPr>
        <w:rPr>
          <w:rFonts w:cs="Calibri,Bold"/>
          <w:bCs/>
          <w:color w:val="8DB3E2"/>
        </w:rPr>
      </w:pPr>
    </w:p>
    <w:p w:rsidR="001C0EF2" w:rsidRPr="00B95644" w:rsidRDefault="001C0EF2" w:rsidP="001C0EF2">
      <w:pPr>
        <w:rPr>
          <w:rFonts w:cs="Calibri,Bold"/>
          <w:bCs/>
          <w:color w:val="8DB3E2"/>
        </w:rPr>
      </w:pPr>
      <w:r w:rsidRPr="00B95644">
        <w:rPr>
          <w:rFonts w:cs="Calibri,Bold"/>
          <w:bCs/>
          <w:color w:val="8DB3E2"/>
        </w:rPr>
        <w:lastRenderedPageBreak/>
        <w:t>[logo]</w:t>
      </w:r>
      <w:r>
        <w:rPr>
          <w:rFonts w:cs="Calibri,Bold"/>
          <w:bCs/>
          <w:color w:val="8DB3E2"/>
        </w:rPr>
        <w:t xml:space="preserve">                                                                                                                                            </w:t>
      </w:r>
      <w:r w:rsidRPr="00B95644">
        <w:rPr>
          <w:rFonts w:cs="Calibri,Bold"/>
          <w:bCs/>
          <w:color w:val="8DB3E2"/>
        </w:rPr>
        <w:t>[miejscowość],[data]</w:t>
      </w:r>
    </w:p>
    <w:p w:rsidR="001C0EF2" w:rsidRPr="00B95644" w:rsidRDefault="001C0EF2" w:rsidP="001C0EF2">
      <w:pPr>
        <w:rPr>
          <w:rFonts w:cs="Calibri,Bold"/>
          <w:b/>
          <w:bCs/>
        </w:rPr>
      </w:pPr>
    </w:p>
    <w:p w:rsidR="001C0EF2" w:rsidRPr="001C0EF2" w:rsidRDefault="001C0EF2" w:rsidP="001C0EF2">
      <w:pPr>
        <w:rPr>
          <w:rFonts w:cs="Calibri,Bold"/>
          <w:bCs/>
          <w:color w:val="8DB3E2"/>
        </w:rPr>
      </w:pPr>
      <w:r w:rsidRPr="00B95644">
        <w:rPr>
          <w:rFonts w:cs="Calibri,Bold"/>
          <w:bCs/>
          <w:color w:val="8DB3E2"/>
        </w:rPr>
        <w:t>[numer pisma]</w:t>
      </w:r>
    </w:p>
    <w:p w:rsidR="001C0EF2" w:rsidRPr="00B95644" w:rsidRDefault="001C0EF2" w:rsidP="001C0EF2">
      <w:pPr>
        <w:rPr>
          <w:rFonts w:cs="Calibri,Bold"/>
          <w:bCs/>
        </w:rPr>
      </w:pPr>
    </w:p>
    <w:p w:rsidR="001C0EF2" w:rsidRPr="00B95644" w:rsidRDefault="001C0EF2" w:rsidP="001C0EF2">
      <w:pPr>
        <w:spacing w:after="0"/>
        <w:jc w:val="right"/>
        <w:rPr>
          <w:rFonts w:cs="Calibri,Bold"/>
          <w:bCs/>
          <w:color w:val="8DB3E2"/>
        </w:rPr>
      </w:pPr>
      <w:r w:rsidRPr="00B95644">
        <w:rPr>
          <w:rFonts w:cs="Calibri,Bold"/>
          <w:bCs/>
          <w:color w:val="8DB3E2"/>
        </w:rPr>
        <w:t xml:space="preserve">                              [Nazwa Wnioskodawcy]</w:t>
      </w:r>
    </w:p>
    <w:p w:rsidR="001C0EF2" w:rsidRPr="00B95644" w:rsidRDefault="001C0EF2" w:rsidP="001C0EF2">
      <w:pPr>
        <w:spacing w:after="0"/>
        <w:jc w:val="right"/>
        <w:rPr>
          <w:rFonts w:cs="Calibri,Bold"/>
          <w:bCs/>
          <w:color w:val="8DB3E2"/>
        </w:rPr>
      </w:pPr>
      <w:r w:rsidRPr="00B95644">
        <w:rPr>
          <w:rFonts w:cs="Calibri,Bold"/>
          <w:bCs/>
          <w:color w:val="8DB3E2"/>
        </w:rPr>
        <w:t xml:space="preserve">              [miejscowość]</w:t>
      </w:r>
    </w:p>
    <w:p w:rsidR="001C0EF2" w:rsidRPr="00B95644" w:rsidRDefault="001C0EF2" w:rsidP="001C0EF2">
      <w:pPr>
        <w:spacing w:after="0"/>
        <w:rPr>
          <w:rFonts w:cs="Calibri,Bold"/>
          <w:bCs/>
        </w:rPr>
      </w:pPr>
    </w:p>
    <w:p w:rsidR="001C0EF2" w:rsidRPr="00B95644" w:rsidRDefault="001C0EF2" w:rsidP="001C0EF2">
      <w:pPr>
        <w:rPr>
          <w:rFonts w:cs="Calibri,Bold"/>
          <w:bCs/>
        </w:rPr>
      </w:pPr>
    </w:p>
    <w:p w:rsidR="001C0EF2" w:rsidRPr="00B95644" w:rsidRDefault="001C0EF2" w:rsidP="001C0EF2">
      <w:pPr>
        <w:jc w:val="both"/>
        <w:rPr>
          <w:rFonts w:cs="Calibri,Bold"/>
          <w:bCs/>
        </w:rPr>
      </w:pPr>
      <w:r w:rsidRPr="00B95644">
        <w:rPr>
          <w:rFonts w:cs="Calibri,Bold"/>
          <w:bCs/>
        </w:rPr>
        <w:t xml:space="preserve">Uprzejmie informuję, iż wniosek nr </w:t>
      </w:r>
      <w:r w:rsidRPr="000A733B">
        <w:rPr>
          <w:rFonts w:cs="Calibri,Bold"/>
          <w:bCs/>
          <w:color w:val="95B3D7"/>
        </w:rPr>
        <w:t>[numer wniosku]</w:t>
      </w:r>
      <w:r w:rsidRPr="00B95644">
        <w:rPr>
          <w:rFonts w:cs="Calibri,Bold"/>
          <w:bCs/>
        </w:rPr>
        <w:t xml:space="preserve"> o dofinansowanie projektu </w:t>
      </w:r>
      <w:r w:rsidRPr="00B95644">
        <w:rPr>
          <w:rFonts w:cs="Calibri,Bold"/>
          <w:bCs/>
          <w:color w:val="8DB3E2"/>
        </w:rPr>
        <w:t>[nazwa projektu]</w:t>
      </w:r>
      <w:r w:rsidRPr="00B95644">
        <w:rPr>
          <w:rFonts w:cs="Calibri,Bold"/>
          <w:bCs/>
        </w:rPr>
        <w:t xml:space="preserve">  złożony dnia </w:t>
      </w:r>
      <w:r w:rsidRPr="00B95644">
        <w:rPr>
          <w:rFonts w:cs="Calibri,Bold"/>
          <w:bCs/>
          <w:color w:val="8DB3E2"/>
        </w:rPr>
        <w:t>[dzień złożenia]</w:t>
      </w:r>
      <w:r w:rsidRPr="00B95644">
        <w:rPr>
          <w:rFonts w:cs="Calibri,Bold"/>
          <w:bCs/>
        </w:rPr>
        <w:t xml:space="preserve"> został oceniony pod kątem kryteriów zgodności z Lokalną Strategią Rozwoju oraz lokalnymi kryteriami oceny. </w:t>
      </w:r>
    </w:p>
    <w:p w:rsidR="001C0EF2" w:rsidRPr="00B95644" w:rsidRDefault="001C0EF2" w:rsidP="001C0EF2">
      <w:pPr>
        <w:jc w:val="both"/>
        <w:rPr>
          <w:rFonts w:cs="Calibri,Bold"/>
          <w:bCs/>
        </w:rPr>
      </w:pPr>
    </w:p>
    <w:p w:rsidR="001C0EF2" w:rsidRPr="00B95644" w:rsidRDefault="001C0EF2" w:rsidP="001C0EF2">
      <w:pPr>
        <w:jc w:val="both"/>
        <w:rPr>
          <w:rFonts w:cs="Calibri,Bold"/>
          <w:bCs/>
          <w:color w:val="8DB3E2"/>
        </w:rPr>
      </w:pPr>
      <w:r w:rsidRPr="00B95644">
        <w:rPr>
          <w:rFonts w:cs="Calibri,Bold"/>
          <w:bCs/>
        </w:rPr>
        <w:t xml:space="preserve">Na mocy uchwały Rady </w:t>
      </w:r>
      <w:r w:rsidRPr="00B95644">
        <w:rPr>
          <w:rFonts w:cs="Calibri,Bold"/>
          <w:bCs/>
          <w:color w:val="8DB3E2"/>
        </w:rPr>
        <w:t>[nr]</w:t>
      </w:r>
      <w:r w:rsidRPr="00B95644">
        <w:rPr>
          <w:rFonts w:cs="Calibri,Bold"/>
          <w:bCs/>
        </w:rPr>
        <w:t xml:space="preserve"> z dnia </w:t>
      </w:r>
      <w:r w:rsidRPr="00B95644">
        <w:rPr>
          <w:rFonts w:cs="Calibri,Bold"/>
          <w:bCs/>
          <w:color w:val="8DB3E2"/>
        </w:rPr>
        <w:t xml:space="preserve">[dzień uchwały] </w:t>
      </w:r>
      <w:r w:rsidRPr="00B95644">
        <w:rPr>
          <w:rFonts w:cs="Calibri,Bold"/>
          <w:bCs/>
        </w:rPr>
        <w:t xml:space="preserve">wniosek </w:t>
      </w:r>
      <w:r w:rsidRPr="000A733B">
        <w:rPr>
          <w:rFonts w:cs="Calibri,Bold"/>
          <w:b/>
          <w:bCs/>
        </w:rPr>
        <w:t>nie został wybrany do dofinansowania</w:t>
      </w:r>
      <w:r w:rsidRPr="00B95644">
        <w:rPr>
          <w:rFonts w:cs="Calibri,Bold"/>
          <w:bCs/>
        </w:rPr>
        <w:t xml:space="preserve">, ponieważ: </w:t>
      </w:r>
      <w:r w:rsidRPr="00B95644">
        <w:rPr>
          <w:rFonts w:cs="Calibri,Bold"/>
          <w:bCs/>
          <w:color w:val="8DB3E2"/>
        </w:rPr>
        <w:t>[W zależności od powodu odrzucenia]</w:t>
      </w:r>
    </w:p>
    <w:p w:rsidR="001C0EF2" w:rsidRPr="00B95644" w:rsidRDefault="001C0EF2" w:rsidP="001C0EF2">
      <w:pPr>
        <w:jc w:val="both"/>
        <w:rPr>
          <w:rFonts w:cs="Calibri,Bold"/>
          <w:bCs/>
        </w:rPr>
      </w:pPr>
    </w:p>
    <w:p w:rsidR="001C0EF2" w:rsidRPr="00B95644" w:rsidRDefault="001C0EF2" w:rsidP="001C0EF2">
      <w:pPr>
        <w:pStyle w:val="Akapitzlist"/>
        <w:numPr>
          <w:ilvl w:val="0"/>
          <w:numId w:val="42"/>
        </w:numPr>
        <w:spacing w:after="0"/>
        <w:jc w:val="both"/>
        <w:rPr>
          <w:rFonts w:cs="Calibri,Bold"/>
          <w:bCs/>
        </w:rPr>
      </w:pPr>
      <w:r w:rsidRPr="00B95644">
        <w:rPr>
          <w:rFonts w:cs="Calibri,Bold"/>
          <w:bCs/>
        </w:rPr>
        <w:t xml:space="preserve">Projekt spełnił kryteria zgodności </w:t>
      </w:r>
      <w:r w:rsidRPr="00B95644">
        <w:rPr>
          <w:rFonts w:cs="Calibri,Bold"/>
          <w:bCs/>
          <w:color w:val="8DB3E2"/>
        </w:rPr>
        <w:t xml:space="preserve">[w przypadku małych projektów również kryteria dostępu] </w:t>
      </w:r>
      <w:r w:rsidRPr="00B95644">
        <w:rPr>
          <w:rFonts w:cs="Calibri,Bold"/>
          <w:bCs/>
        </w:rPr>
        <w:t xml:space="preserve">Lokalnej Strategii Rozwoju. W toku oceny punktowej na podstawie lokalnych kryteriów oceny projekt uzyskał </w:t>
      </w:r>
      <w:r w:rsidRPr="00B95644">
        <w:rPr>
          <w:rFonts w:cs="Calibri,Bold"/>
          <w:bCs/>
          <w:color w:val="8DB3E2"/>
        </w:rPr>
        <w:t>[liczba punktów]</w:t>
      </w:r>
      <w:r w:rsidRPr="00B95644">
        <w:rPr>
          <w:rFonts w:cs="Calibri,Bold"/>
          <w:bCs/>
        </w:rPr>
        <w:t xml:space="preserve"> </w:t>
      </w:r>
      <w:r>
        <w:rPr>
          <w:rFonts w:cs="Calibri,Bold"/>
          <w:bCs/>
          <w:color w:val="8DB3E2"/>
        </w:rPr>
        <w:t>punktów</w:t>
      </w:r>
      <w:r>
        <w:rPr>
          <w:rFonts w:cs="Calibri,Bold"/>
          <w:bCs/>
        </w:rPr>
        <w:t>, a tym samym</w:t>
      </w:r>
      <w:r w:rsidRPr="00B95644">
        <w:rPr>
          <w:rFonts w:cs="Calibri,Bold"/>
          <w:bCs/>
        </w:rPr>
        <w:t xml:space="preserve"> nie uzyskał wymagane</w:t>
      </w:r>
      <w:r>
        <w:rPr>
          <w:rFonts w:cs="Calibri,Bold"/>
          <w:bCs/>
        </w:rPr>
        <w:t>go</w:t>
      </w:r>
      <w:r w:rsidRPr="00B95644">
        <w:rPr>
          <w:rFonts w:cs="Calibri,Bold"/>
          <w:bCs/>
        </w:rPr>
        <w:t xml:space="preserve"> </w:t>
      </w:r>
      <w:r>
        <w:rPr>
          <w:rFonts w:cs="Calibri,Bold"/>
          <w:bCs/>
        </w:rPr>
        <w:t>minimum</w:t>
      </w:r>
      <w:r w:rsidRPr="00B95644">
        <w:rPr>
          <w:rFonts w:cs="Calibri,Bold"/>
          <w:bCs/>
        </w:rPr>
        <w:t xml:space="preserve"> </w:t>
      </w:r>
      <w:r>
        <w:rPr>
          <w:rFonts w:cs="Calibri,Bold"/>
          <w:bCs/>
        </w:rPr>
        <w:t>wynoszącego [minimalna liczba punktów] punktów.</w:t>
      </w:r>
    </w:p>
    <w:p w:rsidR="001C0EF2" w:rsidRPr="00B95644" w:rsidRDefault="001C0EF2" w:rsidP="001C0EF2">
      <w:pPr>
        <w:pStyle w:val="Akapitzlist"/>
        <w:jc w:val="both"/>
        <w:rPr>
          <w:rFonts w:cs="Calibri,Bold"/>
          <w:bCs/>
        </w:rPr>
      </w:pPr>
    </w:p>
    <w:p w:rsidR="001C0EF2" w:rsidRPr="000A733B" w:rsidRDefault="001C0EF2" w:rsidP="001C0EF2">
      <w:pPr>
        <w:pStyle w:val="Akapitzlist"/>
        <w:numPr>
          <w:ilvl w:val="0"/>
          <w:numId w:val="42"/>
        </w:numPr>
        <w:spacing w:after="0"/>
        <w:jc w:val="both"/>
        <w:rPr>
          <w:rFonts w:cs="Calibri,Bold"/>
          <w:bCs/>
        </w:rPr>
      </w:pPr>
      <w:r w:rsidRPr="00B95644">
        <w:rPr>
          <w:rFonts w:cs="Calibri,Bold"/>
          <w:bCs/>
        </w:rPr>
        <w:t xml:space="preserve">Projekt nie spełnia kryteriów zgodności z Lokalną Strategią Rozwoju. </w:t>
      </w:r>
      <w:r w:rsidRPr="00B95644">
        <w:rPr>
          <w:rFonts w:cs="Calibri,Bold"/>
          <w:bCs/>
          <w:color w:val="8DB3E2"/>
        </w:rPr>
        <w:t>[opis niezgodności]</w:t>
      </w:r>
    </w:p>
    <w:p w:rsidR="001C0EF2" w:rsidRDefault="001C0EF2" w:rsidP="001C0EF2">
      <w:pPr>
        <w:pStyle w:val="Akapitzlist"/>
        <w:rPr>
          <w:rFonts w:cs="Calibri,Bold"/>
          <w:bCs/>
          <w:color w:val="8DB3E2"/>
        </w:rPr>
      </w:pPr>
    </w:p>
    <w:p w:rsidR="001C0EF2" w:rsidRPr="00B95644" w:rsidRDefault="001C0EF2" w:rsidP="001C0EF2">
      <w:pPr>
        <w:pStyle w:val="Akapitzlist"/>
        <w:numPr>
          <w:ilvl w:val="0"/>
          <w:numId w:val="42"/>
        </w:numPr>
        <w:spacing w:after="0"/>
        <w:jc w:val="both"/>
        <w:rPr>
          <w:rFonts w:cs="Calibri,Bold"/>
          <w:bCs/>
        </w:rPr>
      </w:pPr>
      <w:r w:rsidRPr="00B95644">
        <w:rPr>
          <w:rFonts w:cs="Calibri,Bold"/>
          <w:bCs/>
        </w:rPr>
        <w:t>Projekt spełnia kryteri</w:t>
      </w:r>
      <w:r>
        <w:rPr>
          <w:rFonts w:cs="Calibri,Bold"/>
          <w:bCs/>
        </w:rPr>
        <w:t>a</w:t>
      </w:r>
      <w:r w:rsidRPr="00B95644">
        <w:rPr>
          <w:rFonts w:cs="Calibri,Bold"/>
          <w:bCs/>
        </w:rPr>
        <w:t xml:space="preserve"> zgodności z Lokalną Strategią Rozwoju</w:t>
      </w:r>
      <w:r>
        <w:rPr>
          <w:rFonts w:cs="Calibri,Bold"/>
          <w:bCs/>
        </w:rPr>
        <w:t xml:space="preserve"> oraz kryteria zgodności jednakże nie mieści się w limicie środków na działanie w ramach niniejszego naboru</w:t>
      </w:r>
      <w:r w:rsidRPr="00B95644">
        <w:rPr>
          <w:rFonts w:cs="Calibri,Bold"/>
          <w:bCs/>
        </w:rPr>
        <w:t>.</w:t>
      </w:r>
      <w:r w:rsidRPr="00B95644">
        <w:rPr>
          <w:rFonts w:cs="Calibri,Bold"/>
          <w:bCs/>
          <w:color w:val="8DB3E2"/>
        </w:rPr>
        <w:t xml:space="preserve"> </w:t>
      </w:r>
    </w:p>
    <w:p w:rsidR="001C0EF2" w:rsidRPr="00B95644" w:rsidRDefault="001C0EF2" w:rsidP="001C0EF2">
      <w:pPr>
        <w:pStyle w:val="Akapitzlist"/>
        <w:rPr>
          <w:rFonts w:cs="Calibri,Bold"/>
          <w:bCs/>
        </w:rPr>
      </w:pPr>
    </w:p>
    <w:p w:rsidR="001C0EF2" w:rsidRPr="00B95644" w:rsidRDefault="001C0EF2" w:rsidP="001C0EF2">
      <w:pPr>
        <w:pStyle w:val="Akapitzlist"/>
        <w:numPr>
          <w:ilvl w:val="0"/>
          <w:numId w:val="42"/>
        </w:numPr>
        <w:spacing w:after="0"/>
        <w:jc w:val="both"/>
        <w:rPr>
          <w:rFonts w:cs="Calibri,Bold"/>
          <w:bCs/>
        </w:rPr>
      </w:pPr>
      <w:r w:rsidRPr="00B95644">
        <w:rPr>
          <w:rFonts w:cs="Calibri,Bold"/>
          <w:bCs/>
          <w:color w:val="8DB3E2"/>
        </w:rPr>
        <w:t>[w przypadku „małych projektów”]:</w:t>
      </w:r>
    </w:p>
    <w:p w:rsidR="001C0EF2" w:rsidRPr="00B95644" w:rsidRDefault="001C0EF2" w:rsidP="001C0EF2">
      <w:pPr>
        <w:ind w:left="708"/>
        <w:rPr>
          <w:rFonts w:cs="Calibri,Bold"/>
          <w:bCs/>
          <w:color w:val="8DB3E2"/>
        </w:rPr>
      </w:pPr>
      <w:r w:rsidRPr="00B95644">
        <w:rPr>
          <w:rFonts w:cs="Calibri,Bold"/>
          <w:bCs/>
          <w:color w:val="000000"/>
        </w:rPr>
        <w:t xml:space="preserve">Projekt spełnił kryteria zgodności z LSR jednak nie kwalifikuję się ze względu na niespełnienie kryteriów dostępu określonych dla „małych projektów”. </w:t>
      </w:r>
      <w:r w:rsidRPr="00B95644">
        <w:rPr>
          <w:rFonts w:cs="Calibri,Bold"/>
          <w:bCs/>
          <w:color w:val="8DB3E2"/>
        </w:rPr>
        <w:t xml:space="preserve"> [opis niezgodności],</w:t>
      </w:r>
    </w:p>
    <w:p w:rsidR="001C0EF2" w:rsidRPr="00B95644" w:rsidRDefault="001C0EF2" w:rsidP="001C0EF2">
      <w:pPr>
        <w:rPr>
          <w:rFonts w:cs="Calibri,Bold"/>
          <w:bCs/>
        </w:rPr>
      </w:pPr>
    </w:p>
    <w:p w:rsidR="001C0EF2" w:rsidRPr="00B95644" w:rsidRDefault="001C0EF2" w:rsidP="001C0EF2">
      <w:pPr>
        <w:pStyle w:val="Akapitzlist"/>
        <w:ind w:left="0"/>
        <w:jc w:val="both"/>
        <w:rPr>
          <w:rFonts w:cs="Calibri,Bold"/>
          <w:bCs/>
        </w:rPr>
      </w:pPr>
      <w:r w:rsidRPr="00B95644">
        <w:rPr>
          <w:rFonts w:cs="Calibri,Bold"/>
          <w:bCs/>
        </w:rPr>
        <w:t xml:space="preserve">Dodatkowo informujemy, iż w </w:t>
      </w:r>
      <w:r>
        <w:t>przypadku działań innych niż „małe projekty” istnieje możliwość złożenia wniosku bezpośrednio do instytucji wdrażającej</w:t>
      </w:r>
      <w:r w:rsidRPr="00B95644">
        <w:t>.</w:t>
      </w:r>
    </w:p>
    <w:p w:rsidR="001C0EF2" w:rsidRPr="00B95644" w:rsidRDefault="001C0EF2" w:rsidP="001C0EF2">
      <w:pPr>
        <w:jc w:val="both"/>
        <w:rPr>
          <w:rFonts w:cs="Calibri,Bold"/>
          <w:bCs/>
        </w:rPr>
      </w:pPr>
    </w:p>
    <w:p w:rsidR="001C0EF2" w:rsidRDefault="001C0EF2" w:rsidP="001C0EF2">
      <w:pPr>
        <w:spacing w:line="240" w:lineRule="auto"/>
      </w:pPr>
    </w:p>
    <w:p w:rsidR="001C0EF2" w:rsidRDefault="001C0EF2" w:rsidP="001C0EF2">
      <w:pPr>
        <w:spacing w:line="240" w:lineRule="auto"/>
      </w:pPr>
    </w:p>
    <w:p w:rsidR="001C0EF2" w:rsidRDefault="001C0EF2" w:rsidP="001C0EF2"/>
    <w:p w:rsidR="001C0EF2" w:rsidRPr="00B95644" w:rsidRDefault="001C0EF2" w:rsidP="001C0EF2">
      <w:pPr>
        <w:rPr>
          <w:rFonts w:cs="Calibri,Bold"/>
          <w:b/>
          <w:bCs/>
        </w:rPr>
      </w:pPr>
      <w:r w:rsidRPr="00B95644">
        <w:rPr>
          <w:rFonts w:cs="Calibri,Bold"/>
          <w:b/>
          <w:bCs/>
        </w:rPr>
        <w:lastRenderedPageBreak/>
        <w:t xml:space="preserve">Załącznik 14. Wzór pisma informującego o wynikach oceny odwoławczej </w:t>
      </w:r>
    </w:p>
    <w:p w:rsidR="001C0EF2" w:rsidRPr="00B95644" w:rsidRDefault="001C0EF2" w:rsidP="001C0EF2">
      <w:pPr>
        <w:spacing w:line="240" w:lineRule="auto"/>
      </w:pPr>
    </w:p>
    <w:p w:rsidR="001C0EF2" w:rsidRDefault="001C0EF2" w:rsidP="001C0EF2">
      <w:pPr>
        <w:rPr>
          <w:rFonts w:cs="Calibri,Bold"/>
          <w:bCs/>
          <w:color w:val="8DB3E2"/>
        </w:rPr>
      </w:pPr>
      <w:r>
        <w:rPr>
          <w:rFonts w:cs="Calibri,Bold"/>
          <w:bCs/>
          <w:color w:val="8DB3E2"/>
        </w:rPr>
        <w:t xml:space="preserve">[logo]                                                                                                                                       </w:t>
      </w:r>
      <w:r w:rsidRPr="00B95644">
        <w:rPr>
          <w:rFonts w:cs="Calibri,Bold"/>
          <w:bCs/>
          <w:color w:val="8DB3E2"/>
        </w:rPr>
        <w:t>[miejscowość],[data]</w:t>
      </w:r>
    </w:p>
    <w:p w:rsidR="001C0EF2" w:rsidRPr="001C0EF2" w:rsidRDefault="001C0EF2" w:rsidP="001C0EF2">
      <w:pPr>
        <w:rPr>
          <w:rFonts w:cs="Calibri,Bold"/>
          <w:bCs/>
          <w:color w:val="8DB3E2"/>
        </w:rPr>
      </w:pPr>
    </w:p>
    <w:p w:rsidR="001C0EF2" w:rsidRPr="001C0EF2" w:rsidRDefault="001C0EF2" w:rsidP="001C0EF2">
      <w:pPr>
        <w:rPr>
          <w:rFonts w:cs="Calibri,Bold"/>
          <w:bCs/>
          <w:color w:val="8DB3E2"/>
        </w:rPr>
      </w:pPr>
      <w:r w:rsidRPr="00B95644">
        <w:rPr>
          <w:rFonts w:cs="Calibri,Bold"/>
          <w:bCs/>
          <w:color w:val="8DB3E2"/>
        </w:rPr>
        <w:t>[numer pisma]</w:t>
      </w:r>
    </w:p>
    <w:p w:rsidR="001C0EF2" w:rsidRPr="00B95644" w:rsidRDefault="001C0EF2" w:rsidP="001C0EF2">
      <w:pPr>
        <w:spacing w:after="0"/>
        <w:jc w:val="right"/>
        <w:rPr>
          <w:rFonts w:cs="Calibri,Bold"/>
          <w:bCs/>
          <w:color w:val="8DB3E2"/>
        </w:rPr>
      </w:pPr>
      <w:r w:rsidRPr="00B95644">
        <w:rPr>
          <w:rFonts w:cs="Calibri,Bold"/>
          <w:bCs/>
          <w:color w:val="8DB3E2"/>
        </w:rPr>
        <w:t xml:space="preserve">                              [Nazwa Wnioskodawcy]</w:t>
      </w:r>
    </w:p>
    <w:p w:rsidR="001C0EF2" w:rsidRPr="00B95644" w:rsidRDefault="001C0EF2" w:rsidP="001C0EF2">
      <w:pPr>
        <w:spacing w:after="0"/>
        <w:jc w:val="right"/>
        <w:rPr>
          <w:rFonts w:cs="Calibri,Bold"/>
          <w:bCs/>
          <w:color w:val="8DB3E2"/>
        </w:rPr>
      </w:pPr>
      <w:r w:rsidRPr="00B95644">
        <w:rPr>
          <w:rFonts w:cs="Calibri,Bold"/>
          <w:bCs/>
          <w:color w:val="8DB3E2"/>
        </w:rPr>
        <w:t xml:space="preserve">              [miejscowość]</w:t>
      </w:r>
    </w:p>
    <w:p w:rsidR="001C0EF2" w:rsidRPr="00B95644" w:rsidRDefault="001C0EF2" w:rsidP="001C0EF2">
      <w:pPr>
        <w:spacing w:after="0"/>
      </w:pPr>
    </w:p>
    <w:p w:rsidR="001C0EF2" w:rsidRPr="00B95644" w:rsidRDefault="001C0EF2" w:rsidP="001C0EF2"/>
    <w:p w:rsidR="001C0EF2" w:rsidRDefault="001C0EF2" w:rsidP="001C0EF2">
      <w:pPr>
        <w:jc w:val="both"/>
        <w:rPr>
          <w:color w:val="548DD4"/>
        </w:rPr>
      </w:pPr>
      <w:r>
        <w:t xml:space="preserve">W odpowiedzi na pismo z dnia </w:t>
      </w:r>
      <w:r w:rsidRPr="000F5D77">
        <w:rPr>
          <w:color w:val="548DD4"/>
        </w:rPr>
        <w:t>[dzień złożenia pisma z odwołaniem]</w:t>
      </w:r>
      <w:r>
        <w:t xml:space="preserve"> dotyczące odwołania od decyzji Rady LGD w sprawie operacji </w:t>
      </w:r>
      <w:r w:rsidRPr="00FB7BA8">
        <w:rPr>
          <w:color w:val="548DD4"/>
        </w:rPr>
        <w:t>[nazwa operacji]</w:t>
      </w:r>
      <w:r>
        <w:rPr>
          <w:color w:val="548DD4"/>
        </w:rPr>
        <w:t xml:space="preserve"> </w:t>
      </w:r>
      <w:r w:rsidRPr="0001327D">
        <w:rPr>
          <w:color w:val="000000"/>
        </w:rPr>
        <w:t>zgłoszonej w ramach konkursu</w:t>
      </w:r>
      <w:r>
        <w:rPr>
          <w:color w:val="548DD4"/>
        </w:rPr>
        <w:t xml:space="preserve"> [nr konkursu] </w:t>
      </w:r>
      <w:r w:rsidRPr="0001327D">
        <w:rPr>
          <w:color w:val="000000"/>
        </w:rPr>
        <w:t>ogłoszonego</w:t>
      </w:r>
      <w:r>
        <w:rPr>
          <w:color w:val="548DD4"/>
        </w:rPr>
        <w:t xml:space="preserve"> [dzień ogłoszenia]</w:t>
      </w:r>
      <w:r>
        <w:t xml:space="preserve"> informuję, iż projekt został uznany </w:t>
      </w:r>
      <w:r w:rsidRPr="005D2167">
        <w:t>za</w:t>
      </w:r>
      <w:r>
        <w:t xml:space="preserve"> </w:t>
      </w:r>
      <w:r w:rsidRPr="0044345D">
        <w:rPr>
          <w:color w:val="548DD4"/>
        </w:rPr>
        <w:t xml:space="preserve">[w zależności od opcji]: </w:t>
      </w:r>
    </w:p>
    <w:p w:rsidR="001C0EF2" w:rsidRDefault="001C0EF2" w:rsidP="001C0EF2">
      <w:pPr>
        <w:pStyle w:val="Akapitzlist"/>
        <w:numPr>
          <w:ilvl w:val="0"/>
          <w:numId w:val="43"/>
        </w:numPr>
        <w:spacing w:after="0"/>
        <w:jc w:val="both"/>
        <w:rPr>
          <w:color w:val="548DD4"/>
        </w:rPr>
      </w:pPr>
      <w:r w:rsidRPr="00F05E63">
        <w:rPr>
          <w:color w:val="548DD4"/>
        </w:rPr>
        <w:t>[Zgodny</w:t>
      </w:r>
      <w:r>
        <w:rPr>
          <w:color w:val="548DD4"/>
        </w:rPr>
        <w:t>]</w:t>
      </w:r>
    </w:p>
    <w:p w:rsidR="001C0EF2" w:rsidRPr="003A2252" w:rsidRDefault="001C0EF2" w:rsidP="001C0EF2">
      <w:pPr>
        <w:jc w:val="both"/>
        <w:rPr>
          <w:color w:val="548DD4"/>
        </w:rPr>
      </w:pPr>
      <w:r>
        <w:t>z</w:t>
      </w:r>
      <w:r w:rsidRPr="00582324">
        <w:t xml:space="preserve">godny, a tym samym został rekomendowany </w:t>
      </w:r>
      <w:r>
        <w:t>przez L</w:t>
      </w:r>
      <w:r w:rsidRPr="005D2167">
        <w:t xml:space="preserve">okalną </w:t>
      </w:r>
      <w:r>
        <w:t xml:space="preserve">Grupę Działania </w:t>
      </w:r>
      <w:r w:rsidRPr="00582324">
        <w:t>do wsparcia w ramach LSR i przekazany do Instytucji Wdrażającej.</w:t>
      </w:r>
    </w:p>
    <w:p w:rsidR="001C0EF2" w:rsidRDefault="001C0EF2" w:rsidP="001C0EF2">
      <w:pPr>
        <w:pStyle w:val="Akapitzlist"/>
        <w:numPr>
          <w:ilvl w:val="0"/>
          <w:numId w:val="43"/>
        </w:numPr>
        <w:spacing w:after="0"/>
        <w:jc w:val="both"/>
        <w:rPr>
          <w:color w:val="548DD4"/>
        </w:rPr>
      </w:pPr>
      <w:r w:rsidRPr="00F05E63">
        <w:rPr>
          <w:color w:val="548DD4"/>
        </w:rPr>
        <w:t xml:space="preserve"> [Niezgodny]</w:t>
      </w:r>
    </w:p>
    <w:p w:rsidR="001C0EF2" w:rsidRDefault="001C0EF2" w:rsidP="001C0EF2">
      <w:pPr>
        <w:jc w:val="both"/>
        <w:rPr>
          <w:color w:val="548DD4"/>
        </w:rPr>
      </w:pPr>
      <w:r w:rsidRPr="00443C5F">
        <w:t xml:space="preserve">niezgodny, a tym samym nie kwalifikuje się do wsparcia w ramach Lokalnej Strategii Rozwoju. </w:t>
      </w:r>
      <w:r>
        <w:t xml:space="preserve"> </w:t>
      </w:r>
      <w:r w:rsidRPr="005D2167">
        <w:t xml:space="preserve">Powodem decyzji </w:t>
      </w:r>
      <w:r>
        <w:t xml:space="preserve">odmownej </w:t>
      </w:r>
      <w:r w:rsidRPr="005D2167">
        <w:t>jest fakt, iż</w:t>
      </w:r>
      <w:r>
        <w:t xml:space="preserve"> operacja </w:t>
      </w:r>
      <w:r w:rsidRPr="003A2252">
        <w:rPr>
          <w:color w:val="548DD4"/>
        </w:rPr>
        <w:t xml:space="preserve">[powód podjęcia decyzji o niezgodności]. </w:t>
      </w:r>
    </w:p>
    <w:p w:rsidR="001C0EF2" w:rsidRDefault="001C0EF2" w:rsidP="001C0EF2">
      <w:pPr>
        <w:jc w:val="both"/>
        <w:rPr>
          <w:color w:val="548DD4"/>
        </w:rPr>
      </w:pPr>
    </w:p>
    <w:p w:rsidR="001C0EF2" w:rsidRDefault="001C0EF2" w:rsidP="001C0EF2">
      <w:pPr>
        <w:jc w:val="both"/>
      </w:pPr>
      <w:r w:rsidRPr="008227C9">
        <w:t>Od niniejszej decyzji nie przysługuje Państwu odwołanie.</w:t>
      </w:r>
    </w:p>
    <w:p w:rsidR="001C0EF2" w:rsidRDefault="001C0EF2" w:rsidP="001C0EF2">
      <w:pPr>
        <w:jc w:val="both"/>
      </w:pPr>
    </w:p>
    <w:p w:rsidR="001C0EF2" w:rsidRDefault="001C0EF2" w:rsidP="001C0EF2">
      <w:pPr>
        <w:jc w:val="both"/>
      </w:pPr>
    </w:p>
    <w:p w:rsidR="001C0EF2" w:rsidRDefault="001C0EF2" w:rsidP="001C0EF2">
      <w:pPr>
        <w:jc w:val="both"/>
      </w:pPr>
    </w:p>
    <w:p w:rsidR="001C0EF2" w:rsidRDefault="001C0EF2" w:rsidP="001C0EF2">
      <w:pPr>
        <w:jc w:val="both"/>
      </w:pPr>
    </w:p>
    <w:p w:rsidR="001C0EF2" w:rsidRDefault="001C0EF2" w:rsidP="001C0EF2">
      <w:pPr>
        <w:jc w:val="both"/>
      </w:pPr>
    </w:p>
    <w:p w:rsidR="001C0EF2" w:rsidRDefault="001C0EF2" w:rsidP="001C0EF2">
      <w:pPr>
        <w:jc w:val="both"/>
      </w:pPr>
    </w:p>
    <w:p w:rsidR="001C0EF2" w:rsidRDefault="001C0EF2" w:rsidP="001C0EF2">
      <w:pPr>
        <w:jc w:val="both"/>
      </w:pPr>
    </w:p>
    <w:p w:rsidR="001C0EF2" w:rsidRDefault="001C0EF2" w:rsidP="001C0EF2">
      <w:pPr>
        <w:jc w:val="both"/>
      </w:pPr>
    </w:p>
    <w:p w:rsidR="001C0EF2" w:rsidRDefault="001C0EF2" w:rsidP="001C0EF2">
      <w:pPr>
        <w:jc w:val="both"/>
      </w:pPr>
    </w:p>
    <w:p w:rsidR="001C0EF2" w:rsidRPr="008227C9" w:rsidRDefault="001C0EF2" w:rsidP="001C0EF2">
      <w:pPr>
        <w:jc w:val="both"/>
      </w:pPr>
    </w:p>
    <w:p w:rsidR="001C0EF2" w:rsidRPr="00830898" w:rsidRDefault="001C0EF2" w:rsidP="001C0EF2">
      <w:pPr>
        <w:tabs>
          <w:tab w:val="left" w:pos="8080"/>
        </w:tabs>
        <w:suppressAutoHyphens/>
        <w:spacing w:after="0"/>
        <w:rPr>
          <w:rFonts w:cstheme="minorHAnsi"/>
          <w:b/>
          <w:bCs/>
          <w:i/>
          <w:iCs/>
        </w:rPr>
      </w:pPr>
    </w:p>
    <w:p w:rsidR="000B3E1C" w:rsidRPr="00830898" w:rsidRDefault="000B3E1C" w:rsidP="00830898">
      <w:pPr>
        <w:tabs>
          <w:tab w:val="left" w:pos="8080"/>
        </w:tabs>
        <w:suppressAutoHyphens/>
        <w:spacing w:after="0"/>
        <w:jc w:val="right"/>
        <w:rPr>
          <w:rFonts w:cstheme="minorHAnsi"/>
          <w:b/>
          <w:bCs/>
          <w:i/>
          <w:iCs/>
        </w:rPr>
      </w:pPr>
    </w:p>
    <w:p w:rsidR="001C0EF2" w:rsidRDefault="001C0EF2" w:rsidP="00830898">
      <w:pPr>
        <w:tabs>
          <w:tab w:val="left" w:pos="8080"/>
        </w:tabs>
        <w:suppressAutoHyphens/>
        <w:spacing w:after="0"/>
        <w:jc w:val="right"/>
        <w:rPr>
          <w:rFonts w:cstheme="minorHAnsi"/>
          <w:b/>
          <w:bCs/>
          <w:i/>
          <w:iCs/>
        </w:rPr>
        <w:sectPr w:rsidR="001C0EF2" w:rsidSect="007146B8">
          <w:pgSz w:w="11907" w:h="16840"/>
          <w:pgMar w:top="1418" w:right="1418" w:bottom="1418" w:left="1134" w:header="709" w:footer="709" w:gutter="0"/>
          <w:cols w:space="708"/>
        </w:sectPr>
      </w:pPr>
    </w:p>
    <w:p w:rsidR="000B3E1C" w:rsidRPr="001C0EF2" w:rsidRDefault="000B3E1C" w:rsidP="001C0EF2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 w:rsidRPr="001C0EF2">
        <w:rPr>
          <w:rFonts w:cstheme="minorHAnsi"/>
          <w:b/>
          <w:bCs/>
          <w:i/>
          <w:iCs/>
          <w:sz w:val="16"/>
          <w:szCs w:val="16"/>
        </w:rPr>
        <w:lastRenderedPageBreak/>
        <w:t>Załącznik nr 7 do Uchwały sanującej nr …../2013</w:t>
      </w:r>
    </w:p>
    <w:p w:rsidR="000B3E1C" w:rsidRPr="001C0EF2" w:rsidRDefault="000B3E1C" w:rsidP="001C0EF2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 w:rsidRPr="001C0EF2">
        <w:rPr>
          <w:rFonts w:cstheme="minorHAnsi"/>
          <w:b/>
          <w:bCs/>
          <w:i/>
          <w:iCs/>
          <w:sz w:val="16"/>
          <w:szCs w:val="16"/>
        </w:rPr>
        <w:t xml:space="preserve">w sprawie </w:t>
      </w:r>
      <w:r w:rsidRPr="001C0EF2">
        <w:rPr>
          <w:b/>
          <w:sz w:val="16"/>
          <w:szCs w:val="16"/>
        </w:rPr>
        <w:t xml:space="preserve">w sprawie zatwierdzenia zmian </w:t>
      </w:r>
    </w:p>
    <w:p w:rsidR="000B3E1C" w:rsidRDefault="000B3E1C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 w:rsidRPr="001C0EF2">
        <w:rPr>
          <w:b/>
          <w:sz w:val="16"/>
          <w:szCs w:val="16"/>
        </w:rPr>
        <w:t xml:space="preserve">wprowadzonych do Lokalnej Strategii Rozwoju </w:t>
      </w:r>
      <w:r w:rsidR="00F473BB">
        <w:rPr>
          <w:b/>
          <w:sz w:val="16"/>
          <w:szCs w:val="16"/>
        </w:rPr>
        <w:t xml:space="preserve"> </w:t>
      </w:r>
      <w:r w:rsidRPr="001C0EF2">
        <w:rPr>
          <w:b/>
          <w:sz w:val="16"/>
          <w:szCs w:val="16"/>
        </w:rPr>
        <w:t>LGD DIROW</w:t>
      </w:r>
    </w:p>
    <w:p w:rsidR="00F473BB" w:rsidRP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na Sprawozdawczo Wyborcze Zebranie Członków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Stowarzyszenia Dolnoodrzańska Inicjatywa 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Rozwoju Obszarów Wiejskich </w:t>
      </w:r>
    </w:p>
    <w:p w:rsidR="006D49AD" w:rsidRDefault="006D49AD" w:rsidP="006D49AD">
      <w:pPr>
        <w:pStyle w:val="Akapitzlist"/>
        <w:numPr>
          <w:ilvl w:val="0"/>
          <w:numId w:val="56"/>
        </w:num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z dnia ……………. 2013r.</w:t>
      </w:r>
    </w:p>
    <w:p w:rsidR="00F473BB" w:rsidRPr="006D49AD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sz w:val="16"/>
          <w:szCs w:val="16"/>
        </w:rPr>
      </w:pPr>
    </w:p>
    <w:p w:rsidR="001C0EF2" w:rsidRDefault="001C0EF2" w:rsidP="001C0EF2">
      <w:r>
        <w:t xml:space="preserve"> </w:t>
      </w:r>
      <w:r w:rsidRPr="00BA6EAC">
        <w:rPr>
          <w:b/>
        </w:rPr>
        <w:t>Załącznik nr 7</w:t>
      </w:r>
      <w:r>
        <w:t xml:space="preserve"> do Uchwały nr 24/2011 Walnego Zebrania Członków Stowarzyszenia DIROW z dnia 18 marca 2011 roku</w:t>
      </w:r>
    </w:p>
    <w:p w:rsidR="001C0EF2" w:rsidRPr="001C0EF2" w:rsidRDefault="001C0EF2" w:rsidP="001C0EF2">
      <w:pPr>
        <w:rPr>
          <w:sz w:val="28"/>
          <w:szCs w:val="28"/>
        </w:rPr>
      </w:pPr>
      <w:r w:rsidRPr="00BA6EAC">
        <w:t xml:space="preserve">Załącznik nr 2 do Umowy o </w:t>
      </w:r>
      <w:r>
        <w:t xml:space="preserve">warunkach i sposobie realizacji </w:t>
      </w:r>
      <w:r w:rsidRPr="00BA6EAC">
        <w:t xml:space="preserve">Lokalnej Strategii Rozwoju nr 6933-UM1600010/09 </w:t>
      </w:r>
    </w:p>
    <w:p w:rsidR="001C0EF2" w:rsidRDefault="001C0EF2" w:rsidP="001C0EF2">
      <w:pPr>
        <w:rPr>
          <w:sz w:val="28"/>
          <w:szCs w:val="28"/>
        </w:rPr>
      </w:pPr>
      <w:r w:rsidRPr="003124BD">
        <w:rPr>
          <w:sz w:val="28"/>
          <w:szCs w:val="28"/>
        </w:rPr>
        <w:t>Budżet LGD DIROW na lata 2009-2015</w:t>
      </w:r>
    </w:p>
    <w:tbl>
      <w:tblPr>
        <w:tblW w:w="1438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980"/>
        <w:gridCol w:w="1340"/>
        <w:gridCol w:w="1340"/>
        <w:gridCol w:w="1340"/>
        <w:gridCol w:w="1340"/>
        <w:gridCol w:w="1340"/>
        <w:gridCol w:w="1340"/>
        <w:gridCol w:w="1340"/>
        <w:gridCol w:w="1340"/>
        <w:gridCol w:w="1340"/>
        <w:gridCol w:w="1340"/>
      </w:tblGrid>
      <w:tr w:rsidR="001C0EF2" w:rsidRPr="00654EFA" w:rsidTr="001C0EF2">
        <w:trPr>
          <w:trHeight w:val="49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2" w:name="RANGE!B4:L15"/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Lata realizacji LSR</w:t>
            </w:r>
            <w:bookmarkEnd w:id="2"/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b/>
                <w:bCs/>
                <w:sz w:val="16"/>
                <w:szCs w:val="16"/>
              </w:rPr>
            </w:pPr>
            <w:r w:rsidRPr="00654EFA">
              <w:rPr>
                <w:b/>
                <w:bCs/>
                <w:sz w:val="16"/>
                <w:szCs w:val="16"/>
              </w:rPr>
              <w:t>4.1/413 - Wdrażanie lokalnych strategii rozwoju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b/>
                <w:bCs/>
                <w:sz w:val="16"/>
                <w:szCs w:val="16"/>
              </w:rPr>
            </w:pPr>
            <w:r w:rsidRPr="00654EFA">
              <w:rPr>
                <w:b/>
                <w:bCs/>
                <w:sz w:val="16"/>
                <w:szCs w:val="16"/>
              </w:rPr>
              <w:t>4.21 Wdrażanie projektów współpracy</w:t>
            </w:r>
          </w:p>
        </w:tc>
        <w:tc>
          <w:tcPr>
            <w:tcW w:w="4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b/>
                <w:bCs/>
                <w:sz w:val="16"/>
                <w:szCs w:val="16"/>
              </w:rPr>
            </w:pPr>
            <w:r w:rsidRPr="00654EFA">
              <w:rPr>
                <w:b/>
                <w:bCs/>
                <w:sz w:val="16"/>
                <w:szCs w:val="16"/>
              </w:rPr>
              <w:t>4.31 Funkcjonowanie lokalnej grupy działania, w tym: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b/>
                <w:bCs/>
                <w:sz w:val="16"/>
                <w:szCs w:val="16"/>
              </w:rPr>
            </w:pPr>
            <w:r w:rsidRPr="00654EFA">
              <w:rPr>
                <w:b/>
                <w:bCs/>
                <w:sz w:val="16"/>
                <w:szCs w:val="16"/>
              </w:rPr>
              <w:t>Razem Oś 4</w:t>
            </w:r>
          </w:p>
        </w:tc>
      </w:tr>
      <w:tr w:rsidR="001C0EF2" w:rsidRPr="00654EFA" w:rsidTr="001C0EF2">
        <w:trPr>
          <w:trHeight w:val="52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EF2" w:rsidRPr="00654EFA" w:rsidRDefault="001C0EF2" w:rsidP="001C0EF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b/>
                <w:bCs/>
                <w:sz w:val="16"/>
                <w:szCs w:val="16"/>
              </w:rPr>
            </w:pPr>
            <w:r w:rsidRPr="00654EFA">
              <w:rPr>
                <w:b/>
                <w:bCs/>
                <w:sz w:val="16"/>
                <w:szCs w:val="16"/>
              </w:rPr>
              <w:t>operacje spełniające warunki przyznania pomocy dla działań: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b/>
                <w:bCs/>
                <w:sz w:val="16"/>
                <w:szCs w:val="16"/>
              </w:rPr>
            </w:pPr>
            <w:r w:rsidRPr="00654EFA">
              <w:rPr>
                <w:b/>
                <w:bCs/>
                <w:sz w:val="16"/>
                <w:szCs w:val="16"/>
              </w:rPr>
              <w:t>małe projekty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b/>
                <w:bCs/>
                <w:sz w:val="16"/>
                <w:szCs w:val="16"/>
              </w:rPr>
            </w:pPr>
            <w:r w:rsidRPr="00654EFA">
              <w:rPr>
                <w:b/>
                <w:bCs/>
                <w:sz w:val="16"/>
                <w:szCs w:val="16"/>
              </w:rPr>
              <w:t>Razem 4.1/413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EF2" w:rsidRPr="00654EFA" w:rsidRDefault="001C0EF2" w:rsidP="001C0EF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b/>
                <w:bCs/>
                <w:sz w:val="16"/>
                <w:szCs w:val="16"/>
              </w:rPr>
            </w:pPr>
            <w:r w:rsidRPr="00654EFA">
              <w:rPr>
                <w:b/>
                <w:bCs/>
                <w:sz w:val="16"/>
                <w:szCs w:val="16"/>
              </w:rPr>
              <w:t>funkcjonowanie LGD (koszty bieżące)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b/>
                <w:bCs/>
                <w:sz w:val="16"/>
                <w:szCs w:val="16"/>
              </w:rPr>
            </w:pPr>
            <w:r w:rsidRPr="00654EFA">
              <w:rPr>
                <w:b/>
                <w:bCs/>
                <w:sz w:val="16"/>
                <w:szCs w:val="16"/>
              </w:rPr>
              <w:t>nabywanie umiejętności i aktywizacja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b/>
                <w:bCs/>
                <w:sz w:val="16"/>
                <w:szCs w:val="16"/>
              </w:rPr>
            </w:pPr>
            <w:r w:rsidRPr="00654EFA">
              <w:rPr>
                <w:b/>
                <w:bCs/>
                <w:sz w:val="16"/>
                <w:szCs w:val="16"/>
              </w:rPr>
              <w:t>Razem 4.31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EF2" w:rsidRPr="00654EFA" w:rsidRDefault="001C0EF2" w:rsidP="001C0EF2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EF2" w:rsidRPr="00654EFA" w:rsidTr="001C0EF2">
        <w:trPr>
          <w:trHeight w:val="88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EF2" w:rsidRPr="00654EFA" w:rsidRDefault="001C0EF2" w:rsidP="001C0EF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b/>
                <w:bCs/>
                <w:sz w:val="16"/>
                <w:szCs w:val="16"/>
              </w:rPr>
            </w:pPr>
            <w:r w:rsidRPr="00654EFA">
              <w:rPr>
                <w:b/>
                <w:bCs/>
                <w:sz w:val="16"/>
                <w:szCs w:val="16"/>
              </w:rPr>
              <w:t>Różnicowanie w kierunku działalności nierolniczej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b/>
                <w:bCs/>
                <w:sz w:val="16"/>
                <w:szCs w:val="16"/>
              </w:rPr>
            </w:pPr>
            <w:r w:rsidRPr="00654EFA">
              <w:rPr>
                <w:b/>
                <w:bCs/>
                <w:sz w:val="16"/>
                <w:szCs w:val="16"/>
              </w:rPr>
              <w:t>Tworzenie i rozwój mikro- przedsiębiorstw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b/>
                <w:bCs/>
                <w:sz w:val="16"/>
                <w:szCs w:val="16"/>
              </w:rPr>
            </w:pPr>
            <w:r w:rsidRPr="00654EFA">
              <w:rPr>
                <w:b/>
                <w:bCs/>
                <w:sz w:val="16"/>
                <w:szCs w:val="16"/>
              </w:rPr>
              <w:t>Odnowa i rozwój wsi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EF2" w:rsidRPr="00654EFA" w:rsidRDefault="001C0EF2" w:rsidP="001C0EF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EF2" w:rsidRPr="00654EFA" w:rsidRDefault="001C0EF2" w:rsidP="001C0EF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EF2" w:rsidRPr="00654EFA" w:rsidRDefault="001C0EF2" w:rsidP="001C0EF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EF2" w:rsidRPr="00654EFA" w:rsidRDefault="001C0EF2" w:rsidP="001C0EF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EF2" w:rsidRPr="00654EFA" w:rsidRDefault="001C0EF2" w:rsidP="001C0EF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EF2" w:rsidRPr="00654EFA" w:rsidRDefault="001C0EF2" w:rsidP="001C0EF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EF2" w:rsidRPr="00654EFA" w:rsidRDefault="001C0EF2" w:rsidP="001C0EF2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C0EF2" w:rsidRPr="00654EFA" w:rsidTr="001C0EF2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b/>
                <w:bCs/>
                <w:sz w:val="16"/>
                <w:szCs w:val="16"/>
              </w:rPr>
            </w:pPr>
            <w:r w:rsidRPr="00654EFA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b/>
                <w:bCs/>
                <w:sz w:val="16"/>
                <w:szCs w:val="16"/>
              </w:rPr>
            </w:pPr>
            <w:r w:rsidRPr="00654EFA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b/>
                <w:bCs/>
                <w:sz w:val="16"/>
                <w:szCs w:val="16"/>
              </w:rPr>
            </w:pPr>
            <w:r w:rsidRPr="00654EFA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b/>
                <w:bCs/>
                <w:sz w:val="16"/>
                <w:szCs w:val="16"/>
              </w:rPr>
            </w:pPr>
            <w:r w:rsidRPr="00654EFA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b/>
                <w:bCs/>
                <w:sz w:val="16"/>
                <w:szCs w:val="16"/>
              </w:rPr>
            </w:pPr>
            <w:r w:rsidRPr="00654EFA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b/>
                <w:bCs/>
                <w:sz w:val="16"/>
                <w:szCs w:val="16"/>
              </w:rPr>
            </w:pPr>
            <w:r w:rsidRPr="00654EFA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b/>
                <w:bCs/>
                <w:sz w:val="16"/>
                <w:szCs w:val="16"/>
              </w:rPr>
            </w:pPr>
            <w:r w:rsidRPr="00654EFA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b/>
                <w:bCs/>
                <w:sz w:val="16"/>
                <w:szCs w:val="16"/>
              </w:rPr>
            </w:pPr>
            <w:r w:rsidRPr="00654EFA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b/>
                <w:bCs/>
                <w:sz w:val="16"/>
                <w:szCs w:val="16"/>
              </w:rPr>
            </w:pPr>
            <w:r w:rsidRPr="00654EFA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1C0EF2" w:rsidRPr="00654EFA" w:rsidRDefault="001C0EF2" w:rsidP="001C0EF2">
            <w:pPr>
              <w:jc w:val="center"/>
              <w:rPr>
                <w:b/>
                <w:bCs/>
                <w:sz w:val="16"/>
                <w:szCs w:val="16"/>
              </w:rPr>
            </w:pPr>
            <w:r w:rsidRPr="00654EFA">
              <w:rPr>
                <w:b/>
                <w:bCs/>
                <w:sz w:val="16"/>
                <w:szCs w:val="16"/>
              </w:rPr>
              <w:t>11</w:t>
            </w:r>
          </w:p>
        </w:tc>
      </w:tr>
      <w:tr w:rsidR="001C0EF2" w:rsidRPr="00654EFA" w:rsidTr="001C0EF2">
        <w:trPr>
          <w:trHeight w:val="4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1C0EF2" w:rsidRPr="00654EFA" w:rsidRDefault="001C0EF2" w:rsidP="001C0EF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2008-2009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38 487,84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17 624,00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56 111,84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56 111,84</w:t>
            </w:r>
          </w:p>
        </w:tc>
      </w:tr>
      <w:tr w:rsidR="001C0EF2" w:rsidRPr="00654EFA" w:rsidTr="001C0EF2">
        <w:trPr>
          <w:trHeight w:val="4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1C0EF2" w:rsidRPr="00654EFA" w:rsidRDefault="001C0EF2" w:rsidP="001C0EF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200 000,00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613 202,00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212 729,12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1 025 931,12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196 841,05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60 293,65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257 134,70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1 283 065,82</w:t>
            </w:r>
          </w:p>
        </w:tc>
      </w:tr>
      <w:tr w:rsidR="001C0EF2" w:rsidRPr="00654EFA" w:rsidTr="001C0EF2">
        <w:trPr>
          <w:trHeight w:val="4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1C0EF2" w:rsidRPr="00654EFA" w:rsidRDefault="001C0EF2" w:rsidP="001C0EF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2011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250 000,00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300 000,00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520 000,00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406 700,00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1 476 700,00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62 067,00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241 622,00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95 274,95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336 896,95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1 875 663,95</w:t>
            </w:r>
          </w:p>
        </w:tc>
      </w:tr>
      <w:tr w:rsidR="001C0EF2" w:rsidRPr="00654EFA" w:rsidTr="001C0EF2">
        <w:trPr>
          <w:trHeight w:val="4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1C0EF2" w:rsidRPr="00654EFA" w:rsidRDefault="001C0EF2" w:rsidP="001C0EF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2012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250 000,00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360 000,00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563 000,00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406 712,63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1 579 712,63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62 067,00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267 194,00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70 000,00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337 194,00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1 978 973,63</w:t>
            </w:r>
          </w:p>
        </w:tc>
      </w:tr>
      <w:tr w:rsidR="001C0EF2" w:rsidRPr="00654EFA" w:rsidTr="001C0EF2">
        <w:trPr>
          <w:trHeight w:val="4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1C0EF2" w:rsidRPr="00654EFA" w:rsidRDefault="001C0EF2" w:rsidP="001C0EF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250 000,00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360 000,00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563 000,00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406 700,00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1 579 700,00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62 067,00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254 525,00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70 000,00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324 525,00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1 966 292,00</w:t>
            </w:r>
          </w:p>
        </w:tc>
      </w:tr>
      <w:tr w:rsidR="001C0EF2" w:rsidRPr="00654EFA" w:rsidTr="001C0EF2">
        <w:trPr>
          <w:trHeight w:val="4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1C0EF2" w:rsidRPr="00654EFA" w:rsidRDefault="001C0EF2" w:rsidP="001C0EF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230 762,61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339 316,95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560 948,69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406 700,00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1 537 728,25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1C0EF2" w:rsidRPr="00654EFA" w:rsidRDefault="001C0EF2" w:rsidP="001C0EF2">
            <w:pPr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252 738,00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70 000,00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322 738,00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1 860 466,25</w:t>
            </w:r>
          </w:p>
        </w:tc>
      </w:tr>
      <w:tr w:rsidR="001C0EF2" w:rsidRPr="00654EFA" w:rsidTr="001C0EF2">
        <w:trPr>
          <w:trHeight w:val="4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1C0EF2" w:rsidRPr="00654EFA" w:rsidRDefault="001C0EF2" w:rsidP="001C0EF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00"/>
            <w:noWrap/>
            <w:vAlign w:val="bottom"/>
            <w:hideMark/>
          </w:tcPr>
          <w:p w:rsidR="001C0EF2" w:rsidRPr="00654EFA" w:rsidRDefault="001C0EF2" w:rsidP="001C0EF2">
            <w:pPr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00"/>
            <w:noWrap/>
            <w:vAlign w:val="bottom"/>
            <w:hideMark/>
          </w:tcPr>
          <w:p w:rsidR="001C0EF2" w:rsidRPr="00654EFA" w:rsidRDefault="001C0EF2" w:rsidP="001C0EF2">
            <w:pPr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00"/>
            <w:noWrap/>
            <w:vAlign w:val="bottom"/>
            <w:hideMark/>
          </w:tcPr>
          <w:p w:rsidR="001C0EF2" w:rsidRPr="00654EFA" w:rsidRDefault="001C0EF2" w:rsidP="001C0EF2">
            <w:pPr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00"/>
            <w:noWrap/>
            <w:vAlign w:val="bottom"/>
            <w:hideMark/>
          </w:tcPr>
          <w:p w:rsidR="001C0EF2" w:rsidRPr="00654EFA" w:rsidRDefault="001C0EF2" w:rsidP="001C0EF2">
            <w:pPr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00"/>
            <w:noWrap/>
            <w:vAlign w:val="bottom"/>
            <w:hideMark/>
          </w:tcPr>
          <w:p w:rsidR="001C0EF2" w:rsidRPr="00654EFA" w:rsidRDefault="001C0EF2" w:rsidP="001C0EF2">
            <w:pPr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1C0EF2" w:rsidRPr="00654EFA" w:rsidRDefault="001C0EF2" w:rsidP="001C0EF2">
            <w:pPr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126 479,51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38 863,00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165 342,51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165 342,51</w:t>
            </w:r>
          </w:p>
        </w:tc>
      </w:tr>
      <w:tr w:rsidR="001C0EF2" w:rsidRPr="00654EFA" w:rsidTr="001C0EF2">
        <w:trPr>
          <w:trHeight w:val="319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bottom"/>
            <w:hideMark/>
          </w:tcPr>
          <w:p w:rsidR="001C0EF2" w:rsidRPr="00654EFA" w:rsidRDefault="001C0EF2" w:rsidP="001C0EF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2008-2015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1 180 762,61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1 359 316,95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2 820 150,69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1 839 541,75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4EFA">
              <w:rPr>
                <w:rFonts w:ascii="Arial" w:hAnsi="Arial" w:cs="Arial"/>
                <w:sz w:val="16"/>
                <w:szCs w:val="16"/>
              </w:rPr>
              <w:t>7 199 772,00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186 201,00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1 377 887,40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422 055,60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1 799 943,00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1C0EF2" w:rsidRPr="00654EFA" w:rsidRDefault="001C0EF2" w:rsidP="001C0EF2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54EFA">
              <w:rPr>
                <w:rFonts w:ascii="Arial" w:hAnsi="Arial" w:cs="Arial"/>
                <w:b/>
                <w:bCs/>
                <w:sz w:val="16"/>
                <w:szCs w:val="16"/>
              </w:rPr>
              <w:t>9 185 916,00</w:t>
            </w:r>
          </w:p>
        </w:tc>
      </w:tr>
    </w:tbl>
    <w:p w:rsidR="001C0EF2" w:rsidRDefault="001C0EF2" w:rsidP="001C0EF2">
      <w:pPr>
        <w:tabs>
          <w:tab w:val="left" w:pos="8080"/>
        </w:tabs>
        <w:suppressAutoHyphens/>
        <w:spacing w:after="0" w:line="240" w:lineRule="auto"/>
      </w:pPr>
      <w:r>
        <w:t>Gryfino, 18 marca 2011 r.</w:t>
      </w:r>
      <w:r>
        <w:tab/>
      </w:r>
    </w:p>
    <w:p w:rsidR="002F3CBF" w:rsidRDefault="002F3CBF" w:rsidP="001C0EF2">
      <w:pPr>
        <w:tabs>
          <w:tab w:val="left" w:pos="8080"/>
        </w:tabs>
        <w:suppressAutoHyphens/>
        <w:spacing w:after="0" w:line="240" w:lineRule="auto"/>
      </w:pPr>
    </w:p>
    <w:p w:rsidR="002F3CBF" w:rsidRDefault="002F3CBF" w:rsidP="001C0EF2">
      <w:pPr>
        <w:tabs>
          <w:tab w:val="left" w:pos="8080"/>
        </w:tabs>
        <w:suppressAutoHyphens/>
        <w:spacing w:after="0" w:line="240" w:lineRule="auto"/>
      </w:pPr>
    </w:p>
    <w:p w:rsidR="002F3CBF" w:rsidRPr="001C0EF2" w:rsidRDefault="002F3CBF" w:rsidP="006D49AD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 w:rsidRPr="001C0EF2">
        <w:rPr>
          <w:rFonts w:cstheme="minorHAnsi"/>
          <w:b/>
          <w:bCs/>
          <w:i/>
          <w:iCs/>
          <w:sz w:val="16"/>
          <w:szCs w:val="16"/>
        </w:rPr>
        <w:t>Załącznik nr 8 do Uchwały sanującej nr …../2013</w:t>
      </w:r>
    </w:p>
    <w:p w:rsidR="002F3CBF" w:rsidRPr="001C0EF2" w:rsidRDefault="002F3CBF" w:rsidP="002F3CBF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 w:rsidRPr="001C0EF2">
        <w:rPr>
          <w:rFonts w:cstheme="minorHAnsi"/>
          <w:b/>
          <w:bCs/>
          <w:i/>
          <w:iCs/>
          <w:sz w:val="16"/>
          <w:szCs w:val="16"/>
        </w:rPr>
        <w:t xml:space="preserve">w sprawie </w:t>
      </w:r>
      <w:r w:rsidRPr="001C0EF2">
        <w:rPr>
          <w:b/>
          <w:sz w:val="16"/>
          <w:szCs w:val="16"/>
        </w:rPr>
        <w:t xml:space="preserve">w sprawie zatwierdzenia zmian </w:t>
      </w:r>
    </w:p>
    <w:p w:rsidR="002F3CBF" w:rsidRDefault="002F3CBF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 w:rsidRPr="001C0EF2">
        <w:rPr>
          <w:b/>
          <w:sz w:val="16"/>
          <w:szCs w:val="16"/>
        </w:rPr>
        <w:t>wprowadzonyc</w:t>
      </w:r>
      <w:r w:rsidR="00F473BB">
        <w:rPr>
          <w:b/>
          <w:sz w:val="16"/>
          <w:szCs w:val="16"/>
        </w:rPr>
        <w:t xml:space="preserve">h do Lokalnej Strategii Rozwoju </w:t>
      </w:r>
      <w:r w:rsidRPr="001C0EF2">
        <w:rPr>
          <w:b/>
          <w:sz w:val="16"/>
          <w:szCs w:val="16"/>
        </w:rPr>
        <w:t>LGD DIROW</w:t>
      </w:r>
    </w:p>
    <w:p w:rsidR="00F473BB" w:rsidRP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na Sprawozdawczo Wyborcze Zebranie Członków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Stowarzyszenia Dolnoodrzańska Inicjatywa 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Rozwoju Obszarów Wiejskich </w:t>
      </w:r>
    </w:p>
    <w:p w:rsidR="006D49AD" w:rsidRDefault="006D49AD" w:rsidP="006D49AD">
      <w:pPr>
        <w:pStyle w:val="Akapitzlist"/>
        <w:numPr>
          <w:ilvl w:val="0"/>
          <w:numId w:val="56"/>
        </w:num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z dnia ……………. 2013r.</w:t>
      </w:r>
    </w:p>
    <w:p w:rsidR="004676E5" w:rsidRPr="004676E5" w:rsidRDefault="004676E5" w:rsidP="004676E5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</w:p>
    <w:p w:rsidR="002F3CBF" w:rsidRPr="002F3CBF" w:rsidRDefault="002F3CBF" w:rsidP="002F3CBF">
      <w:pPr>
        <w:spacing w:after="0" w:line="240" w:lineRule="auto"/>
      </w:pPr>
      <w:r w:rsidRPr="00414C91">
        <w:rPr>
          <w:rFonts w:ascii="Calibri" w:eastAsia="Times New Roman" w:hAnsi="Calibri" w:cs="Times New Roman"/>
          <w:b/>
        </w:rPr>
        <w:t>Załącznik nr 8</w:t>
      </w:r>
      <w:r>
        <w:rPr>
          <w:rFonts w:ascii="Calibri" w:eastAsia="Times New Roman" w:hAnsi="Calibri" w:cs="Times New Roman"/>
        </w:rPr>
        <w:t xml:space="preserve"> do Uchwały nr 24/2011 Walnego Zebrania Członk</w:t>
      </w:r>
      <w:r>
        <w:t xml:space="preserve">ów Stowarzyszenia DIROW </w:t>
      </w:r>
      <w:r>
        <w:rPr>
          <w:rFonts w:ascii="Calibri" w:eastAsia="Times New Roman" w:hAnsi="Calibri" w:cs="Times New Roman"/>
        </w:rPr>
        <w:t>z dnia 25 lipca 2011 roku</w:t>
      </w:r>
    </w:p>
    <w:tbl>
      <w:tblPr>
        <w:tblpPr w:leftFromText="141" w:rightFromText="141" w:vertAnchor="text" w:horzAnchor="margin" w:tblpY="96"/>
        <w:tblW w:w="14557" w:type="dxa"/>
        <w:tblCellMar>
          <w:left w:w="70" w:type="dxa"/>
          <w:right w:w="70" w:type="dxa"/>
        </w:tblCellMar>
        <w:tblLook w:val="0000"/>
      </w:tblPr>
      <w:tblGrid>
        <w:gridCol w:w="624"/>
        <w:gridCol w:w="1858"/>
        <w:gridCol w:w="3460"/>
        <w:gridCol w:w="310"/>
        <w:gridCol w:w="352"/>
        <w:gridCol w:w="352"/>
        <w:gridCol w:w="354"/>
        <w:gridCol w:w="363"/>
        <w:gridCol w:w="363"/>
        <w:gridCol w:w="470"/>
        <w:gridCol w:w="333"/>
        <w:gridCol w:w="575"/>
        <w:gridCol w:w="244"/>
        <w:gridCol w:w="466"/>
        <w:gridCol w:w="244"/>
        <w:gridCol w:w="513"/>
        <w:gridCol w:w="244"/>
        <w:gridCol w:w="244"/>
        <w:gridCol w:w="321"/>
        <w:gridCol w:w="575"/>
        <w:gridCol w:w="244"/>
        <w:gridCol w:w="244"/>
        <w:gridCol w:w="451"/>
        <w:gridCol w:w="244"/>
        <w:gridCol w:w="384"/>
        <w:gridCol w:w="482"/>
        <w:gridCol w:w="244"/>
      </w:tblGrid>
      <w:tr w:rsidR="002F3CBF" w:rsidTr="00F473BB">
        <w:trPr>
          <w:trHeight w:val="406"/>
        </w:trPr>
        <w:tc>
          <w:tcPr>
            <w:tcW w:w="14554" w:type="dxa"/>
            <w:gridSpan w:val="27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F3CBF" w:rsidRPr="00F473BB" w:rsidRDefault="002F3CBF" w:rsidP="002F3CB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bookmarkStart w:id="3" w:name="RANGE!A1:AA21"/>
            <w:r w:rsidRPr="00F473BB">
              <w:rPr>
                <w:rFonts w:ascii="Arial" w:eastAsia="Times New Roman" w:hAnsi="Arial" w:cs="Arial"/>
                <w:b/>
                <w:bCs/>
              </w:rPr>
              <w:t>Załącznik nr 3: Harmonogram przewidywanych terminów podawania do publicznej wiadomości informacji o możliwości składania wniosków o przyznanie pomocy w ramach działania 4.1/413 Wdrażanie lokalnych strategii rozwoju</w:t>
            </w:r>
            <w:bookmarkEnd w:id="3"/>
          </w:p>
        </w:tc>
      </w:tr>
      <w:tr w:rsidR="002F3CBF" w:rsidTr="00F473BB">
        <w:trPr>
          <w:trHeight w:val="406"/>
        </w:trPr>
        <w:tc>
          <w:tcPr>
            <w:tcW w:w="14554" w:type="dxa"/>
            <w:gridSpan w:val="2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F3CBF" w:rsidRDefault="002F3CBF" w:rsidP="002F3CBF">
            <w:pPr>
              <w:spacing w:after="0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2F3CBF" w:rsidTr="00F473BB">
        <w:trPr>
          <w:trHeight w:val="491"/>
        </w:trPr>
        <w:tc>
          <w:tcPr>
            <w:tcW w:w="14554" w:type="dxa"/>
            <w:gridSpan w:val="2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F3CBF" w:rsidRDefault="002F3CBF" w:rsidP="002F3CBF">
            <w:pPr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2F3CBF" w:rsidTr="00F473BB">
        <w:trPr>
          <w:trHeight w:val="211"/>
        </w:trPr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3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Wyszczególnienie</w:t>
            </w:r>
          </w:p>
        </w:tc>
        <w:tc>
          <w:tcPr>
            <w:tcW w:w="13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2009</w:t>
            </w:r>
          </w:p>
        </w:tc>
        <w:tc>
          <w:tcPr>
            <w:tcW w:w="1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2010</w:t>
            </w:r>
          </w:p>
        </w:tc>
        <w:tc>
          <w:tcPr>
            <w:tcW w:w="1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2011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2012</w:t>
            </w:r>
          </w:p>
        </w:tc>
        <w:tc>
          <w:tcPr>
            <w:tcW w:w="15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2013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2014</w:t>
            </w:r>
          </w:p>
        </w:tc>
      </w:tr>
      <w:tr w:rsidR="00F473BB" w:rsidTr="00F473BB">
        <w:trPr>
          <w:trHeight w:val="172"/>
        </w:trPr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I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II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III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IV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I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II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III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IV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I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II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I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II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I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II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I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II</w:t>
            </w:r>
          </w:p>
        </w:tc>
      </w:tr>
      <w:tr w:rsidR="00F473BB" w:rsidTr="00F473BB">
        <w:trPr>
          <w:trHeight w:val="409"/>
        </w:trPr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FFCC"/>
            <w:vAlign w:val="center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Operacje spełniające warunki przyznania pomocy dla działania: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vAlign w:val="center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Różnicowanie w kierunku działa</w:t>
            </w:r>
            <w:r w:rsidRPr="002F3CBF"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ności nierolniczej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X 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X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X 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X 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X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473BB" w:rsidTr="00F473BB">
        <w:trPr>
          <w:trHeight w:val="24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473BB" w:rsidTr="00F473BB">
        <w:trPr>
          <w:trHeight w:val="645"/>
        </w:trPr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vAlign w:val="center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Tworzenie i rozwój mikroprzedsiębiorstw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X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X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X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X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473BB" w:rsidTr="00F473BB">
        <w:trPr>
          <w:trHeight w:val="18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473BB" w:rsidTr="00F473BB">
        <w:trPr>
          <w:trHeight w:val="542"/>
        </w:trPr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vAlign w:val="center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Odnowa i rozwój wsi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X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X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X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X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X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473BB" w:rsidTr="00F473BB">
        <w:trPr>
          <w:trHeight w:val="23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473BB" w:rsidTr="00F473BB">
        <w:trPr>
          <w:trHeight w:val="356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vAlign w:val="center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małe projekty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X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 X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X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X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X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473BB" w:rsidTr="00F473BB">
        <w:trPr>
          <w:trHeight w:val="214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F473BB" w:rsidTr="00F473BB">
        <w:trPr>
          <w:trHeight w:val="192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F473BB" w:rsidTr="00F473BB">
        <w:trPr>
          <w:trHeight w:val="211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F473BB" w:rsidTr="00F473BB">
        <w:trPr>
          <w:trHeight w:val="211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F3CBF">
              <w:rPr>
                <w:rFonts w:ascii="Arial" w:eastAsia="Times New Roman" w:hAnsi="Arial" w:cs="Arial"/>
                <w:sz w:val="18"/>
                <w:szCs w:val="18"/>
              </w:rPr>
              <w:t xml:space="preserve">     Gryfino, 25.07.2011 roku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3CBF" w:rsidRPr="002F3CBF" w:rsidRDefault="002F3CBF" w:rsidP="002F3C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2F3CBF" w:rsidTr="00F473BB">
        <w:trPr>
          <w:trHeight w:val="384"/>
        </w:trPr>
        <w:tc>
          <w:tcPr>
            <w:tcW w:w="14554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73BB" w:rsidRPr="002F3CBF" w:rsidRDefault="002F3CBF" w:rsidP="00F473B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2F3CBF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……………….…………………………                               …………………………………………………………………</w:t>
            </w:r>
            <w:r w:rsidRPr="002F3CBF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br/>
              <w:t>miejscowość i data                                                           podpisy osób reprezentujących LGD</w:t>
            </w:r>
          </w:p>
        </w:tc>
      </w:tr>
      <w:tr w:rsidR="002F3CBF" w:rsidTr="00F473BB">
        <w:trPr>
          <w:trHeight w:val="922"/>
        </w:trPr>
        <w:tc>
          <w:tcPr>
            <w:tcW w:w="1455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CBF" w:rsidRDefault="002F3CBF" w:rsidP="002F3CBF">
            <w:pPr>
              <w:spacing w:after="0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</w:tr>
      <w:tr w:rsidR="002F3CBF" w:rsidTr="00F473BB">
        <w:trPr>
          <w:trHeight w:val="264"/>
        </w:trPr>
        <w:tc>
          <w:tcPr>
            <w:tcW w:w="14554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CBF" w:rsidRDefault="002F3CBF" w:rsidP="002F3CBF">
            <w:pPr>
              <w:spacing w:after="0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</w:tc>
      </w:tr>
    </w:tbl>
    <w:p w:rsidR="002F3CBF" w:rsidRDefault="002F3CBF" w:rsidP="00F473BB">
      <w:pPr>
        <w:tabs>
          <w:tab w:val="left" w:pos="8080"/>
        </w:tabs>
        <w:suppressAutoHyphens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  <w:sectPr w:rsidR="002F3CBF" w:rsidSect="002F3CBF">
          <w:pgSz w:w="16840" w:h="11907" w:orient="landscape"/>
          <w:pgMar w:top="426" w:right="1418" w:bottom="1418" w:left="1418" w:header="709" w:footer="709" w:gutter="0"/>
          <w:cols w:space="708"/>
        </w:sectPr>
      </w:pPr>
    </w:p>
    <w:p w:rsidR="002F3CBF" w:rsidRPr="001C0EF2" w:rsidRDefault="002F3CBF" w:rsidP="002F3CBF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</w:p>
    <w:p w:rsidR="002F3CBF" w:rsidRPr="001C0EF2" w:rsidRDefault="002F3CBF" w:rsidP="006D49AD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 w:rsidRPr="001C0EF2">
        <w:rPr>
          <w:rFonts w:cstheme="minorHAnsi"/>
          <w:b/>
          <w:bCs/>
          <w:i/>
          <w:iCs/>
          <w:sz w:val="16"/>
          <w:szCs w:val="16"/>
        </w:rPr>
        <w:t>Załącznik nr 9</w:t>
      </w:r>
      <w:r>
        <w:rPr>
          <w:rFonts w:cstheme="minorHAnsi"/>
          <w:b/>
          <w:bCs/>
          <w:i/>
          <w:iCs/>
          <w:sz w:val="16"/>
          <w:szCs w:val="16"/>
        </w:rPr>
        <w:t xml:space="preserve"> </w:t>
      </w:r>
      <w:r w:rsidRPr="001C0EF2">
        <w:rPr>
          <w:rFonts w:cstheme="minorHAnsi"/>
          <w:b/>
          <w:bCs/>
          <w:i/>
          <w:iCs/>
          <w:sz w:val="16"/>
          <w:szCs w:val="16"/>
        </w:rPr>
        <w:t>do Uchwały sanującej nr …../2013</w:t>
      </w:r>
    </w:p>
    <w:p w:rsidR="002F3CBF" w:rsidRPr="001C0EF2" w:rsidRDefault="002F3CBF" w:rsidP="002F3CBF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 w:rsidRPr="001C0EF2">
        <w:rPr>
          <w:rFonts w:cstheme="minorHAnsi"/>
          <w:b/>
          <w:bCs/>
          <w:i/>
          <w:iCs/>
          <w:sz w:val="16"/>
          <w:szCs w:val="16"/>
        </w:rPr>
        <w:t xml:space="preserve">w sprawie </w:t>
      </w:r>
      <w:r w:rsidRPr="001C0EF2">
        <w:rPr>
          <w:b/>
          <w:sz w:val="16"/>
          <w:szCs w:val="16"/>
        </w:rPr>
        <w:t xml:space="preserve">w sprawie zatwierdzenia zmian </w:t>
      </w:r>
    </w:p>
    <w:p w:rsidR="002F3CBF" w:rsidRDefault="002F3CBF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 w:rsidRPr="001C0EF2">
        <w:rPr>
          <w:b/>
          <w:sz w:val="16"/>
          <w:szCs w:val="16"/>
        </w:rPr>
        <w:t xml:space="preserve">wprowadzonych do Lokalnej Strategii Rozwoju </w:t>
      </w:r>
      <w:r w:rsidR="00F473BB">
        <w:rPr>
          <w:b/>
          <w:sz w:val="16"/>
          <w:szCs w:val="16"/>
        </w:rPr>
        <w:t xml:space="preserve"> </w:t>
      </w:r>
      <w:r w:rsidRPr="001C0EF2">
        <w:rPr>
          <w:b/>
          <w:sz w:val="16"/>
          <w:szCs w:val="16"/>
        </w:rPr>
        <w:t>LGD DIROW</w:t>
      </w:r>
    </w:p>
    <w:p w:rsidR="00F473BB" w:rsidRP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na Sprawozdawczo Wyborcze Zebranie Członków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Stowarzyszenia Dolnoodrzańska Inicjatywa 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Rozwoju Obszarów Wiejskich </w:t>
      </w:r>
    </w:p>
    <w:p w:rsidR="006D49AD" w:rsidRDefault="006D49AD" w:rsidP="006D49AD">
      <w:pPr>
        <w:pStyle w:val="Akapitzlist"/>
        <w:numPr>
          <w:ilvl w:val="0"/>
          <w:numId w:val="56"/>
        </w:num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z dnia ……………. 2013r.</w:t>
      </w:r>
    </w:p>
    <w:p w:rsidR="00F473BB" w:rsidRP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</w:p>
    <w:p w:rsidR="001C0EF2" w:rsidRPr="001C0EF2" w:rsidRDefault="001C0EF2" w:rsidP="00F473BB">
      <w:pPr>
        <w:tabs>
          <w:tab w:val="left" w:pos="8080"/>
        </w:tabs>
        <w:suppressAutoHyphens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</w:pPr>
    </w:p>
    <w:p w:rsidR="001C0EF2" w:rsidRPr="001C0EF2" w:rsidRDefault="001C0EF2" w:rsidP="002F3CBF">
      <w:pPr>
        <w:tabs>
          <w:tab w:val="left" w:pos="8080"/>
        </w:tabs>
        <w:suppressAutoHyphens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</w:pPr>
    </w:p>
    <w:p w:rsidR="002F3CBF" w:rsidRDefault="002F3CBF" w:rsidP="002F3CBF">
      <w:pPr>
        <w:rPr>
          <w:sz w:val="26"/>
          <w:szCs w:val="26"/>
        </w:rPr>
      </w:pPr>
      <w:r w:rsidRPr="00C24BDB">
        <w:rPr>
          <w:b/>
          <w:sz w:val="26"/>
          <w:szCs w:val="26"/>
        </w:rPr>
        <w:t>Załącznik nr 1</w:t>
      </w:r>
      <w:r w:rsidRPr="00C24BDB">
        <w:rPr>
          <w:sz w:val="26"/>
          <w:szCs w:val="26"/>
        </w:rPr>
        <w:t xml:space="preserve"> do Uchwały nr  </w:t>
      </w:r>
      <w:r>
        <w:rPr>
          <w:sz w:val="26"/>
          <w:szCs w:val="26"/>
        </w:rPr>
        <w:t>8</w:t>
      </w:r>
      <w:r w:rsidRPr="00C24BDB">
        <w:rPr>
          <w:sz w:val="26"/>
          <w:szCs w:val="26"/>
        </w:rPr>
        <w:t>/2012</w:t>
      </w:r>
      <w:r>
        <w:rPr>
          <w:sz w:val="26"/>
          <w:szCs w:val="26"/>
        </w:rPr>
        <w:t xml:space="preserve"> </w:t>
      </w:r>
      <w:r w:rsidRPr="00C24BDB">
        <w:rPr>
          <w:sz w:val="26"/>
          <w:szCs w:val="26"/>
        </w:rPr>
        <w:t xml:space="preserve">Walnego Zebrania </w:t>
      </w:r>
      <w:r>
        <w:rPr>
          <w:sz w:val="26"/>
          <w:szCs w:val="26"/>
        </w:rPr>
        <w:t>Członków  Stowarzyszenia DIROW</w:t>
      </w:r>
      <w:r w:rsidRPr="00C24BDB">
        <w:rPr>
          <w:sz w:val="26"/>
          <w:szCs w:val="26"/>
        </w:rPr>
        <w:t xml:space="preserve">  z dnia 17 kwietnia  2012 roku</w:t>
      </w:r>
    </w:p>
    <w:p w:rsidR="002F3CBF" w:rsidRPr="002F3CBF" w:rsidRDefault="002F3CBF" w:rsidP="002F3CBF">
      <w:pPr>
        <w:jc w:val="right"/>
        <w:rPr>
          <w:b/>
        </w:rPr>
      </w:pPr>
      <w:r>
        <w:rPr>
          <w:b/>
        </w:rPr>
        <w:t>Podrozdział 1.2</w:t>
      </w:r>
      <w:r w:rsidRPr="001477C5">
        <w:rPr>
          <w:b/>
        </w:rPr>
        <w:t xml:space="preserve"> Lokalnej Strategii Rozwoju </w:t>
      </w:r>
    </w:p>
    <w:p w:rsidR="002F3CBF" w:rsidRPr="00B95644" w:rsidRDefault="002F3CBF" w:rsidP="002F3CBF">
      <w:pPr>
        <w:pStyle w:val="Nagwek2MJ"/>
        <w:numPr>
          <w:ilvl w:val="1"/>
          <w:numId w:val="55"/>
        </w:numPr>
      </w:pPr>
      <w:r w:rsidRPr="00B95644">
        <w:t>Opis procesu budowania partnerstwa</w:t>
      </w:r>
    </w:p>
    <w:p w:rsidR="002F3CBF" w:rsidRPr="00B95644" w:rsidRDefault="002F3CBF" w:rsidP="002F3CBF">
      <w:pPr>
        <w:pStyle w:val="Nagwek2MJ"/>
      </w:pPr>
    </w:p>
    <w:p w:rsidR="002F3CBF" w:rsidRPr="00B95644" w:rsidRDefault="002F3CBF" w:rsidP="002F3CBF">
      <w:pPr>
        <w:ind w:firstLine="426"/>
        <w:jc w:val="both"/>
      </w:pPr>
      <w:r w:rsidRPr="00B95644">
        <w:t>Inicjatywę powstania Dolnoodrzańskiej Inicjatywy Rozwoju Obszarów Wiejski podjął Jan Olech oraz Piotr Paczkowski</w:t>
      </w:r>
      <w:r>
        <w:t xml:space="preserve"> </w:t>
      </w:r>
      <w:r w:rsidRPr="00B95644">
        <w:t xml:space="preserve">- wieloletni działacze samorządowi. Głównym kryterium zastosowanym przy doborze gmin wchodzących w skład LGD była bliskość geograficzna, spójność społeczno-gospodarcza oraz tło historyczno-kulturowe. </w:t>
      </w:r>
    </w:p>
    <w:p w:rsidR="002F3CBF" w:rsidRDefault="002F3CBF" w:rsidP="002F3CBF">
      <w:pPr>
        <w:ind w:firstLine="426"/>
        <w:jc w:val="both"/>
      </w:pPr>
      <w:r w:rsidRPr="00B95644">
        <w:t xml:space="preserve">Szczególnie cenne przy formowaniu Lokalnej Grupy Działania okazało się wsparcie Starosty, Zarządu Powiatu </w:t>
      </w:r>
      <w:r>
        <w:t xml:space="preserve">w </w:t>
      </w:r>
      <w:r w:rsidRPr="0076727C">
        <w:t>Gryfinie</w:t>
      </w:r>
      <w:r w:rsidRPr="00B95644">
        <w:t xml:space="preserve"> i Rady Powiatu </w:t>
      </w:r>
      <w:r>
        <w:t xml:space="preserve">w </w:t>
      </w:r>
      <w:r w:rsidRPr="0076727C">
        <w:t>Gryfinie. Ostateczny</w:t>
      </w:r>
      <w:r>
        <w:t xml:space="preserve"> skład Lokalnej Grupy Działania został sformułowany na bazie sesji oraz posiedzeniach komisji samorządów lokalnych na terenie projektowanej LGD. </w:t>
      </w:r>
      <w:r w:rsidRPr="00B95644">
        <w:t xml:space="preserve">Przy zaangażowaniu szefów gmin, wójtów i burmistrzów, których poparły </w:t>
      </w:r>
      <w:r>
        <w:br/>
      </w:r>
      <w:r w:rsidRPr="00B95644">
        <w:t>w formie stosownych uchwał rady gmin, udało się utworzyć Lokalną Grupę działania</w:t>
      </w:r>
      <w:r>
        <w:t xml:space="preserve"> </w:t>
      </w:r>
      <w:r w:rsidRPr="00B95644">
        <w:t xml:space="preserve">na obszarze gmin: Stare Czarnowo, Bielice, Kozielice, Gryfino, Banie, Widuchowa, Chojna, Moryń, Cedynia </w:t>
      </w:r>
      <w:r>
        <w:br/>
      </w:r>
      <w:r w:rsidRPr="00B95644">
        <w:t>i Mieszkowice.</w:t>
      </w:r>
    </w:p>
    <w:p w:rsidR="002F3CBF" w:rsidRDefault="002F3CBF" w:rsidP="002F3CBF">
      <w:pPr>
        <w:ind w:firstLine="426"/>
        <w:jc w:val="both"/>
      </w:pPr>
      <w:r>
        <w:t>Prace nad budową Lokalnej Grupy Działania trwały od IV kwartału 2007r. Szczególna intensyfikacja działań nastąpiła w grudniu 2007r. kiedy to odbyło się szereg spotkań informacyjnych</w:t>
      </w:r>
      <w:r>
        <w:br/>
        <w:t xml:space="preserve">w Starostwie Powiatowym w Gryfinie, w których wzięli udział m.in. Jan Olech, Piotr Waydyk </w:t>
      </w:r>
      <w:r>
        <w:br/>
        <w:t>oraz Łukasz Myśliwiec (przedstawiciel Urzędu Marszałkowskiego Województwa Zachodniopomorskiego). Poruszane były kwestie związane z:</w:t>
      </w:r>
    </w:p>
    <w:p w:rsidR="002F3CBF" w:rsidRDefault="002F3CBF" w:rsidP="002F3CBF">
      <w:pPr>
        <w:pStyle w:val="Akapitzlist"/>
        <w:numPr>
          <w:ilvl w:val="0"/>
          <w:numId w:val="44"/>
        </w:numPr>
        <w:spacing w:after="0"/>
        <w:ind w:left="426" w:hanging="426"/>
        <w:jc w:val="both"/>
      </w:pPr>
      <w:r>
        <w:t>p</w:t>
      </w:r>
      <w:r w:rsidRPr="00A849A7">
        <w:t>olityk</w:t>
      </w:r>
      <w:r>
        <w:t xml:space="preserve">ą </w:t>
      </w:r>
      <w:r w:rsidRPr="00A849A7">
        <w:t>państwa i uwarunkowania</w:t>
      </w:r>
      <w:r>
        <w:t>mi</w:t>
      </w:r>
      <w:r w:rsidRPr="00A849A7">
        <w:t xml:space="preserve"> Unii Europejskiej</w:t>
      </w:r>
      <w:r>
        <w:t xml:space="preserve"> w</w:t>
      </w:r>
      <w:r w:rsidRPr="00A849A7">
        <w:t xml:space="preserve"> sferze rozwoju obszarów wiejskich</w:t>
      </w:r>
      <w:r>
        <w:t>,</w:t>
      </w:r>
    </w:p>
    <w:p w:rsidR="002F3CBF" w:rsidRDefault="002F3CBF" w:rsidP="002F3CBF">
      <w:pPr>
        <w:pStyle w:val="Akapitzlist"/>
        <w:numPr>
          <w:ilvl w:val="0"/>
          <w:numId w:val="44"/>
        </w:numPr>
        <w:spacing w:after="0"/>
        <w:ind w:left="426" w:hanging="426"/>
        <w:jc w:val="both"/>
      </w:pPr>
      <w:r>
        <w:t>z</w:t>
      </w:r>
      <w:r w:rsidRPr="00DC73CD">
        <w:t>ałożenia</w:t>
      </w:r>
      <w:r>
        <w:t>mi i celami</w:t>
      </w:r>
      <w:r w:rsidRPr="00DC73CD">
        <w:t xml:space="preserve"> programu LEAD</w:t>
      </w:r>
      <w:r>
        <w:t>ER oraz praktycznymi korzyściami</w:t>
      </w:r>
      <w:r w:rsidRPr="00DC73CD">
        <w:t xml:space="preserve"> tworzenia Lokalnej Grupy Działania na obszarze powiatu </w:t>
      </w:r>
      <w:r w:rsidRPr="0076727C">
        <w:t>gryfińskiego oraz pyrzyckiego,</w:t>
      </w:r>
    </w:p>
    <w:p w:rsidR="002F3CBF" w:rsidRDefault="002F3CBF" w:rsidP="002F3CBF">
      <w:pPr>
        <w:pStyle w:val="Akapitzlist"/>
        <w:numPr>
          <w:ilvl w:val="0"/>
          <w:numId w:val="44"/>
        </w:numPr>
        <w:spacing w:after="0"/>
        <w:ind w:left="426" w:hanging="426"/>
        <w:jc w:val="both"/>
      </w:pPr>
      <w:r>
        <w:t>prezentacją s</w:t>
      </w:r>
      <w:r w:rsidRPr="003810F0">
        <w:t>tan</w:t>
      </w:r>
      <w:r>
        <w:t>u</w:t>
      </w:r>
      <w:r w:rsidRPr="003810F0">
        <w:t xml:space="preserve"> zaawansowania prac nad utworzeniem LGD na terenie </w:t>
      </w:r>
      <w:r>
        <w:t>p</w:t>
      </w:r>
      <w:r w:rsidRPr="003810F0">
        <w:t>owiatu gryfińskiego</w:t>
      </w:r>
      <w:r>
        <w:t>.</w:t>
      </w:r>
    </w:p>
    <w:p w:rsidR="002F3CBF" w:rsidRDefault="002F3CBF" w:rsidP="002F3CBF">
      <w:pPr>
        <w:jc w:val="both"/>
      </w:pPr>
      <w:r>
        <w:t xml:space="preserve">W grudniu 2007r. gminy chcące działać na rzecz rozwoju obszarów wiejskich w ramach podejścia LEADER podjęły uchwały intencyjne o członkostwie w Lokalnej Grupie Działania – DIROW. </w:t>
      </w:r>
    </w:p>
    <w:p w:rsidR="002F3CBF" w:rsidRPr="00B95644" w:rsidRDefault="002F3CBF" w:rsidP="002F3CBF">
      <w:pPr>
        <w:ind w:firstLine="360"/>
        <w:jc w:val="both"/>
        <w:rPr>
          <w:rStyle w:val="Pogrubienie"/>
          <w:b w:val="0"/>
          <w:bCs w:val="0"/>
        </w:rPr>
      </w:pPr>
      <w:r>
        <w:t>Kolejnym etapem formalizacji Stowarzyszenia było spotkanie założycielskie DIROW. O</w:t>
      </w:r>
      <w:r w:rsidRPr="00B95644">
        <w:t xml:space="preserve">dbyło się </w:t>
      </w:r>
      <w:r>
        <w:t xml:space="preserve">ono </w:t>
      </w:r>
      <w:r w:rsidRPr="00B95644">
        <w:t>29 stycznia 2008 r.</w:t>
      </w:r>
      <w:r w:rsidRPr="00B95644">
        <w:rPr>
          <w:rStyle w:val="Pogrubienie"/>
        </w:rPr>
        <w:t xml:space="preserve"> </w:t>
      </w:r>
      <w:r w:rsidRPr="00B95644">
        <w:rPr>
          <w:rStyle w:val="Pogrubienie"/>
          <w:b w:val="0"/>
        </w:rPr>
        <w:t xml:space="preserve">w sali obrad Rady Miejskiej w Chojnie, przy ul. Jagiellońskiej. W zebraniu uczestniczyło 75 osób. Podczas spotkania powołano 3-osobowy Komitet Założycielski, wybrano </w:t>
      </w:r>
      <w:r>
        <w:rPr>
          <w:rStyle w:val="Pogrubienie"/>
          <w:b w:val="0"/>
        </w:rPr>
        <w:br/>
      </w:r>
      <w:r w:rsidRPr="00B95644">
        <w:rPr>
          <w:rStyle w:val="Pogrubienie"/>
          <w:b w:val="0"/>
        </w:rPr>
        <w:t>9-osobowy Zarząd, 5-osobową Komisję Rewizyjną oraz uchwalono statut Stowarzyszenia.</w:t>
      </w:r>
      <w:r w:rsidRPr="00B95644">
        <w:rPr>
          <w:rStyle w:val="Pogrubienie"/>
          <w:b w:val="0"/>
          <w:bCs w:val="0"/>
        </w:rPr>
        <w:t xml:space="preserve"> </w:t>
      </w:r>
      <w:r w:rsidRPr="00B95644">
        <w:rPr>
          <w:rStyle w:val="Pogrubienie"/>
          <w:b w:val="0"/>
        </w:rPr>
        <w:t>W skład pierwszego Zarządu LGD weszli:</w:t>
      </w:r>
    </w:p>
    <w:p w:rsidR="002F3CBF" w:rsidRPr="00B95644" w:rsidRDefault="002F3CBF" w:rsidP="002F3CBF">
      <w:pPr>
        <w:pStyle w:val="Akapitzlist"/>
        <w:numPr>
          <w:ilvl w:val="0"/>
          <w:numId w:val="47"/>
        </w:numPr>
        <w:spacing w:after="0"/>
        <w:ind w:left="426" w:hanging="426"/>
        <w:jc w:val="both"/>
        <w:rPr>
          <w:bCs/>
        </w:rPr>
      </w:pPr>
      <w:r w:rsidRPr="00B95644">
        <w:t>Jan Olech – Prezes Zarządu (gm. Gryfino),</w:t>
      </w:r>
    </w:p>
    <w:p w:rsidR="002F3CBF" w:rsidRPr="00B95644" w:rsidRDefault="002F3CBF" w:rsidP="002F3CBF">
      <w:pPr>
        <w:pStyle w:val="Akapitzlist"/>
        <w:numPr>
          <w:ilvl w:val="0"/>
          <w:numId w:val="47"/>
        </w:numPr>
        <w:spacing w:after="0"/>
        <w:ind w:left="426" w:hanging="426"/>
        <w:jc w:val="both"/>
        <w:rPr>
          <w:bCs/>
        </w:rPr>
      </w:pPr>
      <w:r w:rsidRPr="00B95644">
        <w:lastRenderedPageBreak/>
        <w:t>Piotr Waydyk – Wiceprezes Zarządu (gm</w:t>
      </w:r>
      <w:r w:rsidRPr="0076727C">
        <w:t>. Widuchowa),</w:t>
      </w:r>
    </w:p>
    <w:p w:rsidR="002F3CBF" w:rsidRPr="00B95644" w:rsidRDefault="002F3CBF" w:rsidP="002F3CBF">
      <w:pPr>
        <w:pStyle w:val="Akapitzlist"/>
        <w:numPr>
          <w:ilvl w:val="0"/>
          <w:numId w:val="47"/>
        </w:numPr>
        <w:spacing w:after="0"/>
        <w:ind w:left="426" w:hanging="426"/>
        <w:jc w:val="both"/>
        <w:rPr>
          <w:bCs/>
        </w:rPr>
      </w:pPr>
      <w:r w:rsidRPr="00B95644">
        <w:t>Teresa Sadowska – Wiceprezes Zarządu (gm. Banie</w:t>
      </w:r>
      <w:r w:rsidRPr="00B95644">
        <w:rPr>
          <w:bCs/>
        </w:rPr>
        <w:t>),</w:t>
      </w:r>
    </w:p>
    <w:p w:rsidR="002F3CBF" w:rsidRPr="00B95644" w:rsidRDefault="002F3CBF" w:rsidP="002F3CBF">
      <w:pPr>
        <w:pStyle w:val="Akapitzlist"/>
        <w:numPr>
          <w:ilvl w:val="0"/>
          <w:numId w:val="47"/>
        </w:numPr>
        <w:spacing w:after="0"/>
        <w:ind w:left="426" w:hanging="426"/>
        <w:jc w:val="both"/>
        <w:rPr>
          <w:bCs/>
        </w:rPr>
      </w:pPr>
      <w:r w:rsidRPr="00B95644">
        <w:t>Piotr Paczkowski (gm. Stare Czarnowo),</w:t>
      </w:r>
    </w:p>
    <w:p w:rsidR="002F3CBF" w:rsidRPr="00B95644" w:rsidRDefault="002F3CBF" w:rsidP="002F3CBF">
      <w:pPr>
        <w:pStyle w:val="Akapitzlist"/>
        <w:numPr>
          <w:ilvl w:val="0"/>
          <w:numId w:val="47"/>
        </w:numPr>
        <w:spacing w:after="0"/>
        <w:ind w:left="426" w:hanging="426"/>
        <w:jc w:val="both"/>
        <w:rPr>
          <w:bCs/>
        </w:rPr>
      </w:pPr>
      <w:r>
        <w:t xml:space="preserve">Maciej Szabałkin (gm. </w:t>
      </w:r>
      <w:r w:rsidRPr="00B95644">
        <w:t>Gryfino),</w:t>
      </w:r>
    </w:p>
    <w:p w:rsidR="002F3CBF" w:rsidRPr="00B95644" w:rsidRDefault="002F3CBF" w:rsidP="002F3CBF">
      <w:pPr>
        <w:pStyle w:val="Akapitzlist"/>
        <w:numPr>
          <w:ilvl w:val="0"/>
          <w:numId w:val="47"/>
        </w:numPr>
        <w:spacing w:after="0"/>
        <w:ind w:left="426" w:hanging="426"/>
        <w:jc w:val="both"/>
        <w:rPr>
          <w:bCs/>
        </w:rPr>
      </w:pPr>
      <w:r w:rsidRPr="00B95644">
        <w:t>Mariola Fatyga (gm. Widuchowa),</w:t>
      </w:r>
    </w:p>
    <w:p w:rsidR="002F3CBF" w:rsidRPr="00B95644" w:rsidRDefault="002F3CBF" w:rsidP="002F3CBF">
      <w:pPr>
        <w:pStyle w:val="Akapitzlist"/>
        <w:numPr>
          <w:ilvl w:val="0"/>
          <w:numId w:val="47"/>
        </w:numPr>
        <w:spacing w:after="0"/>
        <w:ind w:left="426" w:hanging="426"/>
        <w:jc w:val="both"/>
        <w:rPr>
          <w:bCs/>
        </w:rPr>
      </w:pPr>
      <w:r w:rsidRPr="00B95644">
        <w:t>Barbara Rawecka (gm. Chojna),</w:t>
      </w:r>
    </w:p>
    <w:p w:rsidR="002F3CBF" w:rsidRPr="00B95644" w:rsidRDefault="002F3CBF" w:rsidP="002F3CBF">
      <w:pPr>
        <w:pStyle w:val="Akapitzlist"/>
        <w:numPr>
          <w:ilvl w:val="0"/>
          <w:numId w:val="47"/>
        </w:numPr>
        <w:spacing w:after="0"/>
        <w:ind w:left="426" w:hanging="426"/>
        <w:jc w:val="both"/>
        <w:rPr>
          <w:bCs/>
        </w:rPr>
      </w:pPr>
      <w:r w:rsidRPr="00B95644">
        <w:t>Piotr Wilczyński (gm. Bielice),</w:t>
      </w:r>
    </w:p>
    <w:p w:rsidR="002F3CBF" w:rsidRPr="002F3CBF" w:rsidRDefault="002F3CBF" w:rsidP="002F3CBF">
      <w:pPr>
        <w:pStyle w:val="Akapitzlist"/>
        <w:numPr>
          <w:ilvl w:val="0"/>
          <w:numId w:val="47"/>
        </w:numPr>
        <w:spacing w:after="0"/>
        <w:ind w:left="426" w:hanging="426"/>
        <w:jc w:val="both"/>
        <w:rPr>
          <w:bCs/>
        </w:rPr>
      </w:pPr>
      <w:r w:rsidRPr="00B95644">
        <w:t>Tomasz Siergiej (gm. Cedynia).</w:t>
      </w:r>
    </w:p>
    <w:p w:rsidR="002F3CBF" w:rsidRDefault="002F3CBF" w:rsidP="002F3CBF">
      <w:pPr>
        <w:pStyle w:val="Akapitzlist"/>
        <w:ind w:left="0" w:firstLine="426"/>
        <w:jc w:val="both"/>
      </w:pPr>
      <w:r>
        <w:t>W dniu 10 grudnia 2010 r. na posiedzeniu Zarząd</w:t>
      </w:r>
      <w:r w:rsidR="006D49AD">
        <w:t xml:space="preserve">u Pan Piotr </w:t>
      </w:r>
      <w:proofErr w:type="spellStart"/>
      <w:r w:rsidR="006D49AD">
        <w:t>Waydyk</w:t>
      </w:r>
      <w:proofErr w:type="spellEnd"/>
      <w:r w:rsidR="006D49AD">
        <w:t>, w związku z </w:t>
      </w:r>
      <w:r>
        <w:t xml:space="preserve">kandydowaniem na stanowisko Dyrektora biura złożył  rezygnację  z członkostwa w Zarządzie. Podczas posiedzenia Zarządu 27 grudnia 2011 r. przyjęto rezygnację z członkostwa w Zarządzie Pani Marii Fatygi z dnia 30.11.2011 r.. </w:t>
      </w:r>
    </w:p>
    <w:p w:rsidR="002F3CBF" w:rsidRDefault="002F3CBF" w:rsidP="002F3CBF">
      <w:pPr>
        <w:pStyle w:val="Akapitzlist"/>
        <w:ind w:left="0" w:firstLine="426"/>
        <w:jc w:val="both"/>
      </w:pPr>
      <w:r w:rsidRPr="008E2A99">
        <w:t>W dniu 17.04.2012 r. podczas Walnego Zebrania Członków uzupełniono skład Z</w:t>
      </w:r>
      <w:r>
        <w:t>arządu o osobę Pana Jana Marandy</w:t>
      </w:r>
      <w:r w:rsidRPr="008E2A99">
        <w:t xml:space="preserve"> oraz Tadeusza Ruchniaka</w:t>
      </w:r>
      <w:r>
        <w:t xml:space="preserve">. </w:t>
      </w:r>
    </w:p>
    <w:p w:rsidR="002F3CBF" w:rsidRDefault="002F3CBF" w:rsidP="002F3CBF">
      <w:pPr>
        <w:pStyle w:val="Akapitzlist"/>
        <w:ind w:left="0"/>
        <w:jc w:val="both"/>
      </w:pPr>
      <w:r>
        <w:t>Skład Zarządu na dzień 17 kwietnia 2012 r.:</w:t>
      </w:r>
    </w:p>
    <w:p w:rsidR="002F3CBF" w:rsidRPr="00B95644" w:rsidRDefault="002F3CBF" w:rsidP="002F3CBF">
      <w:pPr>
        <w:pStyle w:val="Akapitzlist"/>
        <w:numPr>
          <w:ilvl w:val="0"/>
          <w:numId w:val="53"/>
        </w:numPr>
        <w:spacing w:after="0"/>
        <w:jc w:val="both"/>
        <w:rPr>
          <w:bCs/>
        </w:rPr>
      </w:pPr>
      <w:r w:rsidRPr="00B95644">
        <w:t>Jan Olech – Prezes Zarządu (gm. Gryfino),</w:t>
      </w:r>
    </w:p>
    <w:p w:rsidR="002F3CBF" w:rsidRPr="00B95644" w:rsidRDefault="002F3CBF" w:rsidP="002F3CBF">
      <w:pPr>
        <w:pStyle w:val="Akapitzlist"/>
        <w:numPr>
          <w:ilvl w:val="0"/>
          <w:numId w:val="53"/>
        </w:numPr>
        <w:spacing w:after="0"/>
        <w:jc w:val="both"/>
        <w:rPr>
          <w:bCs/>
        </w:rPr>
      </w:pPr>
      <w:r w:rsidRPr="00B95644">
        <w:t>Teresa Sadowska – Wiceprezes Zarządu (gm. Banie</w:t>
      </w:r>
      <w:r w:rsidRPr="00B95644">
        <w:rPr>
          <w:bCs/>
        </w:rPr>
        <w:t>),</w:t>
      </w:r>
    </w:p>
    <w:p w:rsidR="002F3CBF" w:rsidRPr="00B95644" w:rsidRDefault="002F3CBF" w:rsidP="002F3CBF">
      <w:pPr>
        <w:pStyle w:val="Akapitzlist"/>
        <w:numPr>
          <w:ilvl w:val="0"/>
          <w:numId w:val="53"/>
        </w:numPr>
        <w:spacing w:after="0"/>
        <w:jc w:val="both"/>
        <w:rPr>
          <w:bCs/>
        </w:rPr>
      </w:pPr>
      <w:r w:rsidRPr="00B95644">
        <w:t>Piotr Paczkowski (gm. Stare Czarnowo),</w:t>
      </w:r>
    </w:p>
    <w:p w:rsidR="002F3CBF" w:rsidRPr="00B95644" w:rsidRDefault="002F3CBF" w:rsidP="002F3CBF">
      <w:pPr>
        <w:pStyle w:val="Akapitzlist"/>
        <w:numPr>
          <w:ilvl w:val="0"/>
          <w:numId w:val="53"/>
        </w:numPr>
        <w:spacing w:after="0"/>
        <w:jc w:val="both"/>
        <w:rPr>
          <w:bCs/>
        </w:rPr>
      </w:pPr>
      <w:r>
        <w:t xml:space="preserve">Maciej Szabałkin (gm. </w:t>
      </w:r>
      <w:r w:rsidRPr="00B95644">
        <w:t>Gryfino),</w:t>
      </w:r>
    </w:p>
    <w:p w:rsidR="002F3CBF" w:rsidRPr="00B95644" w:rsidRDefault="002F3CBF" w:rsidP="002F3CBF">
      <w:pPr>
        <w:pStyle w:val="Akapitzlist"/>
        <w:numPr>
          <w:ilvl w:val="0"/>
          <w:numId w:val="53"/>
        </w:numPr>
        <w:spacing w:after="0"/>
        <w:jc w:val="both"/>
        <w:rPr>
          <w:bCs/>
        </w:rPr>
      </w:pPr>
      <w:r w:rsidRPr="00B95644">
        <w:t>Barbara Rawecka (gm. Chojna),</w:t>
      </w:r>
    </w:p>
    <w:p w:rsidR="002F3CBF" w:rsidRPr="00B95644" w:rsidRDefault="002F3CBF" w:rsidP="002F3CBF">
      <w:pPr>
        <w:pStyle w:val="Akapitzlist"/>
        <w:numPr>
          <w:ilvl w:val="0"/>
          <w:numId w:val="53"/>
        </w:numPr>
        <w:spacing w:after="0"/>
        <w:jc w:val="both"/>
        <w:rPr>
          <w:bCs/>
        </w:rPr>
      </w:pPr>
      <w:r w:rsidRPr="00B95644">
        <w:t>Piotr Wilczyński (gm. Bielice),</w:t>
      </w:r>
    </w:p>
    <w:p w:rsidR="002F3CBF" w:rsidRPr="008E2A99" w:rsidRDefault="002F3CBF" w:rsidP="002F3CBF">
      <w:pPr>
        <w:pStyle w:val="Akapitzlist"/>
        <w:numPr>
          <w:ilvl w:val="0"/>
          <w:numId w:val="53"/>
        </w:numPr>
        <w:spacing w:after="0"/>
        <w:jc w:val="both"/>
        <w:rPr>
          <w:bCs/>
        </w:rPr>
      </w:pPr>
      <w:r>
        <w:t>Tomasz Siergiej (gm. Cedynia)</w:t>
      </w:r>
    </w:p>
    <w:p w:rsidR="002F3CBF" w:rsidRPr="008E2A99" w:rsidRDefault="002F3CBF" w:rsidP="002F3CBF">
      <w:pPr>
        <w:pStyle w:val="Akapitzlist"/>
        <w:numPr>
          <w:ilvl w:val="0"/>
          <w:numId w:val="53"/>
        </w:numPr>
        <w:spacing w:after="0"/>
        <w:jc w:val="both"/>
        <w:rPr>
          <w:bCs/>
        </w:rPr>
      </w:pPr>
      <w:r>
        <w:t>Jan Maranda (gm.  Moryń)</w:t>
      </w:r>
    </w:p>
    <w:p w:rsidR="002F3CBF" w:rsidRPr="00164F12" w:rsidRDefault="002F3CBF" w:rsidP="002F3CBF">
      <w:pPr>
        <w:pStyle w:val="Akapitzlist"/>
        <w:numPr>
          <w:ilvl w:val="0"/>
          <w:numId w:val="53"/>
        </w:numPr>
        <w:spacing w:after="0"/>
        <w:jc w:val="both"/>
        <w:rPr>
          <w:bCs/>
        </w:rPr>
      </w:pPr>
      <w:r>
        <w:t>Tadeusz Ruchniak (gm. Mieszkowice)</w:t>
      </w:r>
    </w:p>
    <w:p w:rsidR="002F3CBF" w:rsidRPr="00B95644" w:rsidRDefault="002F3CBF" w:rsidP="002F3CBF">
      <w:pPr>
        <w:spacing w:after="0"/>
        <w:jc w:val="both"/>
      </w:pPr>
      <w:r>
        <w:t>Do</w:t>
      </w:r>
      <w:r w:rsidRPr="00B95644">
        <w:t xml:space="preserve"> Komisji Rewizyjnej </w:t>
      </w:r>
      <w:r>
        <w:t xml:space="preserve">29 stycznia 2008 r. </w:t>
      </w:r>
      <w:r w:rsidRPr="00B95644">
        <w:t>zostali wybrani:</w:t>
      </w:r>
    </w:p>
    <w:p w:rsidR="002F3CBF" w:rsidRPr="00B95644" w:rsidRDefault="002F3CBF" w:rsidP="002F3CBF">
      <w:pPr>
        <w:pStyle w:val="Akapitzlist"/>
        <w:numPr>
          <w:ilvl w:val="0"/>
          <w:numId w:val="46"/>
        </w:numPr>
        <w:spacing w:after="0"/>
        <w:ind w:left="426" w:hanging="426"/>
        <w:jc w:val="both"/>
      </w:pPr>
      <w:r w:rsidRPr="00B95644">
        <w:t>Henryk Kaczmar (gm. Moryń),</w:t>
      </w:r>
    </w:p>
    <w:p w:rsidR="002F3CBF" w:rsidRPr="00B95644" w:rsidRDefault="002F3CBF" w:rsidP="002F3CBF">
      <w:pPr>
        <w:pStyle w:val="Akapitzlist"/>
        <w:numPr>
          <w:ilvl w:val="0"/>
          <w:numId w:val="46"/>
        </w:numPr>
        <w:spacing w:after="0"/>
        <w:ind w:left="426" w:hanging="426"/>
        <w:jc w:val="both"/>
      </w:pPr>
      <w:r w:rsidRPr="00B95644">
        <w:t>Andrzej Wołoszyn (gm. Banie),</w:t>
      </w:r>
    </w:p>
    <w:p w:rsidR="002F3CBF" w:rsidRPr="00B95644" w:rsidRDefault="002F3CBF" w:rsidP="002F3CBF">
      <w:pPr>
        <w:pStyle w:val="Akapitzlist"/>
        <w:numPr>
          <w:ilvl w:val="0"/>
          <w:numId w:val="46"/>
        </w:numPr>
        <w:spacing w:after="0"/>
        <w:ind w:left="426" w:hanging="426"/>
        <w:jc w:val="both"/>
      </w:pPr>
      <w:r w:rsidRPr="00B95644">
        <w:t>Michał Jasiński (gm. Widuchowa),</w:t>
      </w:r>
    </w:p>
    <w:p w:rsidR="002F3CBF" w:rsidRPr="00B95644" w:rsidRDefault="002F3CBF" w:rsidP="002F3CBF">
      <w:pPr>
        <w:pStyle w:val="Akapitzlist"/>
        <w:numPr>
          <w:ilvl w:val="0"/>
          <w:numId w:val="46"/>
        </w:numPr>
        <w:spacing w:after="0"/>
        <w:ind w:left="426" w:hanging="426"/>
        <w:jc w:val="both"/>
      </w:pPr>
      <w:r w:rsidRPr="00B95644">
        <w:t>Bogdan Adrabiński (gm. Stare Czarnowo),</w:t>
      </w:r>
    </w:p>
    <w:p w:rsidR="002F3CBF" w:rsidRDefault="002F3CBF" w:rsidP="002F3CBF">
      <w:pPr>
        <w:pStyle w:val="Akapitzlist"/>
        <w:numPr>
          <w:ilvl w:val="0"/>
          <w:numId w:val="46"/>
        </w:numPr>
        <w:spacing w:after="0"/>
        <w:ind w:left="426" w:hanging="426"/>
        <w:jc w:val="both"/>
      </w:pPr>
      <w:r w:rsidRPr="00B95644">
        <w:t>Marek Bartnik (gm. Kozielice).</w:t>
      </w:r>
    </w:p>
    <w:p w:rsidR="002F3CBF" w:rsidRDefault="002F3CBF" w:rsidP="002F3CBF">
      <w:pPr>
        <w:pStyle w:val="Akapitzlist"/>
        <w:ind w:left="0" w:firstLine="426"/>
        <w:jc w:val="both"/>
      </w:pPr>
      <w:r>
        <w:t>J</w:t>
      </w:r>
      <w:r w:rsidRPr="003405E9">
        <w:t>eden z członków komisji Pan Marek Bartnik, który był przedstawicielem osoby prawnej - Gminnego Zrzeszenia LZS w Kozielicach</w:t>
      </w:r>
      <w:r w:rsidRPr="005A7042">
        <w:t xml:space="preserve"> </w:t>
      </w:r>
      <w:r w:rsidRPr="003405E9">
        <w:t xml:space="preserve"> w międzyczasie wystąpił z tego </w:t>
      </w:r>
      <w:r>
        <w:t>S</w:t>
      </w:r>
      <w:r w:rsidRPr="003405E9">
        <w:t xml:space="preserve">towarzyszenia </w:t>
      </w:r>
      <w:r w:rsidR="006D49AD">
        <w:t>w związku z </w:t>
      </w:r>
      <w:r>
        <w:t>czym został wykluczony z pracy Komisji</w:t>
      </w:r>
      <w:r w:rsidRPr="003405E9">
        <w:t xml:space="preserve">. </w:t>
      </w:r>
      <w:r>
        <w:t>Natomiast Pan Henryk Kacz</w:t>
      </w:r>
      <w:r w:rsidR="006D49AD">
        <w:t>mar złożył pisemną rezygnację z </w:t>
      </w:r>
      <w:r>
        <w:t>członkostwa w Komisji.</w:t>
      </w:r>
    </w:p>
    <w:p w:rsidR="002F3CBF" w:rsidRDefault="002F3CBF" w:rsidP="002F3CBF">
      <w:pPr>
        <w:pStyle w:val="Akapitzlist"/>
        <w:ind w:left="0" w:firstLine="426"/>
        <w:jc w:val="both"/>
      </w:pPr>
      <w:r>
        <w:t xml:space="preserve">W dniu 17 kwietnia 2012 roku </w:t>
      </w:r>
      <w:r w:rsidRPr="008E2A99">
        <w:t>podczas Walnego Zebrania Członków uzupełniono skład</w:t>
      </w:r>
      <w:r>
        <w:t xml:space="preserve"> Komisji Rewizyjnej o Pana Krzysztofa Makarońskiego oraz Pana Krystiana Jasiejko.</w:t>
      </w:r>
    </w:p>
    <w:p w:rsidR="002F3CBF" w:rsidRDefault="002F3CBF" w:rsidP="002F3CBF">
      <w:pPr>
        <w:pStyle w:val="Akapitzlist"/>
        <w:spacing w:line="240" w:lineRule="auto"/>
        <w:ind w:left="0" w:firstLine="426"/>
        <w:jc w:val="both"/>
      </w:pPr>
      <w:r>
        <w:t>Skład Komisji Rewizyjnej na dzień 17 kwietnia 2012 r.:</w:t>
      </w:r>
    </w:p>
    <w:p w:rsidR="002F3CBF" w:rsidRPr="00B95644" w:rsidRDefault="002F3CBF" w:rsidP="002F3CBF">
      <w:pPr>
        <w:pStyle w:val="Akapitzlist"/>
        <w:numPr>
          <w:ilvl w:val="0"/>
          <w:numId w:val="54"/>
        </w:numPr>
        <w:spacing w:after="0"/>
        <w:jc w:val="both"/>
      </w:pPr>
      <w:r w:rsidRPr="00B95644">
        <w:t>Andrzej Wołoszyn (gm. Banie),</w:t>
      </w:r>
    </w:p>
    <w:p w:rsidR="002F3CBF" w:rsidRPr="00B95644" w:rsidRDefault="002F3CBF" w:rsidP="002F3CBF">
      <w:pPr>
        <w:pStyle w:val="Akapitzlist"/>
        <w:numPr>
          <w:ilvl w:val="0"/>
          <w:numId w:val="54"/>
        </w:numPr>
        <w:spacing w:after="0"/>
        <w:jc w:val="both"/>
      </w:pPr>
      <w:r w:rsidRPr="00B95644">
        <w:t>Michał Jasiński (gm. Widuchowa),</w:t>
      </w:r>
    </w:p>
    <w:p w:rsidR="002F3CBF" w:rsidRDefault="002F3CBF" w:rsidP="002F3CBF">
      <w:pPr>
        <w:pStyle w:val="Akapitzlist"/>
        <w:numPr>
          <w:ilvl w:val="0"/>
          <w:numId w:val="54"/>
        </w:numPr>
        <w:spacing w:after="0"/>
        <w:jc w:val="both"/>
      </w:pPr>
      <w:r w:rsidRPr="00B95644">
        <w:t>Bogdan Adrabiński (gm. Stare Czarnowo),</w:t>
      </w:r>
    </w:p>
    <w:p w:rsidR="002F3CBF" w:rsidRDefault="002F3CBF" w:rsidP="002F3CBF">
      <w:pPr>
        <w:pStyle w:val="Akapitzlist"/>
        <w:numPr>
          <w:ilvl w:val="0"/>
          <w:numId w:val="54"/>
        </w:numPr>
        <w:spacing w:after="0"/>
        <w:jc w:val="both"/>
      </w:pPr>
      <w:r>
        <w:t>Krzysztof Makaroński (gm. Chojna)</w:t>
      </w:r>
    </w:p>
    <w:p w:rsidR="002F3CBF" w:rsidRPr="00B95644" w:rsidRDefault="002F3CBF" w:rsidP="002F3CBF">
      <w:pPr>
        <w:pStyle w:val="Akapitzlist"/>
        <w:numPr>
          <w:ilvl w:val="0"/>
          <w:numId w:val="54"/>
        </w:numPr>
        <w:spacing w:after="0"/>
        <w:jc w:val="both"/>
      </w:pPr>
      <w:r>
        <w:t>Krystian Jasiejko (gm. Kozielice)</w:t>
      </w:r>
    </w:p>
    <w:p w:rsidR="002F3CBF" w:rsidRPr="00B95644" w:rsidRDefault="002F3CBF" w:rsidP="002F3CBF">
      <w:pPr>
        <w:spacing w:after="0"/>
      </w:pPr>
      <w:r>
        <w:t xml:space="preserve"> Członkami </w:t>
      </w:r>
      <w:r w:rsidRPr="00B95644">
        <w:t>Komitet</w:t>
      </w:r>
      <w:r>
        <w:t>u</w:t>
      </w:r>
      <w:r w:rsidRPr="00B95644">
        <w:t xml:space="preserve"> </w:t>
      </w:r>
      <w:r>
        <w:t>Założycielskiego zostali</w:t>
      </w:r>
      <w:r w:rsidRPr="00B95644">
        <w:t xml:space="preserve">: </w:t>
      </w:r>
    </w:p>
    <w:p w:rsidR="002F3CBF" w:rsidRPr="00B95644" w:rsidRDefault="002F3CBF" w:rsidP="002F3CBF">
      <w:pPr>
        <w:pStyle w:val="Akapitzlist"/>
        <w:numPr>
          <w:ilvl w:val="0"/>
          <w:numId w:val="45"/>
        </w:numPr>
        <w:spacing w:after="0"/>
        <w:ind w:left="426" w:hanging="426"/>
      </w:pPr>
      <w:r w:rsidRPr="00B95644">
        <w:t>Maria Fatyga (gm. Widuchowa),</w:t>
      </w:r>
    </w:p>
    <w:p w:rsidR="002F3CBF" w:rsidRPr="00B95644" w:rsidRDefault="002F3CBF" w:rsidP="002F3CBF">
      <w:pPr>
        <w:pStyle w:val="Akapitzlist"/>
        <w:numPr>
          <w:ilvl w:val="0"/>
          <w:numId w:val="45"/>
        </w:numPr>
        <w:spacing w:after="0"/>
        <w:ind w:left="426" w:hanging="426"/>
      </w:pPr>
      <w:r w:rsidRPr="00B95644">
        <w:t xml:space="preserve">Michał </w:t>
      </w:r>
      <w:r>
        <w:t>Jasiński</w:t>
      </w:r>
      <w:r w:rsidRPr="00B95644">
        <w:t xml:space="preserve"> (gm. Widuchowa),</w:t>
      </w:r>
    </w:p>
    <w:p w:rsidR="002F3CBF" w:rsidRPr="00B95644" w:rsidRDefault="002F3CBF" w:rsidP="002F3CBF">
      <w:pPr>
        <w:pStyle w:val="Akapitzlist"/>
        <w:numPr>
          <w:ilvl w:val="0"/>
          <w:numId w:val="45"/>
        </w:numPr>
        <w:spacing w:after="0"/>
        <w:ind w:left="426" w:hanging="426"/>
        <w:jc w:val="both"/>
      </w:pPr>
      <w:r w:rsidRPr="00B95644">
        <w:lastRenderedPageBreak/>
        <w:t>Piotr Waydyk (gm. Widuchowa).</w:t>
      </w:r>
    </w:p>
    <w:p w:rsidR="002F3CBF" w:rsidRDefault="002F3CBF" w:rsidP="002F3CBF">
      <w:pPr>
        <w:ind w:firstLine="426"/>
        <w:jc w:val="both"/>
      </w:pPr>
      <w:r w:rsidRPr="00B95644">
        <w:t>Komitet założycielski był odpowiedzialny za prowadzenie czynności związany</w:t>
      </w:r>
      <w:r>
        <w:t xml:space="preserve">ch z rejestracją </w:t>
      </w:r>
      <w:r w:rsidRPr="00F65BFF">
        <w:t>Stowarzyszenia.</w:t>
      </w:r>
      <w:r>
        <w:rPr>
          <w:color w:val="FF0000"/>
        </w:rPr>
        <w:t xml:space="preserve"> </w:t>
      </w:r>
      <w:r>
        <w:t xml:space="preserve">Z dniem 8 lutego 2008r. rozpoczęła się procedura rejestracyjna Stowarzyszenia, natomiast dnia 1 grudnia 2008r. LGD uzyskało osobowość prawną. Stowarzyszenie zostało wpisane </w:t>
      </w:r>
      <w:r>
        <w:br/>
        <w:t xml:space="preserve">do KRS w ramach rejestru </w:t>
      </w:r>
      <w:r w:rsidRPr="00AC4F16">
        <w:t xml:space="preserve">Stowarzyszeń, Innych Organizacji Społecznych i Zawodowych, Fundacji </w:t>
      </w:r>
      <w:r>
        <w:br/>
      </w:r>
      <w:r w:rsidRPr="00AC4F16">
        <w:t xml:space="preserve">oraz Publicznych Zakładów Opieki Zdrowotnej. </w:t>
      </w:r>
    </w:p>
    <w:p w:rsidR="002F3CBF" w:rsidRDefault="002F3CBF" w:rsidP="002F3CBF">
      <w:pPr>
        <w:ind w:firstLine="426"/>
        <w:jc w:val="both"/>
      </w:pPr>
      <w:r>
        <w:t xml:space="preserve">W toku kształtowania się Lokalnej Grupy Działania jej członkowie uczestniczyli w rożnego rodzaju inicjatywach szkoleniowo-konferencyjnych. Zdobyta wiedza oraz umiejętności pozwolą </w:t>
      </w:r>
      <w:r>
        <w:br/>
        <w:t>na efektywne koordynowanie prac Lokalnej Grupy Działania. Wśród inicjatyw, w których uczestniczyli członkowie LGD można wyróżnić:</w:t>
      </w:r>
    </w:p>
    <w:p w:rsidR="002F3CBF" w:rsidRDefault="002F3CBF" w:rsidP="002F3CBF">
      <w:pPr>
        <w:pStyle w:val="Akapitzlist"/>
        <w:numPr>
          <w:ilvl w:val="0"/>
          <w:numId w:val="49"/>
        </w:numPr>
        <w:spacing w:after="0"/>
        <w:ind w:left="426" w:hanging="426"/>
        <w:jc w:val="both"/>
      </w:pPr>
      <w:r>
        <w:t>II Ogólnopolską konferencję pn. „Leader w Polsce – doświadczenia i przyszłość”. Miała ona miejsce w dniach 27-28 maja 2008r.,</w:t>
      </w:r>
    </w:p>
    <w:p w:rsidR="002F3CBF" w:rsidRDefault="002F3CBF" w:rsidP="002F3CBF">
      <w:pPr>
        <w:pStyle w:val="Akapitzlist"/>
        <w:numPr>
          <w:ilvl w:val="0"/>
          <w:numId w:val="49"/>
        </w:numPr>
        <w:spacing w:after="0"/>
        <w:ind w:left="426" w:hanging="426"/>
        <w:jc w:val="both"/>
      </w:pPr>
      <w:r>
        <w:t xml:space="preserve">Szkolenie organizowane przez Wydział Programów Rozwoju Obszarów Wiejskich Urzędu Marszałkowskiego Województwa Zachodniopomorskiego dotyczące programu Leader w dniu </w:t>
      </w:r>
      <w:r>
        <w:br/>
        <w:t>10 grudnia 2008r.</w:t>
      </w:r>
    </w:p>
    <w:p w:rsidR="002F3CBF" w:rsidRPr="00AC4F16" w:rsidRDefault="002F3CBF" w:rsidP="002F3CBF">
      <w:pPr>
        <w:ind w:firstLine="426"/>
        <w:jc w:val="both"/>
      </w:pPr>
      <w:r w:rsidRPr="00AC4F16">
        <w:t xml:space="preserve">W czerwcu 2008 r. DIROW nawiązało porozumienie kooperacyjne w sprawie rozbudowy </w:t>
      </w:r>
      <w:r>
        <w:br/>
      </w:r>
      <w:r w:rsidRPr="00AC4F16">
        <w:t xml:space="preserve">i wzmocnienia Partnerstwa LEADER. Stronami porozumienia </w:t>
      </w:r>
      <w:r>
        <w:t xml:space="preserve">z </w:t>
      </w:r>
      <w:r w:rsidRPr="00AC4F16">
        <w:t xml:space="preserve">DIROW jest LIDER Wałecki oraz LAD Uckermark e.V. </w:t>
      </w:r>
      <w:r>
        <w:t>Jest</w:t>
      </w:r>
      <w:r w:rsidRPr="00AC4F16">
        <w:t xml:space="preserve"> to inicjatywa </w:t>
      </w:r>
      <w:r>
        <w:t>m</w:t>
      </w:r>
      <w:r w:rsidRPr="00AC4F16">
        <w:t xml:space="preserve">ająca na celu poszerzenie transgranicznej współpracy pomiędzy Doliną Dolnej Odry a </w:t>
      </w:r>
      <w:r>
        <w:t>w</w:t>
      </w:r>
      <w:r w:rsidRPr="00AC4F16">
        <w:t xml:space="preserve">ojewództwem </w:t>
      </w:r>
      <w:r>
        <w:t>z</w:t>
      </w:r>
      <w:r w:rsidRPr="00AC4F16">
        <w:t xml:space="preserve">achodniopomorskim. Celem kooperacji jest przygotowanie, organizacja i przeprowadzenie konkretnych działań i projektów partnerskich pomiędzy polskimi </w:t>
      </w:r>
      <w:r>
        <w:br/>
      </w:r>
      <w:r w:rsidRPr="00AC4F16">
        <w:t>i niemieckimi, prywatnymi i państwowymi uczestnikami.</w:t>
      </w:r>
    </w:p>
    <w:p w:rsidR="002F3CBF" w:rsidRPr="00AC4F16" w:rsidRDefault="002F3CBF" w:rsidP="002F3CBF">
      <w:pPr>
        <w:ind w:firstLine="426"/>
        <w:jc w:val="both"/>
      </w:pPr>
      <w:r w:rsidRPr="00AC4F16">
        <w:t xml:space="preserve">W dniu 5 stycznia 2009r. </w:t>
      </w:r>
      <w:r>
        <w:t>odbyło</w:t>
      </w:r>
      <w:r w:rsidRPr="00AC4F16">
        <w:t xml:space="preserve"> się Walne Zebranie Członków na którym wybrano </w:t>
      </w:r>
      <w:r>
        <w:t>pierwszy skład</w:t>
      </w:r>
      <w:r w:rsidRPr="00AC4F16">
        <w:t xml:space="preserve"> </w:t>
      </w:r>
      <w:r>
        <w:t>o</w:t>
      </w:r>
      <w:r w:rsidRPr="00AC4F16">
        <w:t>rganu decyzyjnego – Rad</w:t>
      </w:r>
      <w:r>
        <w:t>y</w:t>
      </w:r>
      <w:r w:rsidRPr="00AC4F16">
        <w:t xml:space="preserve"> LGD</w:t>
      </w:r>
      <w:r>
        <w:t>, który liczył</w:t>
      </w:r>
      <w:r w:rsidRPr="00AC4F16">
        <w:t xml:space="preserve"> 15 osób:</w:t>
      </w:r>
    </w:p>
    <w:p w:rsidR="002F3CBF" w:rsidRDefault="002F3CBF" w:rsidP="002F3CBF">
      <w:pPr>
        <w:pStyle w:val="Akapitzlist"/>
        <w:numPr>
          <w:ilvl w:val="0"/>
          <w:numId w:val="48"/>
        </w:numPr>
        <w:spacing w:after="0"/>
        <w:ind w:left="426" w:hanging="426"/>
        <w:jc w:val="both"/>
      </w:pPr>
      <w:r>
        <w:t>Ryszarda</w:t>
      </w:r>
      <w:r w:rsidRPr="00AC4F16">
        <w:t xml:space="preserve"> </w:t>
      </w:r>
      <w:r w:rsidRPr="00F266A3">
        <w:t>Bekier</w:t>
      </w:r>
      <w:r>
        <w:t xml:space="preserve"> – Przewodniczący Rady (gm. Chojna),</w:t>
      </w:r>
    </w:p>
    <w:p w:rsidR="002F3CBF" w:rsidRDefault="002F3CBF" w:rsidP="002F3CBF">
      <w:pPr>
        <w:pStyle w:val="Akapitzlist"/>
        <w:numPr>
          <w:ilvl w:val="0"/>
          <w:numId w:val="48"/>
        </w:numPr>
        <w:spacing w:after="0"/>
        <w:ind w:left="426" w:hanging="426"/>
        <w:jc w:val="both"/>
      </w:pPr>
      <w:r w:rsidRPr="00F266A3">
        <w:t>Michał</w:t>
      </w:r>
      <w:r w:rsidRPr="00AC4F16">
        <w:t xml:space="preserve"> </w:t>
      </w:r>
      <w:r w:rsidRPr="00F266A3">
        <w:t>Lidwin</w:t>
      </w:r>
      <w:r>
        <w:t xml:space="preserve"> – Wiceprzewodniczący Rady (gm. Widuchowa),</w:t>
      </w:r>
    </w:p>
    <w:p w:rsidR="002F3CBF" w:rsidRDefault="002F3CBF" w:rsidP="002F3CBF">
      <w:pPr>
        <w:pStyle w:val="Akapitzlist"/>
        <w:numPr>
          <w:ilvl w:val="0"/>
          <w:numId w:val="48"/>
        </w:numPr>
        <w:spacing w:after="0"/>
        <w:ind w:left="426" w:hanging="426"/>
        <w:jc w:val="both"/>
      </w:pPr>
      <w:r w:rsidRPr="00F266A3">
        <w:t>Małgorzata</w:t>
      </w:r>
      <w:r w:rsidRPr="00AC4F16">
        <w:t xml:space="preserve"> </w:t>
      </w:r>
      <w:r w:rsidRPr="00F266A3">
        <w:t>Gabryś – Portkowska</w:t>
      </w:r>
      <w:r>
        <w:t xml:space="preserve"> (gm. Cedynia),</w:t>
      </w:r>
    </w:p>
    <w:p w:rsidR="002F3CBF" w:rsidRDefault="002F3CBF" w:rsidP="002F3CBF">
      <w:pPr>
        <w:pStyle w:val="Akapitzlist"/>
        <w:numPr>
          <w:ilvl w:val="0"/>
          <w:numId w:val="48"/>
        </w:numPr>
        <w:spacing w:after="0"/>
        <w:ind w:left="426" w:hanging="426"/>
        <w:jc w:val="both"/>
      </w:pPr>
      <w:r w:rsidRPr="00F266A3">
        <w:t>Teresa</w:t>
      </w:r>
      <w:r w:rsidRPr="00AC4F16">
        <w:t xml:space="preserve"> </w:t>
      </w:r>
      <w:r w:rsidRPr="00F266A3">
        <w:t>Gała</w:t>
      </w:r>
      <w:r>
        <w:t xml:space="preserve"> (gm. Banie),</w:t>
      </w:r>
    </w:p>
    <w:p w:rsidR="002F3CBF" w:rsidRDefault="002F3CBF" w:rsidP="002F3CBF">
      <w:pPr>
        <w:pStyle w:val="Akapitzlist"/>
        <w:numPr>
          <w:ilvl w:val="0"/>
          <w:numId w:val="48"/>
        </w:numPr>
        <w:spacing w:after="0"/>
        <w:ind w:left="426" w:hanging="426"/>
        <w:jc w:val="both"/>
      </w:pPr>
      <w:r w:rsidRPr="00F266A3">
        <w:t>Barbara</w:t>
      </w:r>
      <w:r w:rsidRPr="00AC4F16">
        <w:t xml:space="preserve"> </w:t>
      </w:r>
      <w:r w:rsidRPr="00F266A3">
        <w:t>Ignaczak</w:t>
      </w:r>
      <w:r>
        <w:t xml:space="preserve"> (gm. Moryń),</w:t>
      </w:r>
    </w:p>
    <w:p w:rsidR="002F3CBF" w:rsidRDefault="002F3CBF" w:rsidP="002F3CBF">
      <w:pPr>
        <w:pStyle w:val="Akapitzlist"/>
        <w:numPr>
          <w:ilvl w:val="0"/>
          <w:numId w:val="48"/>
        </w:numPr>
        <w:spacing w:after="0"/>
        <w:ind w:left="426" w:hanging="426"/>
        <w:jc w:val="both"/>
      </w:pPr>
      <w:r w:rsidRPr="00F266A3">
        <w:t>Sławomir</w:t>
      </w:r>
      <w:r w:rsidRPr="00AC4F16">
        <w:t xml:space="preserve"> </w:t>
      </w:r>
      <w:r w:rsidRPr="00F266A3">
        <w:t>Jasek</w:t>
      </w:r>
      <w:r>
        <w:t xml:space="preserve"> (gm. Moryń),</w:t>
      </w:r>
    </w:p>
    <w:p w:rsidR="002F3CBF" w:rsidRDefault="002F3CBF" w:rsidP="002F3CBF">
      <w:pPr>
        <w:pStyle w:val="Akapitzlist"/>
        <w:numPr>
          <w:ilvl w:val="0"/>
          <w:numId w:val="48"/>
        </w:numPr>
        <w:spacing w:after="0"/>
        <w:ind w:left="426" w:hanging="426"/>
        <w:jc w:val="both"/>
      </w:pPr>
      <w:r w:rsidRPr="00F266A3">
        <w:t>Małgorzata</w:t>
      </w:r>
      <w:r w:rsidRPr="00AC4F16">
        <w:t xml:space="preserve"> </w:t>
      </w:r>
      <w:r w:rsidRPr="00F266A3">
        <w:t>Karwan</w:t>
      </w:r>
      <w:r>
        <w:t xml:space="preserve"> (gm. Cedynia),</w:t>
      </w:r>
    </w:p>
    <w:p w:rsidR="002F3CBF" w:rsidRDefault="002F3CBF" w:rsidP="002F3CBF">
      <w:pPr>
        <w:pStyle w:val="Akapitzlist"/>
        <w:numPr>
          <w:ilvl w:val="0"/>
          <w:numId w:val="48"/>
        </w:numPr>
        <w:spacing w:after="0"/>
        <w:ind w:left="426" w:hanging="426"/>
        <w:jc w:val="both"/>
      </w:pPr>
      <w:r w:rsidRPr="00F266A3">
        <w:t>Kinga</w:t>
      </w:r>
      <w:r w:rsidRPr="00AC4F16">
        <w:t xml:space="preserve"> </w:t>
      </w:r>
      <w:r w:rsidRPr="00F266A3">
        <w:t>Koeller</w:t>
      </w:r>
      <w:r>
        <w:t xml:space="preserve"> (gm. Widuchowa),</w:t>
      </w:r>
    </w:p>
    <w:p w:rsidR="002F3CBF" w:rsidRDefault="002F3CBF" w:rsidP="002F3CBF">
      <w:pPr>
        <w:pStyle w:val="Akapitzlist"/>
        <w:numPr>
          <w:ilvl w:val="0"/>
          <w:numId w:val="48"/>
        </w:numPr>
        <w:spacing w:after="0"/>
        <w:ind w:left="426" w:hanging="426"/>
        <w:jc w:val="both"/>
      </w:pPr>
      <w:r w:rsidRPr="00F266A3">
        <w:t>Teresa</w:t>
      </w:r>
      <w:r w:rsidRPr="00AC4F16">
        <w:t xml:space="preserve"> </w:t>
      </w:r>
      <w:r w:rsidRPr="00F266A3">
        <w:t>Kulińska</w:t>
      </w:r>
      <w:r>
        <w:t xml:space="preserve"> (gm. Kozielice),</w:t>
      </w:r>
    </w:p>
    <w:p w:rsidR="002F3CBF" w:rsidRDefault="002F3CBF" w:rsidP="002F3CBF">
      <w:pPr>
        <w:pStyle w:val="Akapitzlist"/>
        <w:numPr>
          <w:ilvl w:val="0"/>
          <w:numId w:val="48"/>
        </w:numPr>
        <w:spacing w:after="0"/>
        <w:ind w:left="426" w:hanging="426"/>
        <w:jc w:val="both"/>
      </w:pPr>
      <w:r w:rsidRPr="00F266A3">
        <w:t>Jerzy</w:t>
      </w:r>
      <w:r w:rsidRPr="00AC4F16">
        <w:t xml:space="preserve"> </w:t>
      </w:r>
      <w:r w:rsidRPr="00F266A3">
        <w:t>Miler</w:t>
      </w:r>
      <w:r>
        <w:t xml:space="preserve"> (gm. Gryfino),</w:t>
      </w:r>
    </w:p>
    <w:p w:rsidR="002F3CBF" w:rsidRDefault="002F3CBF" w:rsidP="002F3CBF">
      <w:pPr>
        <w:pStyle w:val="Akapitzlist"/>
        <w:numPr>
          <w:ilvl w:val="0"/>
          <w:numId w:val="48"/>
        </w:numPr>
        <w:spacing w:after="0"/>
        <w:ind w:left="426" w:hanging="426"/>
        <w:jc w:val="both"/>
      </w:pPr>
      <w:r w:rsidRPr="00F266A3">
        <w:t>Józef</w:t>
      </w:r>
      <w:r w:rsidRPr="00AC4F16">
        <w:t xml:space="preserve"> </w:t>
      </w:r>
      <w:r w:rsidRPr="00F266A3">
        <w:t>Piątek</w:t>
      </w:r>
      <w:r>
        <w:t xml:space="preserve"> (gm. Moryń),</w:t>
      </w:r>
    </w:p>
    <w:p w:rsidR="002F3CBF" w:rsidRDefault="002F3CBF" w:rsidP="002F3CBF">
      <w:pPr>
        <w:pStyle w:val="Akapitzlist"/>
        <w:numPr>
          <w:ilvl w:val="0"/>
          <w:numId w:val="48"/>
        </w:numPr>
        <w:spacing w:after="0"/>
        <w:ind w:left="426" w:hanging="426"/>
        <w:jc w:val="both"/>
      </w:pPr>
      <w:r w:rsidRPr="00F266A3">
        <w:t>Janusz Skrzypiński</w:t>
      </w:r>
      <w:r>
        <w:t xml:space="preserve"> (gm. Gryfino),</w:t>
      </w:r>
    </w:p>
    <w:p w:rsidR="002F3CBF" w:rsidRDefault="002F3CBF" w:rsidP="002F3CBF">
      <w:pPr>
        <w:pStyle w:val="Akapitzlist"/>
        <w:numPr>
          <w:ilvl w:val="0"/>
          <w:numId w:val="48"/>
        </w:numPr>
        <w:spacing w:after="0"/>
        <w:ind w:left="426" w:hanging="426"/>
        <w:jc w:val="both"/>
      </w:pPr>
      <w:r w:rsidRPr="00F266A3">
        <w:t>Kamela</w:t>
      </w:r>
      <w:r w:rsidRPr="00AC4F16">
        <w:t xml:space="preserve"> </w:t>
      </w:r>
      <w:r w:rsidRPr="00F266A3">
        <w:t>Wilczyńska</w:t>
      </w:r>
      <w:r>
        <w:t xml:space="preserve"> (gm. Bielice),</w:t>
      </w:r>
    </w:p>
    <w:p w:rsidR="002F3CBF" w:rsidRDefault="002F3CBF" w:rsidP="002F3CBF">
      <w:pPr>
        <w:pStyle w:val="Akapitzlist"/>
        <w:numPr>
          <w:ilvl w:val="0"/>
          <w:numId w:val="48"/>
        </w:numPr>
        <w:spacing w:after="0"/>
        <w:ind w:left="426" w:hanging="426"/>
        <w:jc w:val="both"/>
      </w:pPr>
      <w:r w:rsidRPr="00F266A3">
        <w:t>Izabela</w:t>
      </w:r>
      <w:r w:rsidRPr="00AC4F16">
        <w:t xml:space="preserve"> </w:t>
      </w:r>
      <w:r w:rsidRPr="00F266A3">
        <w:t>Wołoszyn</w:t>
      </w:r>
      <w:r>
        <w:t xml:space="preserve"> (gm. Banie),</w:t>
      </w:r>
    </w:p>
    <w:p w:rsidR="002F3CBF" w:rsidRPr="001818FD" w:rsidRDefault="002F3CBF" w:rsidP="002F3CBF">
      <w:pPr>
        <w:pStyle w:val="Akapitzlist"/>
        <w:numPr>
          <w:ilvl w:val="0"/>
          <w:numId w:val="48"/>
        </w:numPr>
        <w:spacing w:after="0"/>
        <w:ind w:left="426" w:hanging="426"/>
        <w:jc w:val="both"/>
      </w:pPr>
      <w:r w:rsidRPr="002C6159">
        <w:t>Mare</w:t>
      </w:r>
      <w:r w:rsidRPr="00F266A3">
        <w:t>k</w:t>
      </w:r>
      <w:r w:rsidRPr="00AC4F16">
        <w:t xml:space="preserve"> </w:t>
      </w:r>
      <w:r w:rsidRPr="00F266A3">
        <w:t>Woś</w:t>
      </w:r>
      <w:r>
        <w:t xml:space="preserve"> (gm. Stare Czarnowo).</w:t>
      </w:r>
    </w:p>
    <w:p w:rsidR="002F3CBF" w:rsidRPr="00164F12" w:rsidRDefault="002F3CBF" w:rsidP="002F3CBF">
      <w:pPr>
        <w:pStyle w:val="Akapitzlist"/>
        <w:ind w:left="0" w:firstLine="426"/>
        <w:jc w:val="both"/>
      </w:pPr>
      <w:r w:rsidRPr="00164F12">
        <w:t xml:space="preserve">W wyniku rezygnacji z członkostwa w Radzie Kingi Koeller, w dniu 4 maja 2009 podczas Walnego Zebrania Członków przyjęto jej rezygnację. Jej miejsce w składzie Rady LGD zajął Karol Sito. </w:t>
      </w:r>
    </w:p>
    <w:p w:rsidR="002F3CBF" w:rsidRDefault="002F3CBF" w:rsidP="00F473BB">
      <w:pPr>
        <w:pStyle w:val="Akapitzlist"/>
        <w:ind w:left="0" w:firstLine="426"/>
        <w:jc w:val="both"/>
      </w:pPr>
      <w:r w:rsidRPr="00164F12">
        <w:lastRenderedPageBreak/>
        <w:t>W dniu 18 marca 2011 r. podczas Walnego Zebrania Członków uzupełniono</w:t>
      </w:r>
      <w:r w:rsidR="006D49AD">
        <w:t xml:space="preserve"> skład Rady LGD o </w:t>
      </w:r>
      <w:r w:rsidRPr="00164F12">
        <w:t>osobę Pana Krzysztofa Nowaka, reprezentującego sektor społeczny.</w:t>
      </w:r>
      <w:r w:rsidR="006D49AD">
        <w:t xml:space="preserve"> Pan Krzysztof Nowak zastąpił w </w:t>
      </w:r>
      <w:r w:rsidRPr="00164F12">
        <w:t>Radzie Panią Teresę Gałę, która</w:t>
      </w:r>
      <w:r w:rsidR="00F473BB">
        <w:t xml:space="preserve"> złożyła rezygnację z funkcji.</w:t>
      </w:r>
    </w:p>
    <w:p w:rsidR="002F3CBF" w:rsidRDefault="002F3CBF" w:rsidP="002F3CBF">
      <w:pPr>
        <w:pStyle w:val="Akapitzlist"/>
        <w:ind w:left="0" w:firstLine="426"/>
        <w:jc w:val="both"/>
      </w:pPr>
    </w:p>
    <w:p w:rsidR="002F3CBF" w:rsidRPr="00164F12" w:rsidRDefault="002F3CBF" w:rsidP="002F3CBF">
      <w:pPr>
        <w:pStyle w:val="Akapitzlist"/>
        <w:ind w:left="0" w:firstLine="426"/>
        <w:jc w:val="both"/>
      </w:pPr>
      <w:r w:rsidRPr="00164F12">
        <w:t>W dniu 17.04.2012 r. podczas Walnego Zebrania Członków uzupełniono skład Rady LGD o osobę Pana Andrzeja Salwy, reprezentującego sektor publiczny. Pan Andrzej Salwa  zastąpił w Radzie Panią Barbarę Ignaczak, która złożyła rezygnację z funkcji w dniu 16.04.2012 r.</w:t>
      </w:r>
    </w:p>
    <w:p w:rsidR="002F3CBF" w:rsidRPr="001818FD" w:rsidRDefault="002F3CBF" w:rsidP="002F3CBF">
      <w:pPr>
        <w:pStyle w:val="Nagwek2MJ"/>
        <w:rPr>
          <w:b w:val="0"/>
          <w:sz w:val="22"/>
          <w:szCs w:val="22"/>
        </w:rPr>
      </w:pPr>
      <w:r w:rsidRPr="00164F12">
        <w:rPr>
          <w:b w:val="0"/>
          <w:sz w:val="22"/>
          <w:szCs w:val="22"/>
        </w:rPr>
        <w:t>Skład organu decyzyjnego - Rady LGD na dzień 17 kwietnia 2012</w:t>
      </w:r>
      <w:r>
        <w:rPr>
          <w:b w:val="0"/>
          <w:sz w:val="22"/>
          <w:szCs w:val="22"/>
        </w:rPr>
        <w:t xml:space="preserve"> r: </w:t>
      </w:r>
    </w:p>
    <w:p w:rsidR="002F3CBF" w:rsidRPr="00E4458F" w:rsidRDefault="002F3CBF" w:rsidP="002F3CBF">
      <w:pPr>
        <w:pStyle w:val="Nagwek2MJ"/>
        <w:numPr>
          <w:ilvl w:val="0"/>
          <w:numId w:val="50"/>
        </w:numPr>
        <w:rPr>
          <w:b w:val="0"/>
          <w:sz w:val="22"/>
          <w:szCs w:val="22"/>
        </w:rPr>
      </w:pPr>
      <w:r w:rsidRPr="00E4458F">
        <w:rPr>
          <w:b w:val="0"/>
          <w:sz w:val="22"/>
          <w:szCs w:val="22"/>
        </w:rPr>
        <w:t>Ryszarda Bekier – Przewodniczący Rady (gm. Chojna),</w:t>
      </w:r>
    </w:p>
    <w:p w:rsidR="002F3CBF" w:rsidRPr="00E4458F" w:rsidRDefault="002F3CBF" w:rsidP="002F3CBF">
      <w:pPr>
        <w:pStyle w:val="Akapitzlist"/>
        <w:numPr>
          <w:ilvl w:val="0"/>
          <w:numId w:val="50"/>
        </w:numPr>
        <w:spacing w:after="0"/>
        <w:jc w:val="both"/>
      </w:pPr>
      <w:r w:rsidRPr="00E4458F">
        <w:t>Michał Lidwin – Wiceprzewodniczący Rady (gm. Widuchowa),</w:t>
      </w:r>
    </w:p>
    <w:p w:rsidR="002F3CBF" w:rsidRPr="00E4458F" w:rsidRDefault="002F3CBF" w:rsidP="002F3CBF">
      <w:pPr>
        <w:pStyle w:val="Akapitzlist"/>
        <w:numPr>
          <w:ilvl w:val="0"/>
          <w:numId w:val="50"/>
        </w:numPr>
        <w:spacing w:after="0"/>
        <w:jc w:val="both"/>
      </w:pPr>
      <w:r w:rsidRPr="00E4458F">
        <w:t>Małgorzata Gabryś – Portkowska (gm. Cedynia),</w:t>
      </w:r>
    </w:p>
    <w:p w:rsidR="002F3CBF" w:rsidRPr="00E4458F" w:rsidRDefault="002F3CBF" w:rsidP="002F3CBF">
      <w:pPr>
        <w:pStyle w:val="Akapitzlist"/>
        <w:numPr>
          <w:ilvl w:val="0"/>
          <w:numId w:val="50"/>
        </w:numPr>
        <w:spacing w:after="0"/>
        <w:jc w:val="both"/>
      </w:pPr>
      <w:r w:rsidRPr="00E4458F">
        <w:t>Krzysztof Nowak (gm. Cedynia),</w:t>
      </w:r>
    </w:p>
    <w:p w:rsidR="002F3CBF" w:rsidRPr="002050AA" w:rsidRDefault="002F3CBF" w:rsidP="002F3CBF">
      <w:pPr>
        <w:pStyle w:val="Akapitzlist"/>
        <w:numPr>
          <w:ilvl w:val="0"/>
          <w:numId w:val="50"/>
        </w:numPr>
        <w:spacing w:after="0"/>
        <w:jc w:val="both"/>
      </w:pPr>
      <w:r w:rsidRPr="002050AA">
        <w:t xml:space="preserve">Andrzej Salwa (gm. Mieszkowice), </w:t>
      </w:r>
    </w:p>
    <w:p w:rsidR="002F3CBF" w:rsidRPr="00E4458F" w:rsidRDefault="002F3CBF" w:rsidP="002F3CBF">
      <w:pPr>
        <w:pStyle w:val="Akapitzlist"/>
        <w:numPr>
          <w:ilvl w:val="0"/>
          <w:numId w:val="50"/>
        </w:numPr>
        <w:spacing w:after="0"/>
        <w:jc w:val="both"/>
      </w:pPr>
      <w:r w:rsidRPr="00E4458F">
        <w:t>Sławomir Jasek (gm. Moryń),</w:t>
      </w:r>
    </w:p>
    <w:p w:rsidR="002F3CBF" w:rsidRPr="00E4458F" w:rsidRDefault="002F3CBF" w:rsidP="002F3CBF">
      <w:pPr>
        <w:pStyle w:val="Akapitzlist"/>
        <w:numPr>
          <w:ilvl w:val="0"/>
          <w:numId w:val="50"/>
        </w:numPr>
        <w:spacing w:after="0"/>
        <w:jc w:val="both"/>
      </w:pPr>
      <w:r w:rsidRPr="00E4458F">
        <w:t>Małgorzata Karwan (gm. Cedynia),</w:t>
      </w:r>
    </w:p>
    <w:p w:rsidR="002F3CBF" w:rsidRPr="00016AA4" w:rsidRDefault="002F3CBF" w:rsidP="002F3CBF">
      <w:pPr>
        <w:pStyle w:val="Akapitzlist"/>
        <w:numPr>
          <w:ilvl w:val="0"/>
          <w:numId w:val="50"/>
        </w:numPr>
        <w:spacing w:after="0"/>
        <w:jc w:val="both"/>
      </w:pPr>
      <w:r w:rsidRPr="00016AA4">
        <w:t>Karol Sito (gm. Banie),</w:t>
      </w:r>
    </w:p>
    <w:p w:rsidR="002F3CBF" w:rsidRPr="00E4458F" w:rsidRDefault="002F3CBF" w:rsidP="002F3CBF">
      <w:pPr>
        <w:pStyle w:val="Akapitzlist"/>
        <w:numPr>
          <w:ilvl w:val="0"/>
          <w:numId w:val="50"/>
        </w:numPr>
        <w:spacing w:after="0"/>
        <w:jc w:val="both"/>
      </w:pPr>
      <w:r w:rsidRPr="00E4458F">
        <w:t>Teresa Kulińska (gm. Kozielice),</w:t>
      </w:r>
    </w:p>
    <w:p w:rsidR="002F3CBF" w:rsidRPr="00E4458F" w:rsidRDefault="002F3CBF" w:rsidP="002F3CBF">
      <w:pPr>
        <w:pStyle w:val="Akapitzlist"/>
        <w:numPr>
          <w:ilvl w:val="0"/>
          <w:numId w:val="50"/>
        </w:numPr>
        <w:spacing w:after="0"/>
        <w:jc w:val="both"/>
      </w:pPr>
      <w:r w:rsidRPr="00E4458F">
        <w:t>Jerzy Miler (gm. Gryfino),</w:t>
      </w:r>
    </w:p>
    <w:p w:rsidR="002F3CBF" w:rsidRPr="00E4458F" w:rsidRDefault="002F3CBF" w:rsidP="002F3CBF">
      <w:pPr>
        <w:pStyle w:val="Akapitzlist"/>
        <w:numPr>
          <w:ilvl w:val="0"/>
          <w:numId w:val="50"/>
        </w:numPr>
        <w:spacing w:after="0"/>
        <w:jc w:val="both"/>
      </w:pPr>
      <w:r w:rsidRPr="00E4458F">
        <w:t>Józef Piątek (gm. Moryń),</w:t>
      </w:r>
    </w:p>
    <w:p w:rsidR="002F3CBF" w:rsidRPr="00E4458F" w:rsidRDefault="002F3CBF" w:rsidP="002F3CBF">
      <w:pPr>
        <w:pStyle w:val="Akapitzlist"/>
        <w:numPr>
          <w:ilvl w:val="0"/>
          <w:numId w:val="50"/>
        </w:numPr>
        <w:spacing w:after="0"/>
        <w:jc w:val="both"/>
      </w:pPr>
      <w:r w:rsidRPr="00E4458F">
        <w:t>Janusz Skrzypiński (gm. Gryfino),</w:t>
      </w:r>
    </w:p>
    <w:p w:rsidR="002F3CBF" w:rsidRPr="00E4458F" w:rsidRDefault="002F3CBF" w:rsidP="002F3CBF">
      <w:pPr>
        <w:pStyle w:val="Akapitzlist"/>
        <w:numPr>
          <w:ilvl w:val="0"/>
          <w:numId w:val="50"/>
        </w:numPr>
        <w:spacing w:after="0"/>
        <w:jc w:val="both"/>
      </w:pPr>
      <w:r w:rsidRPr="00E4458F">
        <w:t>Kamela Wilczyńska (gm. Bielice),</w:t>
      </w:r>
    </w:p>
    <w:p w:rsidR="002F3CBF" w:rsidRPr="00E4458F" w:rsidRDefault="002F3CBF" w:rsidP="002F3CBF">
      <w:pPr>
        <w:pStyle w:val="Akapitzlist"/>
        <w:numPr>
          <w:ilvl w:val="0"/>
          <w:numId w:val="50"/>
        </w:numPr>
        <w:spacing w:after="0"/>
        <w:jc w:val="both"/>
      </w:pPr>
      <w:r w:rsidRPr="00E4458F">
        <w:t>Izabela Wołoszyn (gm. Banie),</w:t>
      </w:r>
    </w:p>
    <w:p w:rsidR="002F3CBF" w:rsidRPr="00E4458F" w:rsidRDefault="002F3CBF" w:rsidP="002F3CBF">
      <w:pPr>
        <w:pStyle w:val="Akapitzlist"/>
        <w:numPr>
          <w:ilvl w:val="0"/>
          <w:numId w:val="50"/>
        </w:numPr>
        <w:spacing w:after="0"/>
        <w:jc w:val="both"/>
      </w:pPr>
      <w:r w:rsidRPr="00E4458F">
        <w:t>Marek Woś (gm. Stare Czarnowo).</w:t>
      </w:r>
    </w:p>
    <w:p w:rsidR="002F3CBF" w:rsidRDefault="002F3CBF" w:rsidP="002F3CBF">
      <w:pPr>
        <w:jc w:val="right"/>
        <w:rPr>
          <w:b/>
          <w:sz w:val="26"/>
          <w:szCs w:val="26"/>
        </w:rPr>
      </w:pPr>
    </w:p>
    <w:p w:rsidR="002F3CBF" w:rsidRDefault="002F3CBF" w:rsidP="002F3CBF">
      <w:pPr>
        <w:jc w:val="right"/>
        <w:rPr>
          <w:b/>
          <w:sz w:val="26"/>
          <w:szCs w:val="26"/>
        </w:rPr>
      </w:pPr>
    </w:p>
    <w:p w:rsidR="002F3CBF" w:rsidRDefault="002F3CBF" w:rsidP="002F3CBF">
      <w:pPr>
        <w:rPr>
          <w:b/>
          <w:sz w:val="26"/>
          <w:szCs w:val="26"/>
        </w:rPr>
      </w:pPr>
    </w:p>
    <w:p w:rsidR="002F3CBF" w:rsidRDefault="002F3CBF" w:rsidP="002F3CBF">
      <w:pPr>
        <w:rPr>
          <w:b/>
          <w:sz w:val="26"/>
          <w:szCs w:val="26"/>
        </w:rPr>
      </w:pPr>
    </w:p>
    <w:p w:rsidR="002F3CBF" w:rsidRDefault="002F3CBF" w:rsidP="002F3CBF">
      <w:pPr>
        <w:rPr>
          <w:b/>
          <w:sz w:val="26"/>
          <w:szCs w:val="26"/>
        </w:rPr>
      </w:pPr>
    </w:p>
    <w:p w:rsidR="002F3CBF" w:rsidRDefault="002F3CBF" w:rsidP="002F3CBF">
      <w:pPr>
        <w:rPr>
          <w:b/>
          <w:sz w:val="26"/>
          <w:szCs w:val="26"/>
        </w:rPr>
      </w:pPr>
    </w:p>
    <w:p w:rsidR="002F3CBF" w:rsidRDefault="002F3CBF" w:rsidP="002F3CBF">
      <w:pPr>
        <w:rPr>
          <w:b/>
          <w:sz w:val="26"/>
          <w:szCs w:val="26"/>
        </w:rPr>
      </w:pPr>
    </w:p>
    <w:p w:rsidR="002F3CBF" w:rsidRDefault="002F3CBF" w:rsidP="002F3CBF">
      <w:pPr>
        <w:rPr>
          <w:b/>
          <w:sz w:val="26"/>
          <w:szCs w:val="26"/>
        </w:rPr>
      </w:pPr>
    </w:p>
    <w:p w:rsidR="002F3CBF" w:rsidRDefault="002F3CBF" w:rsidP="002F3CBF">
      <w:pPr>
        <w:rPr>
          <w:b/>
          <w:sz w:val="26"/>
          <w:szCs w:val="26"/>
        </w:rPr>
      </w:pPr>
    </w:p>
    <w:p w:rsidR="002F3CBF" w:rsidRDefault="002F3CBF" w:rsidP="002F3CBF">
      <w:pPr>
        <w:rPr>
          <w:b/>
          <w:sz w:val="26"/>
          <w:szCs w:val="26"/>
        </w:rPr>
      </w:pPr>
    </w:p>
    <w:p w:rsidR="002F3CBF" w:rsidRDefault="002F3CBF" w:rsidP="002F3CBF">
      <w:pPr>
        <w:rPr>
          <w:b/>
          <w:sz w:val="26"/>
          <w:szCs w:val="26"/>
        </w:rPr>
      </w:pPr>
    </w:p>
    <w:p w:rsidR="002F3CBF" w:rsidRDefault="002F3CBF" w:rsidP="004676E5">
      <w:pPr>
        <w:tabs>
          <w:tab w:val="left" w:pos="8080"/>
        </w:tabs>
        <w:suppressAutoHyphens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</w:pPr>
    </w:p>
    <w:p w:rsidR="006D49AD" w:rsidRDefault="006D49AD" w:rsidP="006D49AD">
      <w:pPr>
        <w:tabs>
          <w:tab w:val="left" w:pos="8080"/>
        </w:tabs>
        <w:suppressAutoHyphens/>
        <w:spacing w:after="0" w:line="240" w:lineRule="auto"/>
        <w:rPr>
          <w:rFonts w:cstheme="minorHAnsi"/>
          <w:b/>
          <w:bCs/>
          <w:i/>
          <w:iCs/>
          <w:sz w:val="16"/>
          <w:szCs w:val="16"/>
        </w:rPr>
      </w:pPr>
    </w:p>
    <w:p w:rsidR="002F3CBF" w:rsidRPr="001C0EF2" w:rsidRDefault="002F3CBF" w:rsidP="006D49AD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 w:rsidRPr="001C0EF2">
        <w:rPr>
          <w:rFonts w:cstheme="minorHAnsi"/>
          <w:b/>
          <w:bCs/>
          <w:i/>
          <w:iCs/>
          <w:sz w:val="16"/>
          <w:szCs w:val="16"/>
        </w:rPr>
        <w:lastRenderedPageBreak/>
        <w:t>Załącznik nr 10 do Uchwały sanującej nr …../2013</w:t>
      </w:r>
    </w:p>
    <w:p w:rsidR="002F3CBF" w:rsidRPr="001C0EF2" w:rsidRDefault="002F3CBF" w:rsidP="002F3CBF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 w:rsidRPr="001C0EF2">
        <w:rPr>
          <w:rFonts w:cstheme="minorHAnsi"/>
          <w:b/>
          <w:bCs/>
          <w:i/>
          <w:iCs/>
          <w:sz w:val="16"/>
          <w:szCs w:val="16"/>
        </w:rPr>
        <w:t xml:space="preserve">w sprawie </w:t>
      </w:r>
      <w:r w:rsidRPr="001C0EF2">
        <w:rPr>
          <w:b/>
          <w:sz w:val="16"/>
          <w:szCs w:val="16"/>
        </w:rPr>
        <w:t xml:space="preserve">w sprawie zatwierdzenia zmian </w:t>
      </w:r>
    </w:p>
    <w:p w:rsidR="002F3CBF" w:rsidRDefault="002F3CBF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 w:rsidRPr="001C0EF2">
        <w:rPr>
          <w:b/>
          <w:sz w:val="16"/>
          <w:szCs w:val="16"/>
        </w:rPr>
        <w:t>wprowadzonych do Lokalnej Strategii Rozwoju LGD DIROW</w:t>
      </w:r>
    </w:p>
    <w:p w:rsidR="00F473BB" w:rsidRP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na Sprawozdawczo Wyborcze Zebranie Członków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Stowarzyszenia Dolnoodrzańska Inicjatywa 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Rozwoju Obszarów Wiejskich </w:t>
      </w:r>
    </w:p>
    <w:p w:rsidR="006D49AD" w:rsidRDefault="006D49AD" w:rsidP="006D49AD">
      <w:pPr>
        <w:pStyle w:val="Akapitzlist"/>
        <w:numPr>
          <w:ilvl w:val="0"/>
          <w:numId w:val="56"/>
        </w:num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z dnia ……………. 2013r.</w:t>
      </w:r>
    </w:p>
    <w:p w:rsidR="00F473BB" w:rsidRP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</w:p>
    <w:p w:rsidR="002F3CBF" w:rsidRPr="001C0EF2" w:rsidRDefault="002F3CBF" w:rsidP="002F3CBF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</w:p>
    <w:p w:rsidR="002F3CBF" w:rsidRPr="00DC147C" w:rsidRDefault="002F3CBF" w:rsidP="00DC147C">
      <w:pPr>
        <w:rPr>
          <w:sz w:val="26"/>
          <w:szCs w:val="26"/>
        </w:rPr>
      </w:pPr>
      <w:r w:rsidRPr="00C24BDB">
        <w:rPr>
          <w:b/>
          <w:sz w:val="26"/>
          <w:szCs w:val="26"/>
        </w:rPr>
        <w:t xml:space="preserve">Załącznik nr </w:t>
      </w:r>
      <w:r>
        <w:rPr>
          <w:b/>
          <w:sz w:val="26"/>
          <w:szCs w:val="26"/>
        </w:rPr>
        <w:t>2</w:t>
      </w:r>
      <w:r w:rsidRPr="00C24BDB">
        <w:rPr>
          <w:sz w:val="26"/>
          <w:szCs w:val="26"/>
        </w:rPr>
        <w:t xml:space="preserve"> do Uchwały nr  </w:t>
      </w:r>
      <w:r>
        <w:rPr>
          <w:sz w:val="26"/>
          <w:szCs w:val="26"/>
        </w:rPr>
        <w:t>8</w:t>
      </w:r>
      <w:r w:rsidRPr="00C24BDB">
        <w:rPr>
          <w:sz w:val="26"/>
          <w:szCs w:val="26"/>
        </w:rPr>
        <w:t>/2012</w:t>
      </w:r>
      <w:r w:rsidR="00DC147C">
        <w:rPr>
          <w:sz w:val="26"/>
          <w:szCs w:val="26"/>
        </w:rPr>
        <w:t xml:space="preserve"> </w:t>
      </w:r>
      <w:r w:rsidRPr="00C24BDB">
        <w:rPr>
          <w:sz w:val="26"/>
          <w:szCs w:val="26"/>
        </w:rPr>
        <w:t>Walnego Zebrania Członków  Stowarzyszenia DIROW  z dnia 17 kwietnia  2012 roku</w:t>
      </w:r>
    </w:p>
    <w:p w:rsidR="002F3CBF" w:rsidRPr="001477C5" w:rsidRDefault="002F3CBF" w:rsidP="002F3CBF">
      <w:pPr>
        <w:pStyle w:val="Nagwek2MJ"/>
        <w:jc w:val="right"/>
        <w:rPr>
          <w:sz w:val="18"/>
          <w:szCs w:val="22"/>
          <w:highlight w:val="yellow"/>
        </w:rPr>
      </w:pPr>
      <w:r w:rsidRPr="001477C5">
        <w:rPr>
          <w:sz w:val="22"/>
        </w:rPr>
        <w:t>Podrozdział 1.</w:t>
      </w:r>
      <w:r>
        <w:rPr>
          <w:sz w:val="22"/>
        </w:rPr>
        <w:t>3</w:t>
      </w:r>
      <w:r w:rsidRPr="001477C5">
        <w:rPr>
          <w:sz w:val="22"/>
        </w:rPr>
        <w:t xml:space="preserve"> Lokalnej Strategii Rozwoju</w:t>
      </w:r>
    </w:p>
    <w:p w:rsidR="002F3CBF" w:rsidRPr="00C7755F" w:rsidRDefault="002F3CBF" w:rsidP="002F3CBF">
      <w:pPr>
        <w:pStyle w:val="Nagwek2MJ"/>
        <w:rPr>
          <w:b w:val="0"/>
          <w:sz w:val="22"/>
          <w:szCs w:val="22"/>
        </w:rPr>
      </w:pPr>
    </w:p>
    <w:p w:rsidR="002F3CBF" w:rsidRPr="00B95644" w:rsidRDefault="002F3CBF" w:rsidP="002F3CBF">
      <w:pPr>
        <w:pStyle w:val="Nagwek2MJ"/>
        <w:numPr>
          <w:ilvl w:val="1"/>
          <w:numId w:val="55"/>
        </w:numPr>
      </w:pPr>
      <w:bookmarkStart w:id="4" w:name="_Toc220209226"/>
      <w:r w:rsidRPr="00B95644">
        <w:t>Charakterystyka członków i sposób rozszerzania lub zmiany składu LGD</w:t>
      </w:r>
      <w:bookmarkEnd w:id="4"/>
    </w:p>
    <w:p w:rsidR="002F3CBF" w:rsidRDefault="002F3CBF" w:rsidP="002F3CBF">
      <w:pPr>
        <w:autoSpaceDE w:val="0"/>
        <w:autoSpaceDN w:val="0"/>
        <w:adjustRightInd w:val="0"/>
        <w:ind w:firstLine="330"/>
        <w:jc w:val="both"/>
        <w:rPr>
          <w:rFonts w:cs="Arial"/>
        </w:rPr>
      </w:pPr>
    </w:p>
    <w:p w:rsidR="00DC147C" w:rsidRPr="00DC147C" w:rsidRDefault="002F3CBF" w:rsidP="00F473BB">
      <w:pPr>
        <w:autoSpaceDE w:val="0"/>
        <w:autoSpaceDN w:val="0"/>
        <w:adjustRightInd w:val="0"/>
        <w:ind w:firstLine="330"/>
        <w:jc w:val="both"/>
        <w:rPr>
          <w:rFonts w:cs="Arial"/>
          <w:color w:val="000000"/>
        </w:rPr>
      </w:pPr>
      <w:r w:rsidRPr="00B95644">
        <w:rPr>
          <w:rFonts w:cs="Arial"/>
        </w:rPr>
        <w:t xml:space="preserve">W ramach LGD członkami zwyczajnymi mogą być zarówno osoby fizyczne, jak i prawne (Statut </w:t>
      </w:r>
      <w:r w:rsidRPr="00B95644">
        <w:rPr>
          <w:rFonts w:cs="Arial"/>
          <w:color w:val="000000"/>
        </w:rPr>
        <w:t>§10</w:t>
      </w:r>
      <w:r w:rsidRPr="00B95644">
        <w:rPr>
          <w:rFonts w:cs="Arial"/>
        </w:rPr>
        <w:t xml:space="preserve">). Szczegółowe zasady przyjmowania nowych członków lub zmiany składu LGD, a także wykaz obowiązków i praw wynikających z członkostwa zostały zawarte w </w:t>
      </w:r>
      <w:r>
        <w:rPr>
          <w:rFonts w:cs="Arial"/>
        </w:rPr>
        <w:t xml:space="preserve">paragrafach </w:t>
      </w:r>
      <w:r w:rsidRPr="00B95644">
        <w:rPr>
          <w:rFonts w:cs="Arial"/>
          <w:color w:val="000000"/>
        </w:rPr>
        <w:t xml:space="preserve">11 - 15 </w:t>
      </w:r>
      <w:r>
        <w:rPr>
          <w:rFonts w:cs="Arial"/>
        </w:rPr>
        <w:t>S</w:t>
      </w:r>
      <w:r w:rsidRPr="00B95644">
        <w:rPr>
          <w:rFonts w:cs="Arial"/>
        </w:rPr>
        <w:t>tatutu Stowarzyszenia</w:t>
      </w:r>
      <w:r w:rsidRPr="00B95644">
        <w:rPr>
          <w:rFonts w:cs="Arial"/>
          <w:color w:val="000000"/>
        </w:rPr>
        <w:t>.</w:t>
      </w:r>
    </w:p>
    <w:p w:rsidR="002F3CBF" w:rsidRPr="00B95644" w:rsidRDefault="002F3CBF" w:rsidP="002F3CBF">
      <w:pPr>
        <w:autoSpaceDE w:val="0"/>
        <w:autoSpaceDN w:val="0"/>
        <w:adjustRightInd w:val="0"/>
        <w:spacing w:line="240" w:lineRule="auto"/>
        <w:rPr>
          <w:rFonts w:cs="Arial"/>
          <w:b/>
          <w:bCs/>
        </w:rPr>
      </w:pPr>
      <w:r w:rsidRPr="00B95644">
        <w:rPr>
          <w:rFonts w:cs="Arial"/>
          <w:b/>
          <w:bCs/>
        </w:rPr>
        <w:t>Tabela 1.1. Członkowie założyciele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6"/>
        <w:gridCol w:w="1916"/>
        <w:gridCol w:w="1439"/>
        <w:gridCol w:w="2004"/>
        <w:gridCol w:w="1967"/>
        <w:gridCol w:w="1286"/>
      </w:tblGrid>
      <w:tr w:rsidR="002F3CBF" w:rsidRPr="00B95644" w:rsidTr="00566D4D">
        <w:tc>
          <w:tcPr>
            <w:tcW w:w="567" w:type="dxa"/>
            <w:shd w:val="clear" w:color="auto" w:fill="006660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</w:p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</w:p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  <w:r w:rsidRPr="00B95644">
              <w:rPr>
                <w:rFonts w:cs="Arial"/>
                <w:b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1929" w:type="dxa"/>
            <w:shd w:val="clear" w:color="auto" w:fill="006660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</w:p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</w:p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  <w:r w:rsidRPr="00B95644">
              <w:rPr>
                <w:rFonts w:cs="Arial"/>
                <w:b/>
                <w:color w:val="FFFFFF"/>
                <w:sz w:val="20"/>
                <w:szCs w:val="20"/>
              </w:rPr>
              <w:t>Nazwa</w:t>
            </w:r>
          </w:p>
        </w:tc>
        <w:tc>
          <w:tcPr>
            <w:tcW w:w="1444" w:type="dxa"/>
            <w:shd w:val="clear" w:color="auto" w:fill="006660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</w:p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</w:p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B95644">
              <w:rPr>
                <w:rFonts w:cs="Arial"/>
                <w:b/>
                <w:bCs/>
                <w:color w:val="FFFFFF"/>
                <w:sz w:val="20"/>
                <w:szCs w:val="20"/>
              </w:rPr>
              <w:t>Siedziba</w:t>
            </w:r>
          </w:p>
        </w:tc>
        <w:tc>
          <w:tcPr>
            <w:tcW w:w="2014" w:type="dxa"/>
            <w:shd w:val="clear" w:color="auto" w:fill="006660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  <w:r w:rsidRPr="00B95644">
              <w:rPr>
                <w:rFonts w:cs="Arial"/>
                <w:b/>
                <w:color w:val="FFFFFF"/>
                <w:sz w:val="20"/>
                <w:szCs w:val="20"/>
              </w:rPr>
              <w:t xml:space="preserve">Osoba reprezentująca jednostkę (imię 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br/>
            </w:r>
            <w:r w:rsidRPr="00B95644">
              <w:rPr>
                <w:rFonts w:cs="Arial"/>
                <w:b/>
                <w:color w:val="FFFFFF"/>
                <w:sz w:val="20"/>
                <w:szCs w:val="20"/>
              </w:rPr>
              <w:t>i nazwisko)</w:t>
            </w:r>
          </w:p>
        </w:tc>
        <w:tc>
          <w:tcPr>
            <w:tcW w:w="1968" w:type="dxa"/>
            <w:shd w:val="clear" w:color="auto" w:fill="006660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</w:p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</w:p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  <w:r w:rsidRPr="00B95644">
              <w:rPr>
                <w:rFonts w:cs="Arial"/>
                <w:b/>
                <w:color w:val="FFFFFF"/>
                <w:sz w:val="20"/>
                <w:szCs w:val="20"/>
              </w:rPr>
              <w:t>Funkcja w LGD</w:t>
            </w:r>
          </w:p>
        </w:tc>
        <w:tc>
          <w:tcPr>
            <w:tcW w:w="1292" w:type="dxa"/>
            <w:shd w:val="clear" w:color="auto" w:fill="006660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</w:p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</w:p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  <w:r w:rsidRPr="00B95644">
              <w:rPr>
                <w:rFonts w:cs="Arial"/>
                <w:b/>
                <w:color w:val="FFFFFF"/>
                <w:sz w:val="20"/>
                <w:szCs w:val="20"/>
              </w:rPr>
              <w:t>Sektor</w:t>
            </w:r>
          </w:p>
        </w:tc>
      </w:tr>
      <w:tr w:rsidR="002F3CBF" w:rsidRPr="00B95644" w:rsidTr="00566D4D">
        <w:tc>
          <w:tcPr>
            <w:tcW w:w="567" w:type="dxa"/>
            <w:shd w:val="clear" w:color="auto" w:fill="F3F3F3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1929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Gmina Banie</w:t>
            </w:r>
          </w:p>
        </w:tc>
        <w:tc>
          <w:tcPr>
            <w:tcW w:w="1444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Banie</w:t>
            </w:r>
          </w:p>
        </w:tc>
        <w:tc>
          <w:tcPr>
            <w:tcW w:w="2014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Teresa Sadowska</w:t>
            </w:r>
          </w:p>
        </w:tc>
        <w:tc>
          <w:tcPr>
            <w:tcW w:w="1968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Wiceprezes Zarządu</w:t>
            </w:r>
          </w:p>
        </w:tc>
        <w:tc>
          <w:tcPr>
            <w:tcW w:w="1292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Publiczny</w:t>
            </w:r>
          </w:p>
        </w:tc>
      </w:tr>
      <w:tr w:rsidR="002F3CBF" w:rsidRPr="00B95644" w:rsidTr="00566D4D">
        <w:tc>
          <w:tcPr>
            <w:tcW w:w="567" w:type="dxa"/>
            <w:shd w:val="clear" w:color="auto" w:fill="F3F3F3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1929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Gmina Bielice</w:t>
            </w:r>
          </w:p>
        </w:tc>
        <w:tc>
          <w:tcPr>
            <w:tcW w:w="1444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Bielice</w:t>
            </w:r>
          </w:p>
        </w:tc>
        <w:tc>
          <w:tcPr>
            <w:tcW w:w="2014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Zdzisław Twardowski</w:t>
            </w:r>
          </w:p>
        </w:tc>
        <w:tc>
          <w:tcPr>
            <w:tcW w:w="1968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Członek LGD</w:t>
            </w:r>
          </w:p>
        </w:tc>
        <w:tc>
          <w:tcPr>
            <w:tcW w:w="1292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Publiczny</w:t>
            </w:r>
          </w:p>
        </w:tc>
      </w:tr>
      <w:tr w:rsidR="002F3CBF" w:rsidRPr="00B95644" w:rsidTr="00566D4D">
        <w:tc>
          <w:tcPr>
            <w:tcW w:w="567" w:type="dxa"/>
            <w:shd w:val="clear" w:color="auto" w:fill="F3F3F3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1929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Gmina Cedynia</w:t>
            </w:r>
          </w:p>
        </w:tc>
        <w:tc>
          <w:tcPr>
            <w:tcW w:w="1444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Cedynia</w:t>
            </w:r>
          </w:p>
        </w:tc>
        <w:tc>
          <w:tcPr>
            <w:tcW w:w="2014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Adam Zarzycki</w:t>
            </w:r>
          </w:p>
        </w:tc>
        <w:tc>
          <w:tcPr>
            <w:tcW w:w="1968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Członek LGD</w:t>
            </w:r>
          </w:p>
        </w:tc>
        <w:tc>
          <w:tcPr>
            <w:tcW w:w="1292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Publiczny</w:t>
            </w:r>
          </w:p>
        </w:tc>
      </w:tr>
      <w:tr w:rsidR="002F3CBF" w:rsidRPr="00B95644" w:rsidTr="00566D4D">
        <w:tc>
          <w:tcPr>
            <w:tcW w:w="567" w:type="dxa"/>
            <w:shd w:val="clear" w:color="auto" w:fill="F3F3F3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1929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Gmina Chojna</w:t>
            </w:r>
          </w:p>
        </w:tc>
        <w:tc>
          <w:tcPr>
            <w:tcW w:w="1444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Chojna</w:t>
            </w:r>
          </w:p>
        </w:tc>
        <w:tc>
          <w:tcPr>
            <w:tcW w:w="2014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Adam Federowicz</w:t>
            </w:r>
          </w:p>
        </w:tc>
        <w:tc>
          <w:tcPr>
            <w:tcW w:w="1968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Członek LGD</w:t>
            </w:r>
          </w:p>
        </w:tc>
        <w:tc>
          <w:tcPr>
            <w:tcW w:w="1292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Publiczny</w:t>
            </w:r>
          </w:p>
        </w:tc>
      </w:tr>
      <w:tr w:rsidR="002F3CBF" w:rsidRPr="00B95644" w:rsidTr="00566D4D">
        <w:tc>
          <w:tcPr>
            <w:tcW w:w="567" w:type="dxa"/>
            <w:shd w:val="clear" w:color="auto" w:fill="F3F3F3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1929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Gmina Kozielice</w:t>
            </w:r>
          </w:p>
        </w:tc>
        <w:tc>
          <w:tcPr>
            <w:tcW w:w="1444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Kozielice</w:t>
            </w:r>
          </w:p>
        </w:tc>
        <w:tc>
          <w:tcPr>
            <w:tcW w:w="2014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Damian Woźniak</w:t>
            </w:r>
          </w:p>
        </w:tc>
        <w:tc>
          <w:tcPr>
            <w:tcW w:w="1968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Członek LGD</w:t>
            </w:r>
          </w:p>
        </w:tc>
        <w:tc>
          <w:tcPr>
            <w:tcW w:w="1292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Publiczny</w:t>
            </w:r>
          </w:p>
        </w:tc>
      </w:tr>
      <w:tr w:rsidR="002F3CBF" w:rsidRPr="00B95644" w:rsidTr="00566D4D">
        <w:tc>
          <w:tcPr>
            <w:tcW w:w="567" w:type="dxa"/>
            <w:shd w:val="clear" w:color="auto" w:fill="auto"/>
          </w:tcPr>
          <w:p w:rsidR="002F3CBF" w:rsidRPr="00164F12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164F12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2F3CBF" w:rsidRPr="00164F12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164F12">
              <w:rPr>
                <w:rFonts w:cs="Arial"/>
                <w:sz w:val="20"/>
                <w:szCs w:val="20"/>
              </w:rPr>
              <w:t>Gmina Mieszkowice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2F3CBF" w:rsidRPr="00164F12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164F12">
              <w:rPr>
                <w:rFonts w:cs="Arial"/>
                <w:bCs/>
                <w:sz w:val="20"/>
                <w:szCs w:val="20"/>
              </w:rPr>
              <w:t>Miszkowice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2F3CBF" w:rsidRPr="00164F12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164F12">
              <w:rPr>
                <w:rFonts w:cs="Arial"/>
                <w:sz w:val="20"/>
                <w:szCs w:val="20"/>
              </w:rPr>
              <w:t>Piotr Szymkiewicz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2F3CBF" w:rsidRPr="00164F12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164F12">
              <w:rPr>
                <w:rFonts w:cs="Arial"/>
                <w:bCs/>
                <w:sz w:val="20"/>
                <w:szCs w:val="20"/>
              </w:rPr>
              <w:t>Członek LGD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2F3CBF" w:rsidRPr="00164F12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164F12">
              <w:rPr>
                <w:rFonts w:cs="Arial"/>
                <w:bCs/>
                <w:sz w:val="20"/>
                <w:szCs w:val="20"/>
              </w:rPr>
              <w:t>Publiczny</w:t>
            </w:r>
          </w:p>
        </w:tc>
      </w:tr>
      <w:tr w:rsidR="002F3CBF" w:rsidRPr="00B95644" w:rsidTr="00566D4D">
        <w:tc>
          <w:tcPr>
            <w:tcW w:w="567" w:type="dxa"/>
            <w:shd w:val="clear" w:color="auto" w:fill="F3F3F3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1929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Gmina i Miasto Moryń</w:t>
            </w:r>
          </w:p>
        </w:tc>
        <w:tc>
          <w:tcPr>
            <w:tcW w:w="1444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Moryń</w:t>
            </w:r>
          </w:p>
        </w:tc>
        <w:tc>
          <w:tcPr>
            <w:tcW w:w="2014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Jan Maranda</w:t>
            </w:r>
          </w:p>
        </w:tc>
        <w:tc>
          <w:tcPr>
            <w:tcW w:w="1968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Członek LGD</w:t>
            </w:r>
          </w:p>
        </w:tc>
        <w:tc>
          <w:tcPr>
            <w:tcW w:w="1292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Publiczny</w:t>
            </w:r>
          </w:p>
        </w:tc>
      </w:tr>
      <w:tr w:rsidR="002F3CBF" w:rsidRPr="00B95644" w:rsidTr="00566D4D">
        <w:tc>
          <w:tcPr>
            <w:tcW w:w="567" w:type="dxa"/>
            <w:shd w:val="clear" w:color="auto" w:fill="F3F3F3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1929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Gmina Stare Czarnowo</w:t>
            </w:r>
          </w:p>
        </w:tc>
        <w:tc>
          <w:tcPr>
            <w:tcW w:w="1444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Czarnowo</w:t>
            </w:r>
          </w:p>
        </w:tc>
        <w:tc>
          <w:tcPr>
            <w:tcW w:w="2014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Marek Woś</w:t>
            </w:r>
          </w:p>
        </w:tc>
        <w:tc>
          <w:tcPr>
            <w:tcW w:w="1968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Członek Rady</w:t>
            </w:r>
          </w:p>
        </w:tc>
        <w:tc>
          <w:tcPr>
            <w:tcW w:w="1292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Publiczny</w:t>
            </w:r>
          </w:p>
        </w:tc>
      </w:tr>
      <w:tr w:rsidR="002F3CBF" w:rsidRPr="00B95644" w:rsidTr="00566D4D">
        <w:tc>
          <w:tcPr>
            <w:tcW w:w="567" w:type="dxa"/>
            <w:shd w:val="clear" w:color="auto" w:fill="F3F3F3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9.</w:t>
            </w:r>
          </w:p>
        </w:tc>
        <w:tc>
          <w:tcPr>
            <w:tcW w:w="1929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Gmina Widuchowa</w:t>
            </w:r>
          </w:p>
        </w:tc>
        <w:tc>
          <w:tcPr>
            <w:tcW w:w="1444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Widuchowa</w:t>
            </w:r>
          </w:p>
        </w:tc>
        <w:tc>
          <w:tcPr>
            <w:tcW w:w="2014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Michał Lidwin</w:t>
            </w:r>
          </w:p>
        </w:tc>
        <w:tc>
          <w:tcPr>
            <w:tcW w:w="1968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Wiceprzewodniczący Rady</w:t>
            </w:r>
          </w:p>
        </w:tc>
        <w:tc>
          <w:tcPr>
            <w:tcW w:w="1292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Publiczny</w:t>
            </w:r>
          </w:p>
        </w:tc>
      </w:tr>
      <w:tr w:rsidR="002F3CBF" w:rsidRPr="00B95644" w:rsidTr="00566D4D">
        <w:tc>
          <w:tcPr>
            <w:tcW w:w="567" w:type="dxa"/>
            <w:shd w:val="clear" w:color="auto" w:fill="F3F3F3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10.</w:t>
            </w:r>
          </w:p>
        </w:tc>
        <w:tc>
          <w:tcPr>
            <w:tcW w:w="1929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Gmina Gryfino</w:t>
            </w:r>
          </w:p>
        </w:tc>
        <w:tc>
          <w:tcPr>
            <w:tcW w:w="1444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Gryfino</w:t>
            </w:r>
          </w:p>
        </w:tc>
        <w:tc>
          <w:tcPr>
            <w:tcW w:w="2014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color w:val="FF0000"/>
                <w:sz w:val="20"/>
                <w:szCs w:val="20"/>
              </w:rPr>
            </w:pPr>
            <w:r w:rsidRPr="00B95644">
              <w:rPr>
                <w:rFonts w:cs="Calibri,Bold"/>
                <w:bCs/>
                <w:sz w:val="20"/>
                <w:szCs w:val="20"/>
              </w:rPr>
              <w:t>Maciej Szabałkin</w:t>
            </w:r>
          </w:p>
        </w:tc>
        <w:tc>
          <w:tcPr>
            <w:tcW w:w="1968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Członek LGD</w:t>
            </w:r>
          </w:p>
        </w:tc>
        <w:tc>
          <w:tcPr>
            <w:tcW w:w="1292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Publiczny</w:t>
            </w:r>
          </w:p>
        </w:tc>
      </w:tr>
      <w:tr w:rsidR="002F3CBF" w:rsidRPr="00B95644" w:rsidTr="00566D4D">
        <w:tc>
          <w:tcPr>
            <w:tcW w:w="567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11.</w:t>
            </w:r>
          </w:p>
        </w:tc>
        <w:tc>
          <w:tcPr>
            <w:tcW w:w="1929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Powiat Gryfiński</w:t>
            </w:r>
          </w:p>
        </w:tc>
        <w:tc>
          <w:tcPr>
            <w:tcW w:w="1444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Gryfino</w:t>
            </w:r>
          </w:p>
        </w:tc>
        <w:tc>
          <w:tcPr>
            <w:tcW w:w="2014" w:type="dxa"/>
            <w:shd w:val="clear" w:color="auto" w:fill="F3F3F3"/>
            <w:vAlign w:val="center"/>
          </w:tcPr>
          <w:p w:rsidR="002F3CBF" w:rsidRPr="0076727C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Cs/>
                <w:sz w:val="20"/>
                <w:szCs w:val="20"/>
              </w:rPr>
            </w:pPr>
            <w:r w:rsidRPr="0076727C">
              <w:rPr>
                <w:rFonts w:cs="Calibri,Bold"/>
                <w:bCs/>
                <w:sz w:val="20"/>
                <w:szCs w:val="20"/>
              </w:rPr>
              <w:t>Magdalena Pieczyńska</w:t>
            </w:r>
          </w:p>
        </w:tc>
        <w:tc>
          <w:tcPr>
            <w:tcW w:w="1968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Członek LGD</w:t>
            </w:r>
          </w:p>
        </w:tc>
        <w:tc>
          <w:tcPr>
            <w:tcW w:w="1292" w:type="dxa"/>
            <w:shd w:val="clear" w:color="auto" w:fill="F3F3F3"/>
            <w:vAlign w:val="center"/>
          </w:tcPr>
          <w:p w:rsidR="002F3CBF" w:rsidRPr="00B95644" w:rsidRDefault="002F3CBF" w:rsidP="00DC1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95644">
              <w:rPr>
                <w:rFonts w:cs="Arial"/>
                <w:bCs/>
                <w:sz w:val="20"/>
                <w:szCs w:val="20"/>
              </w:rPr>
              <w:t>Publiczny</w:t>
            </w:r>
          </w:p>
        </w:tc>
      </w:tr>
    </w:tbl>
    <w:p w:rsidR="002F3CBF" w:rsidRDefault="002F3CBF" w:rsidP="00DC147C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95644">
        <w:rPr>
          <w:rFonts w:cs="Arial"/>
          <w:sz w:val="20"/>
          <w:szCs w:val="20"/>
        </w:rPr>
        <w:t>Źródło: Opracowanie własne</w:t>
      </w:r>
    </w:p>
    <w:p w:rsidR="00DC147C" w:rsidRPr="00DC147C" w:rsidRDefault="00DC147C" w:rsidP="002F3CBF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</w:p>
    <w:p w:rsidR="002F3CBF" w:rsidRPr="00B95644" w:rsidRDefault="002F3CBF" w:rsidP="002F3CBF">
      <w:pPr>
        <w:rPr>
          <w:rFonts w:cs="Arial"/>
          <w:b/>
        </w:rPr>
      </w:pPr>
      <w:r w:rsidRPr="00B95644">
        <w:rPr>
          <w:rFonts w:cs="Arial"/>
          <w:b/>
        </w:rPr>
        <w:t>Tabela 1.2. Komitet założycielski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2629"/>
        <w:gridCol w:w="2297"/>
        <w:gridCol w:w="1843"/>
        <w:gridCol w:w="1842"/>
      </w:tblGrid>
      <w:tr w:rsidR="002F3CBF" w:rsidRPr="00B95644" w:rsidTr="00566D4D">
        <w:tc>
          <w:tcPr>
            <w:tcW w:w="567" w:type="dxa"/>
            <w:shd w:val="clear" w:color="auto" w:fill="006660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</w:p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  <w:r w:rsidRPr="00B95644">
              <w:rPr>
                <w:rFonts w:cs="Arial"/>
                <w:b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2630" w:type="dxa"/>
            <w:shd w:val="clear" w:color="auto" w:fill="006660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</w:p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  <w:r w:rsidRPr="00B95644">
              <w:rPr>
                <w:rFonts w:cs="Arial"/>
                <w:b/>
                <w:color w:val="FFFFFF"/>
                <w:sz w:val="20"/>
                <w:szCs w:val="20"/>
              </w:rPr>
              <w:t>Nazwa</w:t>
            </w:r>
          </w:p>
        </w:tc>
        <w:tc>
          <w:tcPr>
            <w:tcW w:w="2298" w:type="dxa"/>
            <w:shd w:val="clear" w:color="auto" w:fill="006660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</w:p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  <w:r w:rsidRPr="00B95644">
              <w:rPr>
                <w:rFonts w:cs="Arial"/>
                <w:b/>
                <w:color w:val="FFFFFF"/>
                <w:sz w:val="20"/>
                <w:szCs w:val="20"/>
              </w:rPr>
              <w:t>Imię i nazwisko</w:t>
            </w:r>
          </w:p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006660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</w:p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  <w:r w:rsidRPr="00B95644">
              <w:rPr>
                <w:rFonts w:cs="Arial"/>
                <w:b/>
                <w:color w:val="FFFFFF"/>
                <w:sz w:val="20"/>
                <w:szCs w:val="20"/>
              </w:rPr>
              <w:t>Miejscowość</w:t>
            </w:r>
          </w:p>
        </w:tc>
        <w:tc>
          <w:tcPr>
            <w:tcW w:w="1842" w:type="dxa"/>
            <w:shd w:val="clear" w:color="auto" w:fill="006660"/>
          </w:tcPr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</w:p>
          <w:p w:rsidR="002F3CBF" w:rsidRPr="00B95644" w:rsidRDefault="002F3CBF" w:rsidP="00DC147C">
            <w:pPr>
              <w:spacing w:after="0" w:line="240" w:lineRule="auto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  <w:r w:rsidRPr="00B95644">
              <w:rPr>
                <w:rFonts w:cs="Arial"/>
                <w:b/>
                <w:color w:val="FFFFFF"/>
                <w:sz w:val="20"/>
                <w:szCs w:val="20"/>
              </w:rPr>
              <w:t>Gmina</w:t>
            </w:r>
          </w:p>
        </w:tc>
      </w:tr>
      <w:tr w:rsidR="002F3CBF" w:rsidRPr="00B95644" w:rsidTr="00566D4D">
        <w:tc>
          <w:tcPr>
            <w:tcW w:w="567" w:type="dxa"/>
            <w:shd w:val="clear" w:color="auto" w:fill="F3F3F3"/>
          </w:tcPr>
          <w:p w:rsidR="002F3CBF" w:rsidRPr="00B95644" w:rsidRDefault="002F3CBF" w:rsidP="00DC147C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B95644">
              <w:rPr>
                <w:rFonts w:cs="Arial"/>
                <w:b/>
                <w:sz w:val="20"/>
                <w:szCs w:val="20"/>
              </w:rPr>
              <w:t>1.</w:t>
            </w:r>
          </w:p>
        </w:tc>
        <w:tc>
          <w:tcPr>
            <w:tcW w:w="2630" w:type="dxa"/>
            <w:shd w:val="clear" w:color="auto" w:fill="F3F3F3"/>
          </w:tcPr>
          <w:p w:rsidR="002F3CBF" w:rsidRPr="00B95644" w:rsidRDefault="002F3CBF" w:rsidP="00DC147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Osoba fizyczna</w:t>
            </w:r>
          </w:p>
        </w:tc>
        <w:tc>
          <w:tcPr>
            <w:tcW w:w="2298" w:type="dxa"/>
            <w:shd w:val="clear" w:color="auto" w:fill="F3F3F3"/>
          </w:tcPr>
          <w:p w:rsidR="002F3CBF" w:rsidRPr="00B95644" w:rsidRDefault="002F3CBF" w:rsidP="00DC147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Maria Fatyga</w:t>
            </w:r>
          </w:p>
        </w:tc>
        <w:tc>
          <w:tcPr>
            <w:tcW w:w="1843" w:type="dxa"/>
            <w:shd w:val="clear" w:color="auto" w:fill="F3F3F3"/>
          </w:tcPr>
          <w:p w:rsidR="002F3CBF" w:rsidRPr="00B95644" w:rsidRDefault="002F3CBF" w:rsidP="00DC147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Krzywin</w:t>
            </w:r>
          </w:p>
        </w:tc>
        <w:tc>
          <w:tcPr>
            <w:tcW w:w="1842" w:type="dxa"/>
            <w:shd w:val="clear" w:color="auto" w:fill="F3F3F3"/>
          </w:tcPr>
          <w:p w:rsidR="002F3CBF" w:rsidRPr="00B95644" w:rsidRDefault="002F3CBF" w:rsidP="00DC147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Widuchowa</w:t>
            </w:r>
          </w:p>
        </w:tc>
      </w:tr>
      <w:tr w:rsidR="002F3CBF" w:rsidRPr="00B95644" w:rsidTr="00566D4D">
        <w:tc>
          <w:tcPr>
            <w:tcW w:w="567" w:type="dxa"/>
            <w:shd w:val="clear" w:color="auto" w:fill="F3F3F3"/>
          </w:tcPr>
          <w:p w:rsidR="002F3CBF" w:rsidRPr="00B95644" w:rsidRDefault="002F3CBF" w:rsidP="00DC147C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B95644">
              <w:rPr>
                <w:rFonts w:cs="Arial"/>
                <w:b/>
                <w:sz w:val="20"/>
                <w:szCs w:val="20"/>
              </w:rPr>
              <w:t>2.</w:t>
            </w:r>
          </w:p>
        </w:tc>
        <w:tc>
          <w:tcPr>
            <w:tcW w:w="2630" w:type="dxa"/>
            <w:shd w:val="clear" w:color="auto" w:fill="F3F3F3"/>
          </w:tcPr>
          <w:p w:rsidR="002F3CBF" w:rsidRPr="00B95644" w:rsidRDefault="002F3CBF" w:rsidP="00DC147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Gmina Widuchowa</w:t>
            </w:r>
          </w:p>
        </w:tc>
        <w:tc>
          <w:tcPr>
            <w:tcW w:w="2298" w:type="dxa"/>
            <w:shd w:val="clear" w:color="auto" w:fill="F3F3F3"/>
          </w:tcPr>
          <w:p w:rsidR="002F3CBF" w:rsidRPr="00B95644" w:rsidRDefault="002F3CBF" w:rsidP="00DC147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Michał Lidwin</w:t>
            </w:r>
          </w:p>
        </w:tc>
        <w:tc>
          <w:tcPr>
            <w:tcW w:w="1843" w:type="dxa"/>
            <w:shd w:val="clear" w:color="auto" w:fill="F3F3F3"/>
          </w:tcPr>
          <w:p w:rsidR="002F3CBF" w:rsidRPr="00B95644" w:rsidRDefault="002F3CBF" w:rsidP="00DC147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Widuchowa</w:t>
            </w:r>
          </w:p>
        </w:tc>
        <w:tc>
          <w:tcPr>
            <w:tcW w:w="1842" w:type="dxa"/>
            <w:shd w:val="clear" w:color="auto" w:fill="F3F3F3"/>
          </w:tcPr>
          <w:p w:rsidR="002F3CBF" w:rsidRPr="00B95644" w:rsidRDefault="002F3CBF" w:rsidP="00DC147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Widuchowa</w:t>
            </w:r>
          </w:p>
        </w:tc>
      </w:tr>
      <w:tr w:rsidR="002F3CBF" w:rsidRPr="00B95644" w:rsidTr="00566D4D">
        <w:tc>
          <w:tcPr>
            <w:tcW w:w="567" w:type="dxa"/>
            <w:shd w:val="clear" w:color="auto" w:fill="F3F3F3"/>
          </w:tcPr>
          <w:p w:rsidR="002F3CBF" w:rsidRPr="00B95644" w:rsidRDefault="002F3CBF" w:rsidP="00DC147C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B95644">
              <w:rPr>
                <w:rFonts w:cs="Arial"/>
                <w:b/>
                <w:sz w:val="20"/>
                <w:szCs w:val="20"/>
              </w:rPr>
              <w:t>3.</w:t>
            </w:r>
          </w:p>
        </w:tc>
        <w:tc>
          <w:tcPr>
            <w:tcW w:w="2630" w:type="dxa"/>
            <w:shd w:val="clear" w:color="auto" w:fill="F3F3F3"/>
          </w:tcPr>
          <w:p w:rsidR="002F3CBF" w:rsidRPr="00B95644" w:rsidRDefault="002F3CBF" w:rsidP="00DC147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Osoba fizyczna</w:t>
            </w:r>
          </w:p>
        </w:tc>
        <w:tc>
          <w:tcPr>
            <w:tcW w:w="2298" w:type="dxa"/>
            <w:shd w:val="clear" w:color="auto" w:fill="F3F3F3"/>
          </w:tcPr>
          <w:p w:rsidR="002F3CBF" w:rsidRPr="00B95644" w:rsidRDefault="002F3CBF" w:rsidP="00DC147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Piotr Waydyk</w:t>
            </w:r>
          </w:p>
        </w:tc>
        <w:tc>
          <w:tcPr>
            <w:tcW w:w="1843" w:type="dxa"/>
            <w:shd w:val="clear" w:color="auto" w:fill="F3F3F3"/>
          </w:tcPr>
          <w:p w:rsidR="002F3CBF" w:rsidRPr="00B95644" w:rsidRDefault="002F3CBF" w:rsidP="00DC147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95644">
              <w:rPr>
                <w:rFonts w:cs="Calibri,Bold"/>
                <w:bCs/>
                <w:sz w:val="20"/>
                <w:szCs w:val="20"/>
              </w:rPr>
              <w:t>Krzywin</w:t>
            </w:r>
          </w:p>
        </w:tc>
        <w:tc>
          <w:tcPr>
            <w:tcW w:w="1842" w:type="dxa"/>
            <w:shd w:val="clear" w:color="auto" w:fill="F3F3F3"/>
          </w:tcPr>
          <w:p w:rsidR="002F3CBF" w:rsidRPr="00B95644" w:rsidRDefault="002F3CBF" w:rsidP="00DC147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95644">
              <w:rPr>
                <w:rFonts w:cs="Arial"/>
                <w:sz w:val="20"/>
                <w:szCs w:val="20"/>
              </w:rPr>
              <w:t>Widuchowa</w:t>
            </w:r>
          </w:p>
        </w:tc>
      </w:tr>
    </w:tbl>
    <w:p w:rsidR="00F473BB" w:rsidRDefault="002F3CBF" w:rsidP="00F473BB">
      <w:pPr>
        <w:spacing w:after="0" w:line="240" w:lineRule="auto"/>
        <w:jc w:val="both"/>
        <w:rPr>
          <w:rFonts w:cs="Arial"/>
          <w:sz w:val="20"/>
        </w:rPr>
      </w:pPr>
      <w:r w:rsidRPr="00B95644">
        <w:rPr>
          <w:rFonts w:cs="Arial"/>
          <w:sz w:val="20"/>
        </w:rPr>
        <w:t>Źródło: Protokół Zebrania Założycielskiego Stowarzyszenia Dolnoodrzańska Inicjatywa Rozwoju Obszarów Wiejskich</w:t>
      </w:r>
      <w:r w:rsidR="00F473BB">
        <w:rPr>
          <w:rFonts w:cs="Arial"/>
          <w:sz w:val="20"/>
        </w:rPr>
        <w:t>.</w:t>
      </w:r>
    </w:p>
    <w:p w:rsidR="002F3CBF" w:rsidRPr="00F473BB" w:rsidRDefault="002F3CBF" w:rsidP="00F473BB">
      <w:pPr>
        <w:spacing w:after="0" w:line="240" w:lineRule="auto"/>
        <w:jc w:val="both"/>
        <w:rPr>
          <w:rFonts w:cs="Arial"/>
          <w:sz w:val="20"/>
        </w:rPr>
      </w:pPr>
      <w:r w:rsidRPr="000C60D6">
        <w:rPr>
          <w:rFonts w:cs="Arial"/>
          <w:b/>
        </w:rPr>
        <w:lastRenderedPageBreak/>
        <w:t xml:space="preserve">Tabela 1.3. Wykaz wszystkich członków DIROW na </w:t>
      </w:r>
      <w:r w:rsidRPr="00E4458F">
        <w:rPr>
          <w:rFonts w:cs="Arial"/>
          <w:b/>
        </w:rPr>
        <w:t xml:space="preserve">dzień </w:t>
      </w:r>
      <w:r>
        <w:rPr>
          <w:rFonts w:cs="Arial"/>
          <w:b/>
        </w:rPr>
        <w:t>17</w:t>
      </w:r>
      <w:r w:rsidRPr="00E4458F">
        <w:rPr>
          <w:rFonts w:cs="Arial"/>
          <w:b/>
        </w:rPr>
        <w:t xml:space="preserve"> kwietnia 2012 r.</w:t>
      </w:r>
    </w:p>
    <w:tbl>
      <w:tblPr>
        <w:tblW w:w="9224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546"/>
        <w:gridCol w:w="1843"/>
        <w:gridCol w:w="1559"/>
        <w:gridCol w:w="1843"/>
        <w:gridCol w:w="2011"/>
        <w:gridCol w:w="1422"/>
      </w:tblGrid>
      <w:tr w:rsidR="002F3CBF" w:rsidRPr="00F0790F" w:rsidTr="00566D4D">
        <w:trPr>
          <w:trHeight w:val="315"/>
        </w:trPr>
        <w:tc>
          <w:tcPr>
            <w:tcW w:w="54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006660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</w:rPr>
            </w:pPr>
            <w:r w:rsidRPr="00F0790F">
              <w:rPr>
                <w:rFonts w:eastAsia="Times New Roman" w:cs="Calibri,Bold"/>
                <w:b/>
                <w:bCs/>
                <w:color w:val="FFFFFF"/>
                <w:sz w:val="20"/>
                <w:szCs w:val="20"/>
              </w:rPr>
              <w:t>l.p.</w:t>
            </w:r>
          </w:p>
          <w:p w:rsidR="002F3CBF" w:rsidRPr="00F0790F" w:rsidRDefault="002F3CBF" w:rsidP="00DC147C">
            <w:pPr>
              <w:spacing w:after="0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</w:rPr>
            </w:pPr>
            <w:r w:rsidRPr="00F0790F">
              <w:rPr>
                <w:rFonts w:eastAsia="Times New Roma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006660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</w:rPr>
            </w:pPr>
            <w:r w:rsidRPr="00F0790F">
              <w:rPr>
                <w:rFonts w:eastAsia="Times New Roman" w:cs="Calibri,Bold"/>
                <w:b/>
                <w:bCs/>
                <w:color w:val="FFFFFF"/>
                <w:sz w:val="20"/>
                <w:szCs w:val="20"/>
              </w:rPr>
              <w:t>Nazwa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006660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</w:rPr>
            </w:pPr>
            <w:r w:rsidRPr="00F0790F">
              <w:rPr>
                <w:rFonts w:eastAsia="Times New Roman" w:cs="Calibri,Bold"/>
                <w:b/>
                <w:bCs/>
                <w:color w:val="FFFFFF"/>
                <w:sz w:val="20"/>
                <w:szCs w:val="20"/>
              </w:rPr>
              <w:t>Siedziba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006660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</w:rPr>
            </w:pPr>
            <w:r w:rsidRPr="00F0790F">
              <w:rPr>
                <w:rFonts w:eastAsia="Times New Roman" w:cs="Calibri,Bold"/>
                <w:b/>
                <w:bCs/>
                <w:color w:val="FFFFFF"/>
                <w:sz w:val="20"/>
                <w:szCs w:val="20"/>
              </w:rPr>
              <w:t>Osoba reprezentująca jednostkę</w:t>
            </w:r>
          </w:p>
        </w:tc>
        <w:tc>
          <w:tcPr>
            <w:tcW w:w="201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006660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</w:rPr>
            </w:pPr>
            <w:r w:rsidRPr="00F0790F">
              <w:rPr>
                <w:rFonts w:eastAsia="Times New Roman" w:cs="Calibri,Bold"/>
                <w:b/>
                <w:bCs/>
                <w:color w:val="FFFFFF"/>
                <w:sz w:val="20"/>
                <w:szCs w:val="20"/>
              </w:rPr>
              <w:t>Funkcja w LGD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006660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</w:rPr>
            </w:pPr>
            <w:r w:rsidRPr="00F0790F">
              <w:rPr>
                <w:rFonts w:eastAsia="Times New Roman" w:cs="Calibri,Bold"/>
                <w:b/>
                <w:bCs/>
                <w:color w:val="FFFFFF"/>
                <w:sz w:val="20"/>
                <w:szCs w:val="20"/>
              </w:rPr>
              <w:t>Sektor</w:t>
            </w:r>
          </w:p>
        </w:tc>
      </w:tr>
      <w:tr w:rsidR="002F3CBF" w:rsidRPr="00F0790F" w:rsidTr="00566D4D">
        <w:trPr>
          <w:trHeight w:val="315"/>
        </w:trPr>
        <w:tc>
          <w:tcPr>
            <w:tcW w:w="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60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006660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006660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006660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</w:rPr>
            </w:pPr>
            <w:r w:rsidRPr="00F0790F">
              <w:rPr>
                <w:rFonts w:eastAsia="Times New Roman" w:cs="Calibri,Bold"/>
                <w:b/>
                <w:bCs/>
                <w:color w:val="FFFFFF"/>
                <w:sz w:val="20"/>
                <w:szCs w:val="20"/>
              </w:rPr>
              <w:t>(imię i nazwisko)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006660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2F3CBF" w:rsidRPr="00F0790F" w:rsidTr="00566D4D">
        <w:trPr>
          <w:trHeight w:val="51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Gmina Banie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Banie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 xml:space="preserve">Sadowska Teresa </w:t>
            </w:r>
          </w:p>
        </w:tc>
        <w:tc>
          <w:tcPr>
            <w:tcW w:w="2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Wiceprezes</w:t>
            </w:r>
          </w:p>
        </w:tc>
        <w:tc>
          <w:tcPr>
            <w:tcW w:w="14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Publiczny</w:t>
            </w:r>
          </w:p>
        </w:tc>
      </w:tr>
      <w:tr w:rsidR="002F3CBF" w:rsidRPr="00F0790F" w:rsidTr="00566D4D">
        <w:trPr>
          <w:trHeight w:val="51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Gmina Gryfino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Gryfino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 xml:space="preserve">Szabałkin Maciej 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Zarządu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Publiczny</w:t>
            </w:r>
          </w:p>
        </w:tc>
      </w:tr>
      <w:tr w:rsidR="002F3CBF" w:rsidRPr="00F0790F" w:rsidTr="00566D4D">
        <w:trPr>
          <w:trHeight w:val="51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Gmina Bielice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Bielice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Twardowski Zdzisław Lech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Publiczny</w:t>
            </w:r>
          </w:p>
        </w:tc>
      </w:tr>
      <w:tr w:rsidR="002F3CBF" w:rsidRPr="00F0790F" w:rsidTr="00566D4D">
        <w:trPr>
          <w:trHeight w:val="51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Gmina Cedynia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Cedynia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Zarzycki Adam Andrzej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Publiczny</w:t>
            </w:r>
          </w:p>
        </w:tc>
      </w:tr>
      <w:tr w:rsidR="002F3CBF" w:rsidRPr="00F0790F" w:rsidTr="00566D4D">
        <w:trPr>
          <w:trHeight w:val="51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Gmina Chojna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Federowicz Adam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Publiczny</w:t>
            </w:r>
          </w:p>
        </w:tc>
      </w:tr>
      <w:tr w:rsidR="002F3CBF" w:rsidRPr="00F0790F" w:rsidTr="00566D4D">
        <w:trPr>
          <w:trHeight w:val="51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Gmina Kozielice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Kozielice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Woźniak Damian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Publiczny</w:t>
            </w:r>
          </w:p>
        </w:tc>
      </w:tr>
      <w:tr w:rsidR="002F3CBF" w:rsidRPr="00F0790F" w:rsidTr="00566D4D">
        <w:trPr>
          <w:trHeight w:val="51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Gmina Mieszkowice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Mieszkowice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Salwa Andrzej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 xml:space="preserve">Członek 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 xml:space="preserve">Rady </w:t>
            </w: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Publiczny</w:t>
            </w:r>
          </w:p>
        </w:tc>
      </w:tr>
      <w:tr w:rsidR="002F3CBF" w:rsidRPr="00F0790F" w:rsidTr="00566D4D">
        <w:trPr>
          <w:trHeight w:val="51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Gmina Moryń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Moryń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Maranda Jan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Członek Zarządu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Publiczny</w:t>
            </w:r>
          </w:p>
        </w:tc>
      </w:tr>
      <w:tr w:rsidR="002F3CBF" w:rsidRPr="00F0790F" w:rsidTr="00566D4D">
        <w:trPr>
          <w:trHeight w:val="51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Gmina Stare Czarnowo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Stare Czarnowo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Woś Marek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Rady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Publiczny</w:t>
            </w:r>
          </w:p>
        </w:tc>
      </w:tr>
      <w:tr w:rsidR="002F3CBF" w:rsidRPr="00F0790F" w:rsidTr="00566D4D">
        <w:trPr>
          <w:trHeight w:val="51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Gmina Widuchowa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Widuchowa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Lidwin Michał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Wiceprzewodniczący Rady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Publiczny</w:t>
            </w:r>
          </w:p>
        </w:tc>
      </w:tr>
      <w:tr w:rsidR="002F3CBF" w:rsidRPr="00F0790F" w:rsidTr="00566D4D">
        <w:trPr>
          <w:trHeight w:val="63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Powiat Gryfiński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powiat Gryfiński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Konarski Wojciech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Publiczny</w:t>
            </w:r>
          </w:p>
        </w:tc>
      </w:tr>
      <w:tr w:rsidR="002F3CBF" w:rsidRPr="00F0790F" w:rsidTr="00566D4D">
        <w:trPr>
          <w:trHeight w:val="63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Uczniowski Klub Sportowy „PODKOWA”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Moryń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Hirt Iwona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63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Stowarzyszenie Amatorów Piłki Siatkowe „LIBERO”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Banie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Wołoszyn Izabela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Rady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63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Krzywiński Ludowy Uczniowski Klub Sportowy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Krzywin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Juzyszyn Robert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63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Stowarzyszenie Na Rzecz Rozwoju Wsi Piaseczno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Piaseczno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Gała Teresa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63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Gminne Zrzeszenie Ludowe Zespoły Sportowe - Stowarzyszenie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Kozielice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Jasiejko Krystian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Komisji Rewizyjnej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63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Niezależne Cedyńskie Towarzystwo Wędkarskie „Miętus”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Cedynia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Bajsarowicz Piotr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63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Cedyński Klub Rowerowy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Cedynia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Skrzyniarz Stanisław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63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 xml:space="preserve">Cedyńskie Bractwo Historyczne </w:t>
            </w: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„COMITATUS”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lastRenderedPageBreak/>
              <w:t>Cedynia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Małecki Arkadiusz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63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20.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Towarzystwo Miłośników Ziemi Staroczarnowskiej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Stare Czarnowo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Adrabiński Bogdan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Komisji Rewizyjnej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63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Towarzystwo Miłośników Ziemii Cedyńskiej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Cedynia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Kordylasiński Andrzej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Krzywin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Waydyk Piotr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Bekier Ryszarda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Przewodnicząca Rady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Moryń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Czyszewski Marian Leonard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Bielice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Dawidowicz Zbigniew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Długoborski Wojciech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Moryń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Domaradzki Jerzy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Krzywin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Fatyga Maria Jolanta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Moryń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Fragstein-Niemsdorff Wojciech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63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Cedynia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Gabryś-Portkowska Małgorzata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Rady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4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 prowadząca działalność gospodarczą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Krzywin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Głód Katarzyna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Gospodarczy</w:t>
            </w:r>
          </w:p>
        </w:tc>
      </w:tr>
      <w:tr w:rsidR="002F3CBF" w:rsidRPr="00F0790F" w:rsidTr="00566D4D">
        <w:trPr>
          <w:trHeight w:val="58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Moryń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Ignaczak Barbara Mariola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Moryń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Jasek Sławomir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Rady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3435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Krzywin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Jasiński Michał Zbigniew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Komisji Rewizyjnej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Banie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Kapciak Agata Eleonora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Banie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Kapciak Katarzyna Barbara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Karwan Małgorzata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Rady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8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Cedynia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Kordylasiński Andrzej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8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Cedynia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Kruszyński Krzysztof Henryk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Pyrzyce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Kulińska Teresa Róża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Rady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Bielice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Kuświk Artur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Cedynia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Mazur Andrzej Henryk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2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Krzywin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Mazur Jadwiga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Mazur Tadeusz Albert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2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Mąka Henryk Robert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6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Gryfino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Michalski Roman Jan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Gryfino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Miler Jerzy Zdzisław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Rady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Cedynia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Nowak Krzysztof Mirosław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Rady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Bielice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Olech Jan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Prezes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8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Stare Czarnowo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Paczkowski Piotr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Zarządu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Moryń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Piątek Józef Ryszard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Rady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Moryń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Piątkowska Danuta Elżbieta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8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Gryfino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Racinowski Maciej Józef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Rawecka Barbara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Zarządu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 prowadząca działalność gospodarczą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Cedynia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Siergiej Tomasz Cezary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Zarządu /Skarbnik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Gospodarczy</w:t>
            </w:r>
          </w:p>
        </w:tc>
      </w:tr>
      <w:tr w:rsidR="002F3CBF" w:rsidRPr="00F0790F" w:rsidTr="00566D4D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 prowadząca działalność gospodarczą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Piaseczno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Sito Karol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Rady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Gospodarczy</w:t>
            </w:r>
          </w:p>
        </w:tc>
      </w:tr>
      <w:tr w:rsidR="002F3CBF" w:rsidRPr="00F0790F" w:rsidTr="00566D4D">
        <w:trPr>
          <w:trHeight w:val="58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Gryfino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Skrzypiński Janusz Stanisław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Rady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Banie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Telszewski Bogdan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Cedynia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Szoka Aleksander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4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Gryfino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Świderek Izabela Małgorzata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9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Bielice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Trzoski Sebastian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Widuchowa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Waydyk Iwona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Banie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Wołoszyn Andrzej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Komisji Rewizyjnej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Bielice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Wilczyńska Kamela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Rady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Bielice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Wilczyński Piotr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Trzcińsko Zdrój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Zgoda Jerzy Jan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Cedynia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Siedmiogrodzki Janusz Józef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Stare Czarnowo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Adamska Dorota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Cedynia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Borgul Czesława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Cichy Jarosław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Kozielice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Ileczka Jarosław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Kowalczyk Janusz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Zielin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Mazur Grzegorz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Bielice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Przepiórka Mariusz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Stefański Leszek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Moryń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Chryczyńska Jolanta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Widuchowa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Sobierajski Władysław Wacław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Gryfino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Mendrygał Elżbieta Genowefa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Gryfino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Łojek Laura Emilia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Widuchowa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Mendrygał Aleksandra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Gryfino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Skubiszewska Żaneta Anna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Banie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Walterowicz Adam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Banie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Madejczyk Zbigniew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Banie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Wojtyła Ireneusz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Banie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Adamski Tomasz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Moryń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Wnuk Marcin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Moryń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Wnuk Monika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14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Gryfino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Skrzypińska Izabela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Mieszkowice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Rzepiński Łukasz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Mieszkowice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Ruchniak Tadeusz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 xml:space="preserve">Członek 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Zarządu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Mieszkowice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Ruchniak Marcin Sebastian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Mieszkowice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Ruchniak Agnieszka Anna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Przygoda Jarosław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Gryfino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Pasierb Paweł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Mieszkowice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Mroziak Krzysztof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Mieszkowice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Mroziak Czesława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Buko Mirosława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Bielice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Baczewska Roksana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Górski Robert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Iskra Mariusz Piotr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Mieszkowice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Klisowski Stanisław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Kłapouch Henryk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Kozieł Marian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Kozieł Róża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Gryfino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Pawlina Iwona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Gryfino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Kowalczyk Michał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Banie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Krywalewicz Andrzej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Piotrowski Edward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Piotrowski Konrad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Piotrowski Kamil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Chalimoniuk Justyna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 prowadząca działalność gospodarczą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Chalimoniuk Leszek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Gospodarczy</w:t>
            </w:r>
          </w:p>
        </w:tc>
      </w:tr>
      <w:tr w:rsidR="002F3CBF" w:rsidRPr="00F0790F" w:rsidTr="00566D4D">
        <w:trPr>
          <w:trHeight w:val="54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Bielice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Kuświk Artur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5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Oczyński Krzysztof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115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Widuchowa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Chudy Monika Teresa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Makaroński Krzysztof Adam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 xml:space="preserve">Członek 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Komisji Rewizyjnej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Mąka Monika Barbara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Dybczak Jacek Wojciech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 xml:space="preserve">119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Calibri,Bold"/>
                <w:bCs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Błaszkiewicz Edward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Calibri,Bold"/>
                <w:bCs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Szczecin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Piekutowska Małgorzata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Calibri,Bold"/>
                <w:bCs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Błaszkiewicz Adam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Calibri,Bold"/>
                <w:bCs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Kabat Stanisław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Calibri,Bold"/>
                <w:bCs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Kozielice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Kłoda Roman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  <w:tr w:rsidR="002F3CBF" w:rsidRPr="00F0790F" w:rsidTr="00566D4D">
        <w:trPr>
          <w:trHeight w:val="489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Calibri,Bold"/>
                <w:bCs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Calibri,Bold"/>
                <w:bCs/>
                <w:color w:val="000000"/>
                <w:sz w:val="20"/>
                <w:szCs w:val="20"/>
              </w:rPr>
              <w:t>Osoba fizyczna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Chojna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Prętki Jacek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Członek LGD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</w:tcPr>
          <w:p w:rsidR="002F3CBF" w:rsidRPr="00F0790F" w:rsidRDefault="002F3CBF" w:rsidP="00DC147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0790F">
              <w:rPr>
                <w:rFonts w:eastAsia="Times New Roman" w:cs="Arial"/>
                <w:color w:val="000000"/>
                <w:sz w:val="20"/>
                <w:szCs w:val="20"/>
              </w:rPr>
              <w:t>Społeczny</w:t>
            </w:r>
          </w:p>
        </w:tc>
      </w:tr>
    </w:tbl>
    <w:p w:rsidR="002F3CBF" w:rsidRPr="00F0790F" w:rsidRDefault="002F3CBF" w:rsidP="002F3CBF">
      <w:pPr>
        <w:pStyle w:val="Nagwek2MJ"/>
        <w:rPr>
          <w:b w:val="0"/>
          <w:sz w:val="20"/>
          <w:szCs w:val="22"/>
        </w:rPr>
      </w:pPr>
      <w:r w:rsidRPr="00F0790F">
        <w:rPr>
          <w:rFonts w:cs="Arial"/>
          <w:b w:val="0"/>
          <w:sz w:val="20"/>
        </w:rPr>
        <w:t>Źródło: Opracowanie własne</w:t>
      </w:r>
      <w:r w:rsidRPr="00F0790F">
        <w:rPr>
          <w:b w:val="0"/>
          <w:sz w:val="20"/>
          <w:szCs w:val="22"/>
        </w:rPr>
        <w:t>.</w:t>
      </w:r>
    </w:p>
    <w:p w:rsidR="002F3CBF" w:rsidRPr="00F0790F" w:rsidRDefault="002F3CBF" w:rsidP="002F3CBF">
      <w:pPr>
        <w:rPr>
          <w:rFonts w:cs="Arial"/>
          <w:sz w:val="20"/>
        </w:rPr>
      </w:pPr>
    </w:p>
    <w:p w:rsidR="002F3CBF" w:rsidRPr="00F0790F" w:rsidRDefault="002F3CBF" w:rsidP="002F3CBF">
      <w:pPr>
        <w:rPr>
          <w:rFonts w:cs="Arial"/>
          <w:b/>
          <w:bCs/>
        </w:rPr>
      </w:pPr>
      <w:r w:rsidRPr="00F0790F">
        <w:rPr>
          <w:rFonts w:cs="Arial"/>
          <w:b/>
          <w:bCs/>
        </w:rPr>
        <w:t>Tabela 1.4. Udział sektorów publicznego, społecznego i gospodarczego w strukturze członków LGD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62"/>
        <w:gridCol w:w="3071"/>
        <w:gridCol w:w="3071"/>
      </w:tblGrid>
      <w:tr w:rsidR="002F3CBF" w:rsidRPr="00F0790F" w:rsidTr="00566D4D">
        <w:tc>
          <w:tcPr>
            <w:tcW w:w="2962" w:type="dxa"/>
            <w:shd w:val="clear" w:color="auto" w:fill="006660"/>
          </w:tcPr>
          <w:p w:rsidR="002F3CBF" w:rsidRPr="00F0790F" w:rsidRDefault="002F3CBF" w:rsidP="00566D4D">
            <w:pPr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  <w:r w:rsidRPr="00F0790F">
              <w:rPr>
                <w:rFonts w:cs="Arial"/>
                <w:b/>
                <w:color w:val="FFFFFF"/>
                <w:sz w:val="20"/>
                <w:szCs w:val="20"/>
              </w:rPr>
              <w:t>Sektor</w:t>
            </w:r>
          </w:p>
        </w:tc>
        <w:tc>
          <w:tcPr>
            <w:tcW w:w="3071" w:type="dxa"/>
            <w:shd w:val="clear" w:color="auto" w:fill="006660"/>
          </w:tcPr>
          <w:p w:rsidR="002F3CBF" w:rsidRPr="00F0790F" w:rsidRDefault="002F3CBF" w:rsidP="00566D4D">
            <w:pPr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  <w:r w:rsidRPr="00F0790F">
              <w:rPr>
                <w:rFonts w:cs="Arial"/>
                <w:b/>
                <w:bCs/>
                <w:color w:val="FFFFFF"/>
                <w:sz w:val="20"/>
                <w:szCs w:val="20"/>
              </w:rPr>
              <w:t>Liczba członków LGD</w:t>
            </w:r>
          </w:p>
        </w:tc>
        <w:tc>
          <w:tcPr>
            <w:tcW w:w="3071" w:type="dxa"/>
            <w:shd w:val="clear" w:color="auto" w:fill="006660"/>
          </w:tcPr>
          <w:p w:rsidR="002F3CBF" w:rsidRPr="00F0790F" w:rsidRDefault="002F3CBF" w:rsidP="00DC147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</w:rPr>
            </w:pPr>
            <w:r w:rsidRPr="00F0790F">
              <w:rPr>
                <w:rFonts w:cs="Arial"/>
                <w:b/>
                <w:bCs/>
                <w:color w:val="FFFFFF"/>
                <w:sz w:val="20"/>
                <w:szCs w:val="20"/>
              </w:rPr>
              <w:t>Udział danego</w:t>
            </w:r>
          </w:p>
          <w:p w:rsidR="002F3CBF" w:rsidRPr="00F0790F" w:rsidRDefault="002F3CBF" w:rsidP="00DC147C">
            <w:pPr>
              <w:spacing w:after="0"/>
              <w:jc w:val="center"/>
              <w:rPr>
                <w:rFonts w:cs="Arial"/>
                <w:b/>
                <w:color w:val="FFFFFF"/>
                <w:sz w:val="20"/>
                <w:szCs w:val="20"/>
              </w:rPr>
            </w:pPr>
            <w:r w:rsidRPr="00F0790F">
              <w:rPr>
                <w:rFonts w:cs="Arial"/>
                <w:b/>
                <w:bCs/>
                <w:color w:val="FFFFFF"/>
                <w:sz w:val="20"/>
                <w:szCs w:val="20"/>
              </w:rPr>
              <w:t>sektora</w:t>
            </w:r>
          </w:p>
        </w:tc>
      </w:tr>
      <w:tr w:rsidR="002F3CBF" w:rsidRPr="00F0790F" w:rsidTr="00566D4D">
        <w:tc>
          <w:tcPr>
            <w:tcW w:w="2962" w:type="dxa"/>
            <w:shd w:val="clear" w:color="auto" w:fill="F3F3F3"/>
          </w:tcPr>
          <w:p w:rsidR="002F3CBF" w:rsidRPr="00F0790F" w:rsidRDefault="002F3CBF" w:rsidP="00DC147C">
            <w:pPr>
              <w:spacing w:after="0"/>
              <w:rPr>
                <w:rFonts w:cs="Arial"/>
                <w:sz w:val="20"/>
                <w:szCs w:val="20"/>
              </w:rPr>
            </w:pPr>
            <w:r w:rsidRPr="00F0790F">
              <w:rPr>
                <w:rFonts w:cs="Arial"/>
                <w:sz w:val="20"/>
                <w:szCs w:val="20"/>
              </w:rPr>
              <w:t xml:space="preserve">publiczny </w:t>
            </w:r>
          </w:p>
        </w:tc>
        <w:tc>
          <w:tcPr>
            <w:tcW w:w="3071" w:type="dxa"/>
            <w:shd w:val="clear" w:color="auto" w:fill="F3F3F3"/>
            <w:vAlign w:val="center"/>
          </w:tcPr>
          <w:p w:rsidR="002F3CBF" w:rsidRPr="00F0790F" w:rsidRDefault="002F3CBF" w:rsidP="00DC147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F0790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071" w:type="dxa"/>
            <w:shd w:val="clear" w:color="auto" w:fill="F3F3F3"/>
            <w:vAlign w:val="center"/>
          </w:tcPr>
          <w:p w:rsidR="002F3CBF" w:rsidRPr="00F0790F" w:rsidRDefault="002F3CBF" w:rsidP="00DC147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F0790F">
              <w:rPr>
                <w:color w:val="000000"/>
                <w:sz w:val="20"/>
                <w:szCs w:val="20"/>
              </w:rPr>
              <w:t>8,87 %</w:t>
            </w:r>
          </w:p>
        </w:tc>
      </w:tr>
      <w:tr w:rsidR="002F3CBF" w:rsidRPr="00F0790F" w:rsidTr="00566D4D">
        <w:tc>
          <w:tcPr>
            <w:tcW w:w="2962" w:type="dxa"/>
            <w:shd w:val="clear" w:color="auto" w:fill="F3F3F3"/>
          </w:tcPr>
          <w:p w:rsidR="002F3CBF" w:rsidRPr="00F0790F" w:rsidRDefault="002F3CBF" w:rsidP="00DC147C">
            <w:pPr>
              <w:spacing w:after="0"/>
              <w:rPr>
                <w:rFonts w:cs="Arial"/>
                <w:sz w:val="20"/>
                <w:szCs w:val="20"/>
              </w:rPr>
            </w:pPr>
            <w:r w:rsidRPr="00F0790F">
              <w:rPr>
                <w:rFonts w:cs="Arial"/>
                <w:sz w:val="20"/>
                <w:szCs w:val="20"/>
              </w:rPr>
              <w:t>Społeczny</w:t>
            </w:r>
          </w:p>
        </w:tc>
        <w:tc>
          <w:tcPr>
            <w:tcW w:w="3071" w:type="dxa"/>
            <w:shd w:val="clear" w:color="auto" w:fill="F3F3F3"/>
            <w:vAlign w:val="center"/>
          </w:tcPr>
          <w:p w:rsidR="002F3CBF" w:rsidRPr="00F0790F" w:rsidRDefault="002F3CBF" w:rsidP="00DC147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F0790F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3071" w:type="dxa"/>
            <w:shd w:val="clear" w:color="auto" w:fill="F3F3F3"/>
            <w:vAlign w:val="center"/>
          </w:tcPr>
          <w:p w:rsidR="002F3CBF" w:rsidRPr="00F0790F" w:rsidRDefault="002F3CBF" w:rsidP="00DC147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F0790F">
              <w:rPr>
                <w:color w:val="000000"/>
                <w:sz w:val="20"/>
                <w:szCs w:val="20"/>
              </w:rPr>
              <w:t>87,90 %</w:t>
            </w:r>
          </w:p>
        </w:tc>
      </w:tr>
      <w:tr w:rsidR="002F3CBF" w:rsidRPr="00F0790F" w:rsidTr="00566D4D">
        <w:tc>
          <w:tcPr>
            <w:tcW w:w="2962" w:type="dxa"/>
            <w:shd w:val="clear" w:color="auto" w:fill="F3F3F3"/>
          </w:tcPr>
          <w:p w:rsidR="002F3CBF" w:rsidRPr="00F0790F" w:rsidRDefault="002F3CBF" w:rsidP="00DC147C">
            <w:pPr>
              <w:spacing w:after="0"/>
              <w:rPr>
                <w:rFonts w:cs="Arial"/>
                <w:i/>
                <w:sz w:val="20"/>
                <w:szCs w:val="20"/>
              </w:rPr>
            </w:pPr>
            <w:r w:rsidRPr="00F0790F">
              <w:rPr>
                <w:rFonts w:cs="Arial"/>
                <w:i/>
                <w:sz w:val="20"/>
                <w:szCs w:val="20"/>
              </w:rPr>
              <w:t xml:space="preserve"> -  organizacje</w:t>
            </w:r>
          </w:p>
        </w:tc>
        <w:tc>
          <w:tcPr>
            <w:tcW w:w="3071" w:type="dxa"/>
            <w:shd w:val="clear" w:color="auto" w:fill="F3F3F3"/>
            <w:vAlign w:val="center"/>
          </w:tcPr>
          <w:p w:rsidR="002F3CBF" w:rsidRPr="00F0790F" w:rsidRDefault="002F3CBF" w:rsidP="00DC147C">
            <w:pPr>
              <w:spacing w:after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0790F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1" w:type="dxa"/>
            <w:shd w:val="clear" w:color="auto" w:fill="F3F3F3"/>
            <w:vAlign w:val="center"/>
          </w:tcPr>
          <w:p w:rsidR="002F3CBF" w:rsidRPr="00F0790F" w:rsidRDefault="002F3CBF" w:rsidP="00DC147C">
            <w:pPr>
              <w:spacing w:after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0790F">
              <w:rPr>
                <w:i/>
                <w:iCs/>
                <w:color w:val="000000"/>
                <w:sz w:val="20"/>
                <w:szCs w:val="20"/>
              </w:rPr>
              <w:t>8,06 %</w:t>
            </w:r>
          </w:p>
        </w:tc>
      </w:tr>
      <w:tr w:rsidR="002F3CBF" w:rsidRPr="00F0790F" w:rsidTr="00566D4D">
        <w:tc>
          <w:tcPr>
            <w:tcW w:w="2962" w:type="dxa"/>
            <w:shd w:val="clear" w:color="auto" w:fill="F3F3F3"/>
          </w:tcPr>
          <w:p w:rsidR="002F3CBF" w:rsidRPr="00F0790F" w:rsidRDefault="002F3CBF" w:rsidP="00DC147C">
            <w:pPr>
              <w:spacing w:after="0"/>
              <w:rPr>
                <w:rFonts w:cs="Arial"/>
                <w:i/>
                <w:sz w:val="20"/>
                <w:szCs w:val="20"/>
              </w:rPr>
            </w:pPr>
            <w:r w:rsidRPr="00F0790F">
              <w:rPr>
                <w:rFonts w:cs="Arial"/>
                <w:i/>
                <w:sz w:val="20"/>
                <w:szCs w:val="20"/>
              </w:rPr>
              <w:t xml:space="preserve"> -  osoby fizyczne</w:t>
            </w:r>
          </w:p>
        </w:tc>
        <w:tc>
          <w:tcPr>
            <w:tcW w:w="3071" w:type="dxa"/>
            <w:shd w:val="clear" w:color="auto" w:fill="F3F3F3"/>
            <w:vAlign w:val="center"/>
          </w:tcPr>
          <w:p w:rsidR="002F3CBF" w:rsidRPr="00F0790F" w:rsidRDefault="002F3CBF" w:rsidP="00DC147C">
            <w:pPr>
              <w:spacing w:after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0790F">
              <w:rPr>
                <w:i/>
                <w:i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3071" w:type="dxa"/>
            <w:shd w:val="clear" w:color="auto" w:fill="F3F3F3"/>
            <w:vAlign w:val="center"/>
          </w:tcPr>
          <w:p w:rsidR="002F3CBF" w:rsidRPr="00F0790F" w:rsidRDefault="002F3CBF" w:rsidP="00DC147C">
            <w:pPr>
              <w:spacing w:after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0790F">
              <w:rPr>
                <w:i/>
                <w:iCs/>
                <w:color w:val="000000"/>
                <w:sz w:val="20"/>
                <w:szCs w:val="20"/>
              </w:rPr>
              <w:t>75,00 %</w:t>
            </w:r>
          </w:p>
        </w:tc>
      </w:tr>
      <w:tr w:rsidR="002F3CBF" w:rsidRPr="00F0790F" w:rsidTr="00566D4D">
        <w:tc>
          <w:tcPr>
            <w:tcW w:w="2962" w:type="dxa"/>
            <w:shd w:val="clear" w:color="auto" w:fill="F3F3F3"/>
          </w:tcPr>
          <w:p w:rsidR="002F3CBF" w:rsidRPr="00F0790F" w:rsidRDefault="002F3CBF" w:rsidP="00DC147C">
            <w:pPr>
              <w:spacing w:after="0"/>
              <w:rPr>
                <w:rFonts w:cs="Arial"/>
                <w:sz w:val="20"/>
                <w:szCs w:val="20"/>
              </w:rPr>
            </w:pPr>
            <w:r w:rsidRPr="00F0790F">
              <w:rPr>
                <w:rFonts w:cs="Arial"/>
                <w:sz w:val="20"/>
                <w:szCs w:val="20"/>
              </w:rPr>
              <w:t>Gospodarczy</w:t>
            </w:r>
          </w:p>
        </w:tc>
        <w:tc>
          <w:tcPr>
            <w:tcW w:w="3071" w:type="dxa"/>
            <w:shd w:val="clear" w:color="auto" w:fill="F3F3F3"/>
            <w:vAlign w:val="center"/>
          </w:tcPr>
          <w:p w:rsidR="002F3CBF" w:rsidRPr="00F0790F" w:rsidRDefault="002F3CBF" w:rsidP="00DC147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F0790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071" w:type="dxa"/>
            <w:shd w:val="clear" w:color="auto" w:fill="F3F3F3"/>
            <w:vAlign w:val="center"/>
          </w:tcPr>
          <w:p w:rsidR="002F3CBF" w:rsidRPr="00F0790F" w:rsidRDefault="002F3CBF" w:rsidP="00DC147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F0790F">
              <w:rPr>
                <w:color w:val="000000"/>
                <w:sz w:val="20"/>
                <w:szCs w:val="20"/>
              </w:rPr>
              <w:t>3,23 %</w:t>
            </w:r>
          </w:p>
        </w:tc>
      </w:tr>
      <w:tr w:rsidR="002F3CBF" w:rsidRPr="00F0790F" w:rsidTr="00DC147C">
        <w:trPr>
          <w:trHeight w:val="284"/>
        </w:trPr>
        <w:tc>
          <w:tcPr>
            <w:tcW w:w="2962" w:type="dxa"/>
            <w:shd w:val="clear" w:color="auto" w:fill="F3F3F3"/>
          </w:tcPr>
          <w:p w:rsidR="002F3CBF" w:rsidRPr="00F0790F" w:rsidRDefault="002F3CBF" w:rsidP="00DC147C">
            <w:pPr>
              <w:spacing w:after="0"/>
              <w:jc w:val="right"/>
              <w:rPr>
                <w:rFonts w:cs="Arial"/>
                <w:b/>
                <w:sz w:val="20"/>
                <w:szCs w:val="20"/>
              </w:rPr>
            </w:pPr>
            <w:r w:rsidRPr="00F0790F">
              <w:rPr>
                <w:rFonts w:cs="Arial"/>
                <w:b/>
                <w:sz w:val="20"/>
                <w:szCs w:val="20"/>
              </w:rPr>
              <w:t>suma</w:t>
            </w:r>
          </w:p>
        </w:tc>
        <w:tc>
          <w:tcPr>
            <w:tcW w:w="3071" w:type="dxa"/>
            <w:shd w:val="clear" w:color="auto" w:fill="F3F3F3"/>
            <w:vAlign w:val="center"/>
          </w:tcPr>
          <w:p w:rsidR="002F3CBF" w:rsidRPr="00F0790F" w:rsidRDefault="002F3CBF" w:rsidP="00DC147C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0790F">
              <w:rPr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071" w:type="dxa"/>
            <w:shd w:val="clear" w:color="auto" w:fill="F3F3F3"/>
            <w:vAlign w:val="center"/>
          </w:tcPr>
          <w:p w:rsidR="002F3CBF" w:rsidRPr="00F0790F" w:rsidRDefault="002F3CBF" w:rsidP="00DC147C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0790F">
              <w:rPr>
                <w:b/>
                <w:bCs/>
                <w:color w:val="000000"/>
                <w:sz w:val="20"/>
                <w:szCs w:val="20"/>
              </w:rPr>
              <w:t>100%</w:t>
            </w:r>
          </w:p>
        </w:tc>
      </w:tr>
    </w:tbl>
    <w:p w:rsidR="002F3CBF" w:rsidRDefault="002F3CBF" w:rsidP="00DC147C">
      <w:pPr>
        <w:spacing w:after="0"/>
        <w:rPr>
          <w:rFonts w:cs="Arial"/>
          <w:sz w:val="20"/>
          <w:szCs w:val="20"/>
        </w:rPr>
      </w:pPr>
      <w:r w:rsidRPr="00F0790F">
        <w:rPr>
          <w:rFonts w:cs="Arial"/>
          <w:sz w:val="20"/>
          <w:szCs w:val="20"/>
        </w:rPr>
        <w:t>Źródło: Opracowanie własne</w:t>
      </w:r>
    </w:p>
    <w:p w:rsidR="002F3CBF" w:rsidRPr="00F0790F" w:rsidRDefault="002F3CBF" w:rsidP="002F3CBF">
      <w:pPr>
        <w:rPr>
          <w:rFonts w:cs="Arial"/>
          <w:sz w:val="20"/>
          <w:szCs w:val="20"/>
        </w:rPr>
      </w:pPr>
    </w:p>
    <w:p w:rsidR="00DC147C" w:rsidRDefault="002F3CBF" w:rsidP="00DC147C">
      <w:pPr>
        <w:jc w:val="center"/>
        <w:rPr>
          <w:rFonts w:cs="Arial"/>
          <w:b/>
        </w:rPr>
      </w:pPr>
      <w:r>
        <w:rPr>
          <w:noProof/>
        </w:rPr>
        <w:drawing>
          <wp:inline distT="0" distB="0" distL="0" distR="0">
            <wp:extent cx="4351020" cy="2247900"/>
            <wp:effectExtent l="19050" t="0" r="11430" b="0"/>
            <wp:docPr id="3" name="Wykres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F3CBF" w:rsidRPr="00DC147C" w:rsidRDefault="002F3CBF" w:rsidP="00DC147C">
      <w:pPr>
        <w:jc w:val="center"/>
        <w:rPr>
          <w:rFonts w:cs="Arial"/>
          <w:sz w:val="20"/>
          <w:szCs w:val="20"/>
        </w:rPr>
      </w:pPr>
      <w:r w:rsidRPr="000C60D6">
        <w:rPr>
          <w:rFonts w:cs="Arial"/>
          <w:b/>
        </w:rPr>
        <w:t>Wykres 1.1. Prezentacja udziału poszczególnych sektorów w ramach LGD</w:t>
      </w:r>
    </w:p>
    <w:p w:rsidR="002F3CBF" w:rsidRPr="000C60D6" w:rsidRDefault="002F3CBF" w:rsidP="00DC147C">
      <w:pPr>
        <w:rPr>
          <w:rFonts w:cs="Arial"/>
          <w:sz w:val="20"/>
        </w:rPr>
      </w:pPr>
      <w:r w:rsidRPr="000C60D6">
        <w:rPr>
          <w:rFonts w:cs="Arial"/>
          <w:sz w:val="20"/>
        </w:rPr>
        <w:t>Źródło: Opracowanie własne</w:t>
      </w:r>
    </w:p>
    <w:p w:rsidR="002F3CBF" w:rsidRPr="001C0EF2" w:rsidRDefault="002F3CBF" w:rsidP="002F3CBF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 w:rsidRPr="001C0EF2">
        <w:rPr>
          <w:rFonts w:cstheme="minorHAnsi"/>
          <w:b/>
          <w:bCs/>
          <w:i/>
          <w:iCs/>
          <w:sz w:val="16"/>
          <w:szCs w:val="16"/>
        </w:rPr>
        <w:lastRenderedPageBreak/>
        <w:t>Załącznik nr 11 do Uchwały sanującej nr …../2013</w:t>
      </w:r>
    </w:p>
    <w:p w:rsidR="002F3CBF" w:rsidRPr="001C0EF2" w:rsidRDefault="002F3CBF" w:rsidP="002F3CBF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 w:rsidRPr="001C0EF2">
        <w:rPr>
          <w:rFonts w:cstheme="minorHAnsi"/>
          <w:b/>
          <w:bCs/>
          <w:i/>
          <w:iCs/>
          <w:sz w:val="16"/>
          <w:szCs w:val="16"/>
        </w:rPr>
        <w:t xml:space="preserve">w sprawie </w:t>
      </w:r>
      <w:r w:rsidRPr="001C0EF2">
        <w:rPr>
          <w:b/>
          <w:sz w:val="16"/>
          <w:szCs w:val="16"/>
        </w:rPr>
        <w:t xml:space="preserve">w sprawie zatwierdzenia zmian </w:t>
      </w:r>
    </w:p>
    <w:p w:rsidR="002F3CBF" w:rsidRDefault="002F3CBF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 w:rsidRPr="001C0EF2">
        <w:rPr>
          <w:b/>
          <w:sz w:val="16"/>
          <w:szCs w:val="16"/>
        </w:rPr>
        <w:t xml:space="preserve">wprowadzonych do Lokalnej Strategii Rozwoju </w:t>
      </w:r>
      <w:r w:rsidR="00F473BB">
        <w:rPr>
          <w:b/>
          <w:sz w:val="16"/>
          <w:szCs w:val="16"/>
        </w:rPr>
        <w:t xml:space="preserve"> </w:t>
      </w:r>
      <w:r w:rsidRPr="001C0EF2">
        <w:rPr>
          <w:b/>
          <w:sz w:val="16"/>
          <w:szCs w:val="16"/>
        </w:rPr>
        <w:t>LGD DIROW</w:t>
      </w:r>
    </w:p>
    <w:p w:rsidR="00F473BB" w:rsidRP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na Sprawozdawczo Wyborcze Zebranie Członków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Stowarzyszenia Dolnoodrzańska Inicjatywa 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Rozwoju Obszarów Wiejskich </w:t>
      </w:r>
    </w:p>
    <w:p w:rsidR="006D49AD" w:rsidRDefault="006D49AD" w:rsidP="006D49AD">
      <w:pPr>
        <w:pStyle w:val="Akapitzlist"/>
        <w:numPr>
          <w:ilvl w:val="0"/>
          <w:numId w:val="56"/>
        </w:num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z dnia ……………. 2013r.</w:t>
      </w:r>
    </w:p>
    <w:p w:rsidR="00F473BB" w:rsidRP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</w:p>
    <w:p w:rsidR="002F3CBF" w:rsidRPr="001C0EF2" w:rsidRDefault="002F3CBF" w:rsidP="002F3CBF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</w:p>
    <w:p w:rsidR="002F3CBF" w:rsidRDefault="002F3CBF" w:rsidP="00566D4D">
      <w:pPr>
        <w:rPr>
          <w:sz w:val="26"/>
          <w:szCs w:val="26"/>
        </w:rPr>
      </w:pPr>
      <w:r w:rsidRPr="00C24BDB">
        <w:rPr>
          <w:b/>
          <w:sz w:val="26"/>
          <w:szCs w:val="26"/>
        </w:rPr>
        <w:t xml:space="preserve">Załącznik nr </w:t>
      </w:r>
      <w:r>
        <w:rPr>
          <w:b/>
          <w:sz w:val="26"/>
          <w:szCs w:val="26"/>
        </w:rPr>
        <w:t>3</w:t>
      </w:r>
      <w:r w:rsidRPr="00C24BDB">
        <w:rPr>
          <w:sz w:val="26"/>
          <w:szCs w:val="26"/>
        </w:rPr>
        <w:t xml:space="preserve"> do Uchwały nr  </w:t>
      </w:r>
      <w:r>
        <w:rPr>
          <w:sz w:val="26"/>
          <w:szCs w:val="26"/>
        </w:rPr>
        <w:t>8</w:t>
      </w:r>
      <w:r w:rsidRPr="00C24BDB">
        <w:rPr>
          <w:sz w:val="26"/>
          <w:szCs w:val="26"/>
        </w:rPr>
        <w:t>/2012</w:t>
      </w:r>
      <w:r w:rsidR="00566D4D">
        <w:rPr>
          <w:sz w:val="26"/>
          <w:szCs w:val="26"/>
        </w:rPr>
        <w:t xml:space="preserve"> </w:t>
      </w:r>
      <w:r w:rsidRPr="00C24BDB">
        <w:rPr>
          <w:sz w:val="26"/>
          <w:szCs w:val="26"/>
        </w:rPr>
        <w:t>Walnego Zebrania Członków  Stowarzyszenia DIROW z dnia 17 kwietnia  2012 roku</w:t>
      </w:r>
    </w:p>
    <w:p w:rsidR="002F3CBF" w:rsidRPr="00C24BDB" w:rsidRDefault="002F3CBF" w:rsidP="002F3CBF">
      <w:pPr>
        <w:jc w:val="right"/>
        <w:rPr>
          <w:sz w:val="26"/>
          <w:szCs w:val="26"/>
        </w:rPr>
      </w:pPr>
    </w:p>
    <w:p w:rsidR="002F3CBF" w:rsidRPr="00CE0BF1" w:rsidRDefault="002F3CBF" w:rsidP="00566D4D">
      <w:pPr>
        <w:autoSpaceDE w:val="0"/>
        <w:autoSpaceDN w:val="0"/>
        <w:adjustRightInd w:val="0"/>
        <w:spacing w:line="240" w:lineRule="auto"/>
        <w:jc w:val="right"/>
        <w:rPr>
          <w:rFonts w:cs="Arial"/>
          <w:b/>
          <w:bCs/>
          <w:sz w:val="28"/>
          <w:highlight w:val="yellow"/>
        </w:rPr>
      </w:pPr>
      <w:r w:rsidRPr="001477C5">
        <w:rPr>
          <w:b/>
        </w:rPr>
        <w:t>Podrozdział 1.</w:t>
      </w:r>
      <w:r>
        <w:rPr>
          <w:b/>
        </w:rPr>
        <w:t>4</w:t>
      </w:r>
      <w:r w:rsidRPr="001477C5">
        <w:rPr>
          <w:b/>
        </w:rPr>
        <w:t xml:space="preserve"> Lokalnej Strategii Rozwoju</w:t>
      </w:r>
    </w:p>
    <w:p w:rsidR="002F3CBF" w:rsidRPr="00D44085" w:rsidRDefault="002F3CBF" w:rsidP="00566D4D">
      <w:pPr>
        <w:pStyle w:val="Nagwek2MJ"/>
      </w:pPr>
      <w:bookmarkStart w:id="5" w:name="_Toc220079362"/>
      <w:bookmarkStart w:id="6" w:name="_Toc220209227"/>
      <w:r w:rsidRPr="00D44085">
        <w:t>1.4.  Struktura Rady</w:t>
      </w:r>
      <w:bookmarkEnd w:id="5"/>
      <w:bookmarkEnd w:id="6"/>
    </w:p>
    <w:p w:rsidR="002F3CBF" w:rsidRPr="00D44085" w:rsidRDefault="002F3CBF" w:rsidP="00566D4D">
      <w:pPr>
        <w:autoSpaceDE w:val="0"/>
        <w:autoSpaceDN w:val="0"/>
        <w:adjustRightInd w:val="0"/>
        <w:spacing w:line="240" w:lineRule="auto"/>
        <w:rPr>
          <w:rFonts w:cs="Arial"/>
          <w:b/>
          <w:bCs/>
        </w:rPr>
      </w:pPr>
    </w:p>
    <w:p w:rsidR="002F3CBF" w:rsidRPr="00D44085" w:rsidRDefault="002F3CBF" w:rsidP="00566D4D">
      <w:pPr>
        <w:autoSpaceDE w:val="0"/>
        <w:autoSpaceDN w:val="0"/>
        <w:adjustRightInd w:val="0"/>
        <w:spacing w:line="240" w:lineRule="auto"/>
        <w:ind w:firstLine="330"/>
        <w:jc w:val="both"/>
        <w:rPr>
          <w:rFonts w:cs="Arial"/>
          <w:color w:val="000000"/>
        </w:rPr>
      </w:pPr>
      <w:r w:rsidRPr="00D44085">
        <w:rPr>
          <w:rFonts w:cs="Arial"/>
          <w:bCs/>
        </w:rPr>
        <w:t xml:space="preserve">Zgodnie z zapisami </w:t>
      </w:r>
      <w:r w:rsidRPr="00D44085">
        <w:rPr>
          <w:rFonts w:cs="Arial"/>
          <w:color w:val="000000"/>
        </w:rPr>
        <w:t xml:space="preserve">§ 31 </w:t>
      </w:r>
      <w:r w:rsidRPr="00D44085">
        <w:rPr>
          <w:rFonts w:cs="Arial"/>
          <w:bCs/>
        </w:rPr>
        <w:t xml:space="preserve">Statutu </w:t>
      </w:r>
      <w:r w:rsidRPr="00D44085">
        <w:rPr>
          <w:rFonts w:cs="Arial"/>
          <w:color w:val="000000"/>
        </w:rPr>
        <w:t>Rada składa się z minimum 11 i maksimum 15 osób. Osobami koordynującymi pracę Rady LGD jest Przewodniczący oraz Wiceprzewodniczący.</w:t>
      </w:r>
      <w:r w:rsidRPr="00D44085">
        <w:rPr>
          <w:rFonts w:cs="Arial"/>
          <w:bCs/>
        </w:rPr>
        <w:t xml:space="preserve"> W </w:t>
      </w:r>
      <w:r w:rsidRPr="00D44085">
        <w:rPr>
          <w:rFonts w:cs="Arial"/>
          <w:color w:val="000000"/>
        </w:rPr>
        <w:t>§ 18 Statutu Stowarzyszenia jasno stwierdzono, że nie można łączyć funkcji członka Zarządu, Rady i Komisji Rewizyjnej.</w:t>
      </w:r>
    </w:p>
    <w:p w:rsidR="002F3CBF" w:rsidRPr="00566D4D" w:rsidRDefault="002F3CBF" w:rsidP="00566D4D">
      <w:pPr>
        <w:autoSpaceDE w:val="0"/>
        <w:autoSpaceDN w:val="0"/>
        <w:adjustRightInd w:val="0"/>
        <w:ind w:firstLine="330"/>
        <w:jc w:val="both"/>
        <w:rPr>
          <w:rFonts w:cs="Arial"/>
          <w:bCs/>
        </w:rPr>
      </w:pPr>
      <w:r w:rsidRPr="00D44085">
        <w:rPr>
          <w:rFonts w:cs="Arial"/>
          <w:bCs/>
        </w:rPr>
        <w:t>Dokumentem stanowiącym o zasadach i trybie działania Rady jest Regulamin Rady Stowarzyszenia Dolnoodrzańska Inicjatywa Rozwoju Obszarów Wiejskich. Został on ujęty w Strategii jako Załącznik nr 4. Wykres 1.2 prezentuje strukturę składu Rady LGD na dzień 17 kwietnia 2012</w:t>
      </w:r>
      <w:r w:rsidR="006D49AD">
        <w:rPr>
          <w:rFonts w:cs="Arial"/>
          <w:bCs/>
        </w:rPr>
        <w:t>, w </w:t>
      </w:r>
      <w:r>
        <w:rPr>
          <w:rFonts w:cs="Arial"/>
          <w:bCs/>
        </w:rPr>
        <w:t>której 73,33</w:t>
      </w:r>
      <w:r w:rsidRPr="00D44085">
        <w:rPr>
          <w:rFonts w:cs="Arial"/>
          <w:bCs/>
        </w:rPr>
        <w:t>% stanowi sektor spo</w:t>
      </w:r>
      <w:r>
        <w:rPr>
          <w:rFonts w:cs="Arial"/>
          <w:bCs/>
        </w:rPr>
        <w:t>łeczny, natomiast 20</w:t>
      </w:r>
      <w:r w:rsidRPr="00D44085">
        <w:rPr>
          <w:rFonts w:cs="Arial"/>
          <w:bCs/>
        </w:rPr>
        <w:t>% sektor publiczny oraz prawie 7% stanowi sektor gospodarczy.</w:t>
      </w:r>
    </w:p>
    <w:p w:rsidR="002F3CBF" w:rsidRPr="00D44085" w:rsidRDefault="002F3CBF" w:rsidP="002F3CBF">
      <w:pPr>
        <w:autoSpaceDE w:val="0"/>
        <w:autoSpaceDN w:val="0"/>
        <w:adjustRightInd w:val="0"/>
        <w:spacing w:line="240" w:lineRule="auto"/>
        <w:jc w:val="center"/>
        <w:rPr>
          <w:rFonts w:cs="Arial"/>
          <w:bCs/>
        </w:rPr>
      </w:pPr>
      <w:r>
        <w:rPr>
          <w:noProof/>
        </w:rPr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600453</wp:posOffset>
            </wp:positionH>
            <wp:positionV relativeFrom="paragraph">
              <wp:posOffset>6090</wp:posOffset>
            </wp:positionV>
            <wp:extent cx="4569339" cy="2740545"/>
            <wp:effectExtent l="6093" t="6090" r="6093" b="6090"/>
            <wp:wrapNone/>
            <wp:docPr id="136" name="Wykres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2F3CBF" w:rsidRPr="00D44085" w:rsidRDefault="002F3CBF" w:rsidP="002F3CBF">
      <w:pPr>
        <w:autoSpaceDE w:val="0"/>
        <w:autoSpaceDN w:val="0"/>
        <w:adjustRightInd w:val="0"/>
        <w:spacing w:line="240" w:lineRule="auto"/>
        <w:rPr>
          <w:rFonts w:cs="Arial"/>
          <w:b/>
          <w:bCs/>
        </w:rPr>
      </w:pPr>
    </w:p>
    <w:p w:rsidR="002F3CBF" w:rsidRPr="00D44085" w:rsidRDefault="002F3CBF" w:rsidP="002F3CBF">
      <w:pPr>
        <w:autoSpaceDE w:val="0"/>
        <w:autoSpaceDN w:val="0"/>
        <w:adjustRightInd w:val="0"/>
        <w:spacing w:line="240" w:lineRule="auto"/>
        <w:rPr>
          <w:rFonts w:cs="Arial"/>
          <w:b/>
          <w:bCs/>
        </w:rPr>
      </w:pPr>
    </w:p>
    <w:p w:rsidR="002F3CBF" w:rsidRPr="00D44085" w:rsidRDefault="002F3CBF" w:rsidP="002F3CBF">
      <w:pPr>
        <w:autoSpaceDE w:val="0"/>
        <w:autoSpaceDN w:val="0"/>
        <w:adjustRightInd w:val="0"/>
        <w:spacing w:line="240" w:lineRule="auto"/>
        <w:rPr>
          <w:rFonts w:cs="Arial"/>
          <w:b/>
          <w:bCs/>
        </w:rPr>
      </w:pPr>
    </w:p>
    <w:p w:rsidR="002F3CBF" w:rsidRPr="00D44085" w:rsidRDefault="002F3CBF" w:rsidP="002F3CBF">
      <w:pPr>
        <w:autoSpaceDE w:val="0"/>
        <w:autoSpaceDN w:val="0"/>
        <w:adjustRightInd w:val="0"/>
        <w:spacing w:line="240" w:lineRule="auto"/>
        <w:rPr>
          <w:rFonts w:cs="Arial"/>
          <w:b/>
          <w:bCs/>
        </w:rPr>
      </w:pPr>
    </w:p>
    <w:p w:rsidR="002F3CBF" w:rsidRPr="00D44085" w:rsidRDefault="002F3CBF" w:rsidP="002F3CBF">
      <w:pPr>
        <w:autoSpaceDE w:val="0"/>
        <w:autoSpaceDN w:val="0"/>
        <w:adjustRightInd w:val="0"/>
        <w:spacing w:line="240" w:lineRule="auto"/>
        <w:rPr>
          <w:rFonts w:cs="Arial"/>
          <w:b/>
          <w:bCs/>
        </w:rPr>
      </w:pPr>
    </w:p>
    <w:p w:rsidR="002F3CBF" w:rsidRPr="00D44085" w:rsidRDefault="002F3CBF" w:rsidP="002F3CBF">
      <w:pPr>
        <w:autoSpaceDE w:val="0"/>
        <w:autoSpaceDN w:val="0"/>
        <w:adjustRightInd w:val="0"/>
        <w:spacing w:line="240" w:lineRule="auto"/>
        <w:rPr>
          <w:rFonts w:cs="Arial"/>
          <w:b/>
          <w:bCs/>
        </w:rPr>
      </w:pPr>
    </w:p>
    <w:p w:rsidR="002F3CBF" w:rsidRPr="00D44085" w:rsidRDefault="002F3CBF" w:rsidP="002F3CBF">
      <w:pPr>
        <w:autoSpaceDE w:val="0"/>
        <w:autoSpaceDN w:val="0"/>
        <w:adjustRightInd w:val="0"/>
        <w:spacing w:line="240" w:lineRule="auto"/>
        <w:rPr>
          <w:rFonts w:cs="Arial"/>
          <w:b/>
          <w:bCs/>
        </w:rPr>
      </w:pPr>
    </w:p>
    <w:p w:rsidR="002F3CBF" w:rsidRPr="00D44085" w:rsidRDefault="002F3CBF" w:rsidP="002F3CBF">
      <w:pPr>
        <w:autoSpaceDE w:val="0"/>
        <w:autoSpaceDN w:val="0"/>
        <w:adjustRightInd w:val="0"/>
        <w:spacing w:line="240" w:lineRule="auto"/>
        <w:rPr>
          <w:rFonts w:cs="Arial"/>
          <w:b/>
          <w:bCs/>
        </w:rPr>
      </w:pPr>
    </w:p>
    <w:p w:rsidR="00566D4D" w:rsidRDefault="00566D4D" w:rsidP="002F3CBF">
      <w:pPr>
        <w:autoSpaceDE w:val="0"/>
        <w:autoSpaceDN w:val="0"/>
        <w:adjustRightInd w:val="0"/>
        <w:spacing w:line="240" w:lineRule="auto"/>
        <w:rPr>
          <w:rFonts w:cs="Arial"/>
          <w:b/>
          <w:bCs/>
        </w:rPr>
      </w:pPr>
    </w:p>
    <w:p w:rsidR="002F3CBF" w:rsidRPr="00D44085" w:rsidRDefault="002F3CBF" w:rsidP="00566D4D">
      <w:pPr>
        <w:autoSpaceDE w:val="0"/>
        <w:autoSpaceDN w:val="0"/>
        <w:adjustRightInd w:val="0"/>
        <w:spacing w:line="240" w:lineRule="auto"/>
        <w:jc w:val="center"/>
        <w:rPr>
          <w:rFonts w:cs="Arial"/>
          <w:b/>
          <w:bCs/>
        </w:rPr>
      </w:pPr>
      <w:r w:rsidRPr="00D44085">
        <w:rPr>
          <w:rFonts w:cs="Arial"/>
          <w:b/>
          <w:bCs/>
        </w:rPr>
        <w:t>Wykres 1.2 Udział poszczególnych sektorów w Radzie LGD</w:t>
      </w:r>
    </w:p>
    <w:p w:rsidR="002F3CBF" w:rsidRPr="00B95644" w:rsidRDefault="002F3CBF" w:rsidP="002F3CBF">
      <w:pPr>
        <w:autoSpaceDE w:val="0"/>
        <w:autoSpaceDN w:val="0"/>
        <w:adjustRightInd w:val="0"/>
        <w:spacing w:line="240" w:lineRule="auto"/>
        <w:rPr>
          <w:rFonts w:cs="Arial"/>
          <w:bCs/>
          <w:sz w:val="20"/>
        </w:rPr>
      </w:pPr>
      <w:r w:rsidRPr="00D44085">
        <w:rPr>
          <w:rFonts w:cs="Arial"/>
          <w:bCs/>
          <w:sz w:val="20"/>
        </w:rPr>
        <w:t>Źródło: Opracowanie własne</w:t>
      </w:r>
    </w:p>
    <w:p w:rsidR="002F3CBF" w:rsidRDefault="002F3CBF" w:rsidP="002F3CBF"/>
    <w:p w:rsidR="002F3CBF" w:rsidRPr="00566D4D" w:rsidRDefault="002F3CBF" w:rsidP="002F3CBF">
      <w:pPr>
        <w:jc w:val="both"/>
        <w:rPr>
          <w:b/>
        </w:rPr>
        <w:sectPr w:rsidR="002F3CBF" w:rsidRPr="00566D4D" w:rsidSect="00566D4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566D4D" w:rsidRPr="001C0EF2" w:rsidRDefault="00566D4D" w:rsidP="00566D4D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 w:rsidRPr="001C0EF2">
        <w:rPr>
          <w:rFonts w:cstheme="minorHAnsi"/>
          <w:b/>
          <w:bCs/>
          <w:i/>
          <w:iCs/>
          <w:sz w:val="16"/>
          <w:szCs w:val="16"/>
        </w:rPr>
        <w:lastRenderedPageBreak/>
        <w:t>Załącznik nr 12 do Uchwały sanującej nr …../2013</w:t>
      </w:r>
    </w:p>
    <w:p w:rsidR="00566D4D" w:rsidRPr="001C0EF2" w:rsidRDefault="00566D4D" w:rsidP="00566D4D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 w:rsidRPr="001C0EF2">
        <w:rPr>
          <w:rFonts w:cstheme="minorHAnsi"/>
          <w:b/>
          <w:bCs/>
          <w:i/>
          <w:iCs/>
          <w:sz w:val="16"/>
          <w:szCs w:val="16"/>
        </w:rPr>
        <w:t xml:space="preserve">w sprawie </w:t>
      </w:r>
      <w:r w:rsidRPr="001C0EF2">
        <w:rPr>
          <w:b/>
          <w:sz w:val="16"/>
          <w:szCs w:val="16"/>
        </w:rPr>
        <w:t xml:space="preserve">w sprawie zatwierdzenia zmian </w:t>
      </w:r>
    </w:p>
    <w:p w:rsidR="00566D4D" w:rsidRDefault="00566D4D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 w:rsidRPr="001C0EF2">
        <w:rPr>
          <w:b/>
          <w:sz w:val="16"/>
          <w:szCs w:val="16"/>
        </w:rPr>
        <w:t xml:space="preserve">wprowadzonych do Lokalnej Strategii Rozwoju </w:t>
      </w:r>
      <w:r w:rsidR="00F473BB">
        <w:rPr>
          <w:b/>
          <w:sz w:val="16"/>
          <w:szCs w:val="16"/>
        </w:rPr>
        <w:t xml:space="preserve"> </w:t>
      </w:r>
      <w:r w:rsidRPr="001C0EF2">
        <w:rPr>
          <w:b/>
          <w:sz w:val="16"/>
          <w:szCs w:val="16"/>
        </w:rPr>
        <w:t>LGD DIROW</w:t>
      </w:r>
    </w:p>
    <w:p w:rsidR="00F473BB" w:rsidRP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na Sprawozdawczo Wyborcze Zebranie Członków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Stowarzyszenia Dolnoodrzańska Inicjatywa </w:t>
      </w:r>
    </w:p>
    <w:p w:rsidR="004676E5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Rozwoju Obszarów Wiejskich</w:t>
      </w:r>
    </w:p>
    <w:p w:rsidR="006D49AD" w:rsidRDefault="006D49AD" w:rsidP="006D49AD">
      <w:pPr>
        <w:pStyle w:val="Akapitzlist"/>
        <w:numPr>
          <w:ilvl w:val="0"/>
          <w:numId w:val="56"/>
        </w:num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z dnia ……………. 2013r.</w:t>
      </w:r>
    </w:p>
    <w:p w:rsidR="00F473BB" w:rsidRP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</w:p>
    <w:p w:rsidR="00D72A7D" w:rsidRDefault="002F3CBF" w:rsidP="00566D4D">
      <w:pPr>
        <w:rPr>
          <w:sz w:val="26"/>
          <w:szCs w:val="26"/>
        </w:rPr>
      </w:pPr>
      <w:r w:rsidRPr="00C24BDB">
        <w:rPr>
          <w:b/>
          <w:sz w:val="26"/>
          <w:szCs w:val="26"/>
        </w:rPr>
        <w:t xml:space="preserve">Załącznik nr </w:t>
      </w:r>
      <w:r>
        <w:rPr>
          <w:b/>
          <w:sz w:val="26"/>
          <w:szCs w:val="26"/>
        </w:rPr>
        <w:t>4</w:t>
      </w:r>
      <w:r w:rsidRPr="00C24BDB">
        <w:rPr>
          <w:sz w:val="26"/>
          <w:szCs w:val="26"/>
        </w:rPr>
        <w:t xml:space="preserve"> do Uchwały nr  </w:t>
      </w:r>
      <w:r>
        <w:rPr>
          <w:sz w:val="26"/>
          <w:szCs w:val="26"/>
        </w:rPr>
        <w:t>8</w:t>
      </w:r>
      <w:r w:rsidRPr="00C24BDB">
        <w:rPr>
          <w:sz w:val="26"/>
          <w:szCs w:val="26"/>
        </w:rPr>
        <w:t>/2012</w:t>
      </w:r>
      <w:r w:rsidR="00566D4D">
        <w:rPr>
          <w:sz w:val="26"/>
          <w:szCs w:val="26"/>
        </w:rPr>
        <w:t xml:space="preserve"> </w:t>
      </w:r>
      <w:r w:rsidRPr="00C24BDB">
        <w:rPr>
          <w:sz w:val="26"/>
          <w:szCs w:val="26"/>
        </w:rPr>
        <w:t>Walnego Zebrania Członków  Stowarzyszenia DIROW z dnia 17 kwietnia  2012 roku</w:t>
      </w:r>
    </w:p>
    <w:p w:rsidR="00D72A7D" w:rsidRDefault="002F3CBF" w:rsidP="00D72A7D">
      <w:pPr>
        <w:jc w:val="right"/>
        <w:rPr>
          <w:b/>
        </w:rPr>
      </w:pPr>
      <w:r>
        <w:rPr>
          <w:b/>
        </w:rPr>
        <w:t xml:space="preserve">Tabela 9.1 </w:t>
      </w:r>
      <w:r w:rsidRPr="001477C5">
        <w:rPr>
          <w:b/>
        </w:rPr>
        <w:t>Lokalnej Strategii Rozwoju</w:t>
      </w:r>
    </w:p>
    <w:p w:rsidR="002F3CBF" w:rsidRPr="00566D4D" w:rsidRDefault="002F3CBF" w:rsidP="00566D4D">
      <w:pPr>
        <w:spacing w:after="0"/>
        <w:jc w:val="both"/>
        <w:rPr>
          <w:b/>
        </w:rPr>
      </w:pPr>
      <w:r w:rsidRPr="00B95644">
        <w:rPr>
          <w:b/>
        </w:rPr>
        <w:t>Tabela 9.1. Wykaz lokalnych kryteriów zgodności</w:t>
      </w:r>
    </w:p>
    <w:tbl>
      <w:tblPr>
        <w:tblW w:w="0" w:type="auto"/>
        <w:jc w:val="center"/>
        <w:tblInd w:w="-4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81"/>
        <w:gridCol w:w="3061"/>
        <w:gridCol w:w="3062"/>
        <w:gridCol w:w="3062"/>
        <w:gridCol w:w="3062"/>
      </w:tblGrid>
      <w:tr w:rsidR="002F3CBF" w:rsidRPr="00E32075" w:rsidTr="00566D4D">
        <w:trPr>
          <w:jc w:val="center"/>
        </w:trPr>
        <w:tc>
          <w:tcPr>
            <w:tcW w:w="1681" w:type="dxa"/>
            <w:tcBorders>
              <w:bottom w:val="single" w:sz="4" w:space="0" w:color="000000"/>
            </w:tcBorders>
            <w:shd w:val="clear" w:color="auto" w:fill="006660"/>
            <w:vAlign w:val="center"/>
          </w:tcPr>
          <w:p w:rsidR="002F3CBF" w:rsidRPr="00E32075" w:rsidRDefault="002F3CBF" w:rsidP="00566D4D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E32075">
              <w:rPr>
                <w:b/>
                <w:color w:val="FFFFFF"/>
                <w:sz w:val="20"/>
                <w:szCs w:val="20"/>
              </w:rPr>
              <w:t>Wyszczególnienie</w:t>
            </w:r>
          </w:p>
        </w:tc>
        <w:tc>
          <w:tcPr>
            <w:tcW w:w="3061" w:type="dxa"/>
            <w:tcBorders>
              <w:bottom w:val="single" w:sz="4" w:space="0" w:color="000000"/>
            </w:tcBorders>
            <w:shd w:val="clear" w:color="auto" w:fill="006660"/>
            <w:vAlign w:val="center"/>
          </w:tcPr>
          <w:p w:rsidR="002F3CBF" w:rsidRPr="00E32075" w:rsidRDefault="002F3CBF" w:rsidP="00566D4D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E32075">
              <w:rPr>
                <w:b/>
                <w:color w:val="FFFFFF"/>
                <w:sz w:val="20"/>
                <w:szCs w:val="20"/>
              </w:rPr>
              <w:t xml:space="preserve">Karta oceny zgodności </w:t>
            </w:r>
            <w:r w:rsidRPr="00E32075">
              <w:rPr>
                <w:b/>
                <w:color w:val="FFFFFF"/>
                <w:sz w:val="20"/>
                <w:szCs w:val="20"/>
              </w:rPr>
              <w:br/>
              <w:t>z lokalnymi kryteriami wyboru</w:t>
            </w:r>
          </w:p>
          <w:p w:rsidR="002F3CBF" w:rsidRPr="00E32075" w:rsidRDefault="002F3CBF" w:rsidP="00566D4D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E32075">
              <w:rPr>
                <w:b/>
                <w:i/>
                <w:color w:val="FFFFFF"/>
                <w:sz w:val="20"/>
                <w:szCs w:val="20"/>
              </w:rPr>
              <w:t>„Różnicowanie w kierunku działalności nierolniczej”</w:t>
            </w:r>
          </w:p>
        </w:tc>
        <w:tc>
          <w:tcPr>
            <w:tcW w:w="3062" w:type="dxa"/>
            <w:tcBorders>
              <w:bottom w:val="single" w:sz="4" w:space="0" w:color="000000"/>
            </w:tcBorders>
            <w:shd w:val="clear" w:color="auto" w:fill="006660"/>
            <w:vAlign w:val="center"/>
          </w:tcPr>
          <w:p w:rsidR="002F3CBF" w:rsidRPr="00E32075" w:rsidRDefault="002F3CBF" w:rsidP="00566D4D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E32075">
              <w:rPr>
                <w:b/>
                <w:color w:val="FFFFFF"/>
                <w:sz w:val="20"/>
                <w:szCs w:val="20"/>
              </w:rPr>
              <w:t>Karta oceny zgodności z lokalnymi kryteriami wyboru</w:t>
            </w:r>
          </w:p>
          <w:p w:rsidR="002F3CBF" w:rsidRPr="00E32075" w:rsidRDefault="002F3CBF" w:rsidP="00566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32075">
              <w:rPr>
                <w:b/>
                <w:i/>
                <w:color w:val="FFFFFF"/>
                <w:sz w:val="20"/>
                <w:szCs w:val="20"/>
              </w:rPr>
              <w:t>„Tworzenie i rozwój mikroprzedsiębiorstw”</w:t>
            </w:r>
          </w:p>
        </w:tc>
        <w:tc>
          <w:tcPr>
            <w:tcW w:w="3062" w:type="dxa"/>
            <w:tcBorders>
              <w:bottom w:val="single" w:sz="4" w:space="0" w:color="000000"/>
            </w:tcBorders>
            <w:shd w:val="clear" w:color="auto" w:fill="006660"/>
            <w:vAlign w:val="center"/>
          </w:tcPr>
          <w:p w:rsidR="002F3CBF" w:rsidRPr="00E32075" w:rsidRDefault="002F3CBF" w:rsidP="00566D4D">
            <w:pPr>
              <w:shd w:val="clear" w:color="auto" w:fill="006660"/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E32075">
              <w:rPr>
                <w:b/>
                <w:color w:val="FFFFFF"/>
                <w:sz w:val="20"/>
                <w:szCs w:val="20"/>
              </w:rPr>
              <w:t>Karta oceny zgodności z lokalnymi kryteriami wyboru</w:t>
            </w:r>
          </w:p>
          <w:p w:rsidR="002F3CBF" w:rsidRPr="00E32075" w:rsidRDefault="002F3CBF" w:rsidP="00566D4D">
            <w:pPr>
              <w:shd w:val="clear" w:color="auto" w:fill="006660"/>
              <w:spacing w:after="0" w:line="240" w:lineRule="auto"/>
              <w:jc w:val="center"/>
              <w:rPr>
                <w:b/>
                <w:i/>
                <w:color w:val="FFFFFF"/>
                <w:sz w:val="20"/>
                <w:szCs w:val="20"/>
              </w:rPr>
            </w:pPr>
            <w:r w:rsidRPr="00E32075">
              <w:rPr>
                <w:b/>
                <w:i/>
                <w:color w:val="FFFFFF"/>
                <w:sz w:val="20"/>
                <w:szCs w:val="20"/>
              </w:rPr>
              <w:t>„Odnowa i rozwój wsi”</w:t>
            </w:r>
          </w:p>
          <w:p w:rsidR="002F3CBF" w:rsidRPr="00E32075" w:rsidRDefault="002F3CBF" w:rsidP="00566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62" w:type="dxa"/>
            <w:tcBorders>
              <w:bottom w:val="single" w:sz="4" w:space="0" w:color="000000"/>
            </w:tcBorders>
            <w:shd w:val="clear" w:color="auto" w:fill="006660"/>
            <w:vAlign w:val="center"/>
          </w:tcPr>
          <w:p w:rsidR="002F3CBF" w:rsidRPr="00E32075" w:rsidRDefault="002F3CBF" w:rsidP="00566D4D">
            <w:pPr>
              <w:shd w:val="clear" w:color="auto" w:fill="006660"/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E32075">
              <w:rPr>
                <w:b/>
                <w:color w:val="FFFFFF"/>
                <w:sz w:val="20"/>
                <w:szCs w:val="20"/>
              </w:rPr>
              <w:t>Karta oceny zgodności z lokalnymi kryteriami wyboru</w:t>
            </w:r>
          </w:p>
          <w:p w:rsidR="002F3CBF" w:rsidRPr="00E32075" w:rsidRDefault="002F3CBF" w:rsidP="00566D4D">
            <w:pPr>
              <w:shd w:val="clear" w:color="auto" w:fill="006660"/>
              <w:spacing w:after="0" w:line="240" w:lineRule="auto"/>
              <w:jc w:val="center"/>
              <w:rPr>
                <w:b/>
                <w:i/>
                <w:color w:val="FFFFFF"/>
                <w:sz w:val="20"/>
                <w:szCs w:val="20"/>
              </w:rPr>
            </w:pPr>
            <w:r w:rsidRPr="00E32075">
              <w:rPr>
                <w:b/>
                <w:i/>
                <w:color w:val="FFFFFF"/>
                <w:sz w:val="20"/>
                <w:szCs w:val="20"/>
              </w:rPr>
              <w:t>„Małe projekty”</w:t>
            </w:r>
          </w:p>
          <w:p w:rsidR="002F3CBF" w:rsidRPr="00E32075" w:rsidRDefault="002F3CBF" w:rsidP="00566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F3CBF" w:rsidRPr="00E32075" w:rsidTr="00566D4D">
        <w:trPr>
          <w:jc w:val="center"/>
        </w:trPr>
        <w:tc>
          <w:tcPr>
            <w:tcW w:w="1681" w:type="dxa"/>
            <w:shd w:val="clear" w:color="auto" w:fill="F2F2F2"/>
          </w:tcPr>
          <w:p w:rsidR="002F3CBF" w:rsidRPr="00E32075" w:rsidRDefault="002F3CBF" w:rsidP="00566D4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2075">
              <w:rPr>
                <w:sz w:val="20"/>
                <w:szCs w:val="20"/>
              </w:rPr>
              <w:t>Badane kryteria</w:t>
            </w:r>
          </w:p>
        </w:tc>
        <w:tc>
          <w:tcPr>
            <w:tcW w:w="3061" w:type="dxa"/>
            <w:shd w:val="clear" w:color="auto" w:fill="F2F2F2"/>
          </w:tcPr>
          <w:p w:rsidR="002F3CBF" w:rsidRPr="00E32075" w:rsidRDefault="002F3CBF" w:rsidP="00566D4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E3207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Miejsce realizacji operacji - 10</w:t>
            </w:r>
          </w:p>
          <w:p w:rsidR="002F3CBF" w:rsidRPr="00E32075" w:rsidRDefault="002F3CBF" w:rsidP="00566D4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E3207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Zgodność z przedsięwzięciami zawartymi w LSR -30</w:t>
            </w:r>
          </w:p>
          <w:p w:rsidR="002F3CBF" w:rsidRPr="00E32075" w:rsidRDefault="002F3CBF" w:rsidP="00566D4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E3207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Zgodność z preferowanymi w LSR kategoriami działalności - 20 </w:t>
            </w:r>
          </w:p>
          <w:p w:rsidR="002F3CBF" w:rsidRPr="00E32075" w:rsidRDefault="002F3CBF" w:rsidP="00566D4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E3207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Innowacyjność operacji. 15 </w:t>
            </w:r>
          </w:p>
          <w:p w:rsidR="002F3CBF" w:rsidRPr="00E32075" w:rsidRDefault="002F3CBF" w:rsidP="00566D4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E3207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Członkostwo Wnioskodawcy w LGD. 15</w:t>
            </w:r>
          </w:p>
          <w:p w:rsidR="002F3CBF" w:rsidRPr="00E32075" w:rsidRDefault="002F3CBF" w:rsidP="00566D4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E3207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Konsultacje z pracownikami Biura – 10</w:t>
            </w:r>
          </w:p>
          <w:p w:rsidR="002F3CBF" w:rsidRPr="00E32075" w:rsidRDefault="002F3CBF" w:rsidP="00566D4D">
            <w:pPr>
              <w:pStyle w:val="Akapitzlist"/>
              <w:spacing w:after="0" w:line="240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3062" w:type="dxa"/>
            <w:shd w:val="clear" w:color="auto" w:fill="F2F2F2"/>
          </w:tcPr>
          <w:p w:rsidR="002F3CBF" w:rsidRPr="00E32075" w:rsidRDefault="002F3CBF" w:rsidP="00566D4D">
            <w:pPr>
              <w:pStyle w:val="Akapitzlist"/>
              <w:numPr>
                <w:ilvl w:val="0"/>
                <w:numId w:val="51"/>
              </w:numPr>
              <w:tabs>
                <w:tab w:val="left" w:pos="378"/>
                <w:tab w:val="left" w:pos="2381"/>
              </w:tabs>
              <w:spacing w:after="0" w:line="240" w:lineRule="auto"/>
              <w:ind w:left="378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E32075">
              <w:rPr>
                <w:color w:val="000000"/>
                <w:sz w:val="20"/>
                <w:szCs w:val="20"/>
              </w:rPr>
              <w:t xml:space="preserve">Miejsce realizacji operacji  - </w:t>
            </w:r>
            <w:r w:rsidRPr="00E3207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10</w:t>
            </w:r>
          </w:p>
          <w:p w:rsidR="002F3CBF" w:rsidRPr="00E32075" w:rsidRDefault="002F3CBF" w:rsidP="00566D4D">
            <w:pPr>
              <w:pStyle w:val="Akapitzlist"/>
              <w:numPr>
                <w:ilvl w:val="0"/>
                <w:numId w:val="51"/>
              </w:numPr>
              <w:tabs>
                <w:tab w:val="left" w:pos="378"/>
                <w:tab w:val="left" w:pos="2381"/>
              </w:tabs>
              <w:spacing w:after="0" w:line="240" w:lineRule="auto"/>
              <w:ind w:left="378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E32075">
              <w:rPr>
                <w:color w:val="000000"/>
                <w:sz w:val="20"/>
                <w:szCs w:val="20"/>
              </w:rPr>
              <w:t>Zgodność z przedsięwzięciami zawartymi w LSR - 30</w:t>
            </w:r>
          </w:p>
          <w:p w:rsidR="002F3CBF" w:rsidRPr="00E32075" w:rsidRDefault="002F3CBF" w:rsidP="00566D4D">
            <w:pPr>
              <w:pStyle w:val="Akapitzlist"/>
              <w:numPr>
                <w:ilvl w:val="0"/>
                <w:numId w:val="51"/>
              </w:numPr>
              <w:tabs>
                <w:tab w:val="left" w:pos="378"/>
                <w:tab w:val="left" w:pos="2381"/>
              </w:tabs>
              <w:spacing w:after="0" w:line="240" w:lineRule="auto"/>
              <w:ind w:left="378"/>
              <w:rPr>
                <w:color w:val="000000"/>
                <w:sz w:val="20"/>
                <w:szCs w:val="20"/>
              </w:rPr>
            </w:pPr>
            <w:r w:rsidRPr="00E32075">
              <w:rPr>
                <w:color w:val="000000"/>
                <w:sz w:val="20"/>
                <w:szCs w:val="20"/>
              </w:rPr>
              <w:t>Zgodność z preferowanymi w LSR kategoriami działalności – 20</w:t>
            </w:r>
          </w:p>
          <w:p w:rsidR="002F3CBF" w:rsidRPr="00E32075" w:rsidRDefault="002F3CBF" w:rsidP="00566D4D">
            <w:pPr>
              <w:pStyle w:val="Akapitzlist"/>
              <w:numPr>
                <w:ilvl w:val="0"/>
                <w:numId w:val="51"/>
              </w:numPr>
              <w:tabs>
                <w:tab w:val="left" w:pos="378"/>
                <w:tab w:val="left" w:pos="2381"/>
              </w:tabs>
              <w:spacing w:after="0" w:line="240" w:lineRule="auto"/>
              <w:ind w:left="378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E32075">
              <w:rPr>
                <w:color w:val="000000"/>
                <w:sz w:val="20"/>
                <w:szCs w:val="20"/>
              </w:rPr>
              <w:t>Innowacyjność operacji - 20</w:t>
            </w:r>
          </w:p>
          <w:p w:rsidR="002F3CBF" w:rsidRPr="00E32075" w:rsidRDefault="002F3CBF" w:rsidP="00566D4D">
            <w:pPr>
              <w:pStyle w:val="Akapitzlist"/>
              <w:numPr>
                <w:ilvl w:val="0"/>
                <w:numId w:val="51"/>
              </w:numPr>
              <w:tabs>
                <w:tab w:val="left" w:pos="378"/>
                <w:tab w:val="left" w:pos="2381"/>
              </w:tabs>
              <w:spacing w:after="0" w:line="240" w:lineRule="auto"/>
              <w:ind w:left="378"/>
              <w:rPr>
                <w:color w:val="000000"/>
                <w:sz w:val="20"/>
                <w:szCs w:val="20"/>
              </w:rPr>
            </w:pPr>
            <w:r w:rsidRPr="00E32075">
              <w:rPr>
                <w:color w:val="000000"/>
                <w:sz w:val="20"/>
                <w:szCs w:val="20"/>
              </w:rPr>
              <w:t>Członkostwo Wnioskodawcy w LGD - 15</w:t>
            </w:r>
          </w:p>
          <w:p w:rsidR="002F3CBF" w:rsidRPr="00E32075" w:rsidRDefault="002F3CBF" w:rsidP="00566D4D">
            <w:pPr>
              <w:pStyle w:val="Akapitzlist"/>
              <w:numPr>
                <w:ilvl w:val="0"/>
                <w:numId w:val="51"/>
              </w:numPr>
              <w:tabs>
                <w:tab w:val="left" w:pos="378"/>
                <w:tab w:val="left" w:pos="2381"/>
              </w:tabs>
              <w:spacing w:after="0" w:line="240" w:lineRule="auto"/>
              <w:ind w:left="378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E32075">
              <w:rPr>
                <w:color w:val="000000"/>
                <w:sz w:val="20"/>
                <w:szCs w:val="20"/>
              </w:rPr>
              <w:t xml:space="preserve">Konsultacje z pracownikami Biura - </w:t>
            </w:r>
            <w:r w:rsidRPr="00E3207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5</w:t>
            </w:r>
          </w:p>
          <w:p w:rsidR="002F3CBF" w:rsidRPr="00E32075" w:rsidRDefault="002F3CBF" w:rsidP="00566D4D">
            <w:pPr>
              <w:pStyle w:val="Akapitzlist"/>
              <w:spacing w:after="0" w:line="240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3062" w:type="dxa"/>
            <w:shd w:val="clear" w:color="auto" w:fill="F2F2F2"/>
          </w:tcPr>
          <w:p w:rsidR="002F3CBF" w:rsidRPr="00E32075" w:rsidRDefault="002F3CBF" w:rsidP="00566D4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E32075">
              <w:rPr>
                <w:color w:val="000000"/>
                <w:sz w:val="20"/>
                <w:szCs w:val="20"/>
              </w:rPr>
              <w:t xml:space="preserve">Miejsce realizacji operacji – </w:t>
            </w:r>
            <w:r w:rsidRPr="00E3207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10</w:t>
            </w:r>
          </w:p>
          <w:p w:rsidR="002F3CBF" w:rsidRPr="00E32075" w:rsidRDefault="002F3CBF" w:rsidP="00566D4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E32075">
              <w:rPr>
                <w:color w:val="000000"/>
                <w:sz w:val="20"/>
                <w:szCs w:val="20"/>
              </w:rPr>
              <w:t xml:space="preserve">Zgodność z przedsięwzięciami zawartymi w LSR – </w:t>
            </w:r>
            <w:r w:rsidRPr="00E3207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30</w:t>
            </w:r>
          </w:p>
          <w:p w:rsidR="002F3CBF" w:rsidRPr="00E32075" w:rsidRDefault="002F3CBF" w:rsidP="00566D4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E32075">
              <w:rPr>
                <w:color w:val="000000"/>
                <w:sz w:val="20"/>
                <w:szCs w:val="20"/>
              </w:rPr>
              <w:t xml:space="preserve">Zgodność z preferowanymi w LSR kategoriami działalności –  </w:t>
            </w:r>
            <w:r w:rsidRPr="00E3207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25</w:t>
            </w:r>
          </w:p>
          <w:p w:rsidR="002F3CBF" w:rsidRPr="00E32075" w:rsidRDefault="002F3CBF" w:rsidP="00566D4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E3207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32075">
              <w:rPr>
                <w:color w:val="000000"/>
                <w:sz w:val="20"/>
                <w:szCs w:val="20"/>
              </w:rPr>
              <w:t xml:space="preserve">Innowacyjność operacji – </w:t>
            </w:r>
            <w:r w:rsidRPr="00E3207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10</w:t>
            </w:r>
          </w:p>
          <w:p w:rsidR="002F3CBF" w:rsidRPr="00E32075" w:rsidRDefault="002F3CBF" w:rsidP="00566D4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E32075">
              <w:rPr>
                <w:color w:val="000000"/>
                <w:sz w:val="20"/>
                <w:szCs w:val="20"/>
              </w:rPr>
              <w:t xml:space="preserve">Członkostwo Wnioskodawcy w LGD – </w:t>
            </w:r>
            <w:r w:rsidRPr="00E3207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10</w:t>
            </w:r>
          </w:p>
          <w:p w:rsidR="002F3CBF" w:rsidRPr="00E32075" w:rsidRDefault="002F3CBF" w:rsidP="00566D4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E32075">
              <w:rPr>
                <w:color w:val="000000"/>
                <w:sz w:val="20"/>
                <w:szCs w:val="20"/>
              </w:rPr>
              <w:t xml:space="preserve">Operacja zakłada partnerstwo publiczno prywatne lub publiczno społeczne – </w:t>
            </w:r>
            <w:r w:rsidRPr="00E3207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15</w:t>
            </w:r>
          </w:p>
          <w:p w:rsidR="002F3CBF" w:rsidRPr="00E32075" w:rsidRDefault="002F3CBF" w:rsidP="00566D4D">
            <w:pPr>
              <w:pStyle w:val="Akapitzlist"/>
              <w:spacing w:after="0" w:line="240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3062" w:type="dxa"/>
            <w:shd w:val="clear" w:color="auto" w:fill="F2F2F2"/>
          </w:tcPr>
          <w:p w:rsidR="002F3CBF" w:rsidRPr="00E32075" w:rsidRDefault="002F3CBF" w:rsidP="00566D4D">
            <w:pPr>
              <w:pStyle w:val="Akapitzlist"/>
              <w:numPr>
                <w:ilvl w:val="0"/>
                <w:numId w:val="52"/>
              </w:numPr>
              <w:spacing w:after="0"/>
              <w:ind w:left="326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E32075">
              <w:rPr>
                <w:color w:val="000000"/>
                <w:sz w:val="20"/>
                <w:szCs w:val="20"/>
              </w:rPr>
              <w:t xml:space="preserve">Miejsce realizacji operacji - </w:t>
            </w:r>
            <w:r w:rsidRPr="00E3207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20</w:t>
            </w:r>
          </w:p>
          <w:p w:rsidR="002F3CBF" w:rsidRPr="00E32075" w:rsidRDefault="002F3CBF" w:rsidP="00566D4D">
            <w:pPr>
              <w:pStyle w:val="Akapitzlist"/>
              <w:numPr>
                <w:ilvl w:val="0"/>
                <w:numId w:val="52"/>
              </w:numPr>
              <w:spacing w:after="0"/>
              <w:ind w:left="326"/>
              <w:rPr>
                <w:color w:val="000000"/>
                <w:sz w:val="20"/>
                <w:szCs w:val="20"/>
              </w:rPr>
            </w:pPr>
            <w:r w:rsidRPr="00E32075">
              <w:rPr>
                <w:color w:val="000000"/>
                <w:sz w:val="20"/>
                <w:szCs w:val="20"/>
              </w:rPr>
              <w:t xml:space="preserve">Zgodność z przedsięwzięciami zawartymi w LSR - </w:t>
            </w:r>
            <w:r w:rsidRPr="00E3207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30</w:t>
            </w:r>
          </w:p>
          <w:p w:rsidR="002F3CBF" w:rsidRPr="00E32075" w:rsidRDefault="002F3CBF" w:rsidP="00566D4D">
            <w:pPr>
              <w:pStyle w:val="Akapitzlist"/>
              <w:numPr>
                <w:ilvl w:val="0"/>
                <w:numId w:val="52"/>
              </w:numPr>
              <w:spacing w:after="0"/>
              <w:ind w:left="326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E32075">
              <w:rPr>
                <w:color w:val="000000"/>
                <w:sz w:val="20"/>
                <w:szCs w:val="20"/>
              </w:rPr>
              <w:t xml:space="preserve">Zgodność z preferowanymi w LSR kategoriami działalności - </w:t>
            </w:r>
            <w:r w:rsidRPr="00E3207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30</w:t>
            </w:r>
          </w:p>
          <w:p w:rsidR="002F3CBF" w:rsidRPr="00E32075" w:rsidRDefault="002F3CBF" w:rsidP="00566D4D">
            <w:pPr>
              <w:pStyle w:val="Akapitzlist"/>
              <w:numPr>
                <w:ilvl w:val="0"/>
                <w:numId w:val="52"/>
              </w:numPr>
              <w:spacing w:after="0"/>
              <w:ind w:left="326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E32075">
              <w:rPr>
                <w:color w:val="000000"/>
                <w:sz w:val="20"/>
                <w:szCs w:val="20"/>
              </w:rPr>
              <w:t>Innowacyjność operacji -</w:t>
            </w:r>
            <w:r w:rsidRPr="00E3207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5</w:t>
            </w:r>
          </w:p>
          <w:p w:rsidR="002F3CBF" w:rsidRPr="00E32075" w:rsidRDefault="002F3CBF" w:rsidP="00566D4D">
            <w:pPr>
              <w:pStyle w:val="Akapitzlist"/>
              <w:numPr>
                <w:ilvl w:val="0"/>
                <w:numId w:val="52"/>
              </w:numPr>
              <w:spacing w:after="0"/>
              <w:ind w:left="326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E32075">
              <w:rPr>
                <w:color w:val="000000"/>
                <w:sz w:val="20"/>
                <w:szCs w:val="20"/>
              </w:rPr>
              <w:t>Członkostwo Wnioskodawcy w LGD -</w:t>
            </w:r>
            <w:r w:rsidRPr="00E3207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5</w:t>
            </w:r>
          </w:p>
          <w:p w:rsidR="002F3CBF" w:rsidRPr="00E32075" w:rsidRDefault="002F3CBF" w:rsidP="00566D4D">
            <w:pPr>
              <w:pStyle w:val="Akapitzlist"/>
              <w:numPr>
                <w:ilvl w:val="0"/>
                <w:numId w:val="52"/>
              </w:numPr>
              <w:spacing w:after="0"/>
              <w:ind w:left="326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E32075">
              <w:rPr>
                <w:color w:val="000000"/>
                <w:sz w:val="20"/>
                <w:szCs w:val="20"/>
              </w:rPr>
              <w:t xml:space="preserve">konsultacje z pracownikami Biura - </w:t>
            </w:r>
            <w:r w:rsidRPr="00E3207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10</w:t>
            </w:r>
          </w:p>
          <w:p w:rsidR="002F3CBF" w:rsidRPr="00E32075" w:rsidRDefault="002F3CBF" w:rsidP="00566D4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F3CBF" w:rsidRPr="00E32075" w:rsidTr="00566D4D">
        <w:trPr>
          <w:jc w:val="center"/>
        </w:trPr>
        <w:tc>
          <w:tcPr>
            <w:tcW w:w="1681" w:type="dxa"/>
            <w:shd w:val="clear" w:color="auto" w:fill="F2F2F2"/>
          </w:tcPr>
          <w:p w:rsidR="002F3CBF" w:rsidRPr="00E32075" w:rsidRDefault="002F3CBF" w:rsidP="00566D4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2075">
              <w:rPr>
                <w:sz w:val="20"/>
                <w:szCs w:val="20"/>
              </w:rPr>
              <w:t>Maksymalna ilość punktów</w:t>
            </w:r>
          </w:p>
        </w:tc>
        <w:tc>
          <w:tcPr>
            <w:tcW w:w="3061" w:type="dxa"/>
            <w:shd w:val="clear" w:color="auto" w:fill="F2F2F2"/>
          </w:tcPr>
          <w:p w:rsidR="002F3CBF" w:rsidRPr="00E32075" w:rsidRDefault="002F3CBF" w:rsidP="00566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32075">
              <w:rPr>
                <w:sz w:val="20"/>
                <w:szCs w:val="20"/>
              </w:rPr>
              <w:t>100 pkt.</w:t>
            </w:r>
          </w:p>
        </w:tc>
        <w:tc>
          <w:tcPr>
            <w:tcW w:w="3062" w:type="dxa"/>
            <w:shd w:val="clear" w:color="auto" w:fill="F2F2F2"/>
          </w:tcPr>
          <w:p w:rsidR="002F3CBF" w:rsidRPr="00E32075" w:rsidRDefault="002F3CBF" w:rsidP="00566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32075">
              <w:rPr>
                <w:sz w:val="20"/>
                <w:szCs w:val="20"/>
              </w:rPr>
              <w:t>100 pkt.</w:t>
            </w:r>
          </w:p>
        </w:tc>
        <w:tc>
          <w:tcPr>
            <w:tcW w:w="3062" w:type="dxa"/>
            <w:shd w:val="clear" w:color="auto" w:fill="F2F2F2"/>
          </w:tcPr>
          <w:p w:rsidR="002F3CBF" w:rsidRPr="00E32075" w:rsidRDefault="002F3CBF" w:rsidP="00566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32075">
              <w:rPr>
                <w:sz w:val="20"/>
                <w:szCs w:val="20"/>
              </w:rPr>
              <w:t>100 pkt.</w:t>
            </w:r>
          </w:p>
        </w:tc>
        <w:tc>
          <w:tcPr>
            <w:tcW w:w="3062" w:type="dxa"/>
            <w:shd w:val="clear" w:color="auto" w:fill="F2F2F2"/>
          </w:tcPr>
          <w:p w:rsidR="002F3CBF" w:rsidRPr="00E32075" w:rsidRDefault="002F3CBF" w:rsidP="00566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32075">
              <w:rPr>
                <w:sz w:val="20"/>
                <w:szCs w:val="20"/>
              </w:rPr>
              <w:t>100 pkt.</w:t>
            </w:r>
          </w:p>
        </w:tc>
      </w:tr>
      <w:tr w:rsidR="002F3CBF" w:rsidRPr="00B95644" w:rsidTr="00566D4D">
        <w:trPr>
          <w:jc w:val="center"/>
        </w:trPr>
        <w:tc>
          <w:tcPr>
            <w:tcW w:w="1681" w:type="dxa"/>
            <w:shd w:val="clear" w:color="auto" w:fill="F2F2F2"/>
          </w:tcPr>
          <w:p w:rsidR="002F3CBF" w:rsidRPr="00E32075" w:rsidRDefault="002F3CBF" w:rsidP="00566D4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32075">
              <w:rPr>
                <w:sz w:val="20"/>
                <w:szCs w:val="20"/>
              </w:rPr>
              <w:t xml:space="preserve">Minimalna liczba punktów dla projektu </w:t>
            </w:r>
          </w:p>
        </w:tc>
        <w:tc>
          <w:tcPr>
            <w:tcW w:w="3061" w:type="dxa"/>
            <w:shd w:val="clear" w:color="auto" w:fill="F2F2F2"/>
          </w:tcPr>
          <w:p w:rsidR="002F3CBF" w:rsidRPr="00E32075" w:rsidRDefault="002F3CBF" w:rsidP="00566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32075">
              <w:rPr>
                <w:sz w:val="20"/>
                <w:szCs w:val="20"/>
              </w:rPr>
              <w:t>40 pkt.</w:t>
            </w:r>
          </w:p>
        </w:tc>
        <w:tc>
          <w:tcPr>
            <w:tcW w:w="3062" w:type="dxa"/>
            <w:shd w:val="clear" w:color="auto" w:fill="F2F2F2"/>
          </w:tcPr>
          <w:p w:rsidR="002F3CBF" w:rsidRPr="00E32075" w:rsidRDefault="002F3CBF" w:rsidP="00566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32075">
              <w:rPr>
                <w:sz w:val="20"/>
                <w:szCs w:val="20"/>
              </w:rPr>
              <w:t>40 pkt.</w:t>
            </w:r>
          </w:p>
        </w:tc>
        <w:tc>
          <w:tcPr>
            <w:tcW w:w="3062" w:type="dxa"/>
            <w:shd w:val="clear" w:color="auto" w:fill="F2F2F2"/>
          </w:tcPr>
          <w:p w:rsidR="002F3CBF" w:rsidRPr="00E32075" w:rsidRDefault="002F3CBF" w:rsidP="00566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32075">
              <w:rPr>
                <w:sz w:val="20"/>
                <w:szCs w:val="20"/>
              </w:rPr>
              <w:t>40 pkt.</w:t>
            </w:r>
          </w:p>
        </w:tc>
        <w:tc>
          <w:tcPr>
            <w:tcW w:w="3062" w:type="dxa"/>
            <w:shd w:val="clear" w:color="auto" w:fill="F2F2F2"/>
          </w:tcPr>
          <w:p w:rsidR="002F3CBF" w:rsidRPr="009E69A3" w:rsidRDefault="002F3CBF" w:rsidP="00566D4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32075">
              <w:rPr>
                <w:sz w:val="20"/>
                <w:szCs w:val="20"/>
              </w:rPr>
              <w:t>40 pkt.</w:t>
            </w:r>
          </w:p>
        </w:tc>
      </w:tr>
    </w:tbl>
    <w:p w:rsidR="002F3CBF" w:rsidRDefault="002F3CBF" w:rsidP="00566D4D">
      <w:pPr>
        <w:spacing w:after="0"/>
        <w:jc w:val="both"/>
        <w:rPr>
          <w:sz w:val="20"/>
        </w:rPr>
      </w:pPr>
      <w:r>
        <w:rPr>
          <w:sz w:val="20"/>
        </w:rPr>
        <w:t xml:space="preserve">Szczegółowe wyjaśnienia i opis poszczególnych kryteriów wyboru znajduje się w Książce Procedur dla Rady LGD. </w:t>
      </w:r>
    </w:p>
    <w:p w:rsidR="002F3CBF" w:rsidRPr="00B95644" w:rsidRDefault="002F3CBF" w:rsidP="00566D4D">
      <w:pPr>
        <w:spacing w:after="0"/>
        <w:jc w:val="both"/>
        <w:rPr>
          <w:sz w:val="20"/>
        </w:rPr>
      </w:pPr>
      <w:r w:rsidRPr="00B95644">
        <w:rPr>
          <w:sz w:val="20"/>
        </w:rPr>
        <w:t>Źródło: Opracowanie własne</w:t>
      </w:r>
    </w:p>
    <w:p w:rsidR="002F3CBF" w:rsidRDefault="002F3CBF" w:rsidP="00566D4D">
      <w:pPr>
        <w:spacing w:after="0"/>
        <w:jc w:val="right"/>
        <w:rPr>
          <w:b/>
          <w:sz w:val="26"/>
          <w:szCs w:val="26"/>
        </w:rPr>
        <w:sectPr w:rsidR="002F3CBF" w:rsidSect="00566D4D">
          <w:pgSz w:w="16838" w:h="11906" w:orient="landscape" w:code="9"/>
          <w:pgMar w:top="1276" w:right="1418" w:bottom="1418" w:left="1418" w:header="709" w:footer="709" w:gutter="0"/>
          <w:cols w:space="708"/>
          <w:docGrid w:linePitch="360"/>
        </w:sectPr>
      </w:pPr>
    </w:p>
    <w:p w:rsidR="00566D4D" w:rsidRPr="001C0EF2" w:rsidRDefault="00566D4D" w:rsidP="00D72A7D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 w:rsidRPr="001C0EF2">
        <w:rPr>
          <w:rFonts w:cstheme="minorHAnsi"/>
          <w:b/>
          <w:bCs/>
          <w:i/>
          <w:iCs/>
          <w:sz w:val="16"/>
          <w:szCs w:val="16"/>
        </w:rPr>
        <w:lastRenderedPageBreak/>
        <w:t>Załącznik nr 13 do Uchwały sanującej nr …../2013</w:t>
      </w:r>
    </w:p>
    <w:p w:rsidR="00566D4D" w:rsidRPr="001C0EF2" w:rsidRDefault="00566D4D" w:rsidP="00566D4D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 w:rsidRPr="001C0EF2">
        <w:rPr>
          <w:rFonts w:cstheme="minorHAnsi"/>
          <w:b/>
          <w:bCs/>
          <w:i/>
          <w:iCs/>
          <w:sz w:val="16"/>
          <w:szCs w:val="16"/>
        </w:rPr>
        <w:t xml:space="preserve">w sprawie </w:t>
      </w:r>
      <w:r w:rsidRPr="001C0EF2">
        <w:rPr>
          <w:b/>
          <w:sz w:val="16"/>
          <w:szCs w:val="16"/>
        </w:rPr>
        <w:t xml:space="preserve">w sprawie zatwierdzenia zmian </w:t>
      </w:r>
    </w:p>
    <w:p w:rsidR="00566D4D" w:rsidRDefault="00566D4D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 w:rsidRPr="001C0EF2">
        <w:rPr>
          <w:b/>
          <w:sz w:val="16"/>
          <w:szCs w:val="16"/>
        </w:rPr>
        <w:t xml:space="preserve">wprowadzonych do Lokalnej Strategii Rozwoju </w:t>
      </w:r>
      <w:r w:rsidR="00F473BB">
        <w:rPr>
          <w:b/>
          <w:sz w:val="16"/>
          <w:szCs w:val="16"/>
        </w:rPr>
        <w:t xml:space="preserve"> </w:t>
      </w:r>
      <w:r w:rsidRPr="001C0EF2">
        <w:rPr>
          <w:b/>
          <w:sz w:val="16"/>
          <w:szCs w:val="16"/>
        </w:rPr>
        <w:t>LGD DIROW</w:t>
      </w:r>
    </w:p>
    <w:p w:rsidR="00F473BB" w:rsidRP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na Sprawozdawczo Wyborcze Zebranie Członków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Stowarzyszenia Dolnoodrzańska Inicjatywa </w:t>
      </w:r>
    </w:p>
    <w:p w:rsidR="00D72A7D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Rozwoju Obszarów Wiejskich </w:t>
      </w:r>
    </w:p>
    <w:p w:rsidR="006D49AD" w:rsidRDefault="006D49AD" w:rsidP="006D49AD">
      <w:pPr>
        <w:pStyle w:val="Akapitzlist"/>
        <w:numPr>
          <w:ilvl w:val="0"/>
          <w:numId w:val="56"/>
        </w:num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z dnia ……………. 2013r.</w:t>
      </w:r>
    </w:p>
    <w:p w:rsidR="00F473BB" w:rsidRP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</w:p>
    <w:p w:rsidR="002F3CBF" w:rsidRPr="00D72A7D" w:rsidRDefault="002F3CBF" w:rsidP="00D72A7D">
      <w:pPr>
        <w:rPr>
          <w:sz w:val="26"/>
          <w:szCs w:val="26"/>
        </w:rPr>
      </w:pPr>
      <w:r w:rsidRPr="00A50B96">
        <w:rPr>
          <w:b/>
          <w:sz w:val="26"/>
          <w:szCs w:val="26"/>
        </w:rPr>
        <w:t xml:space="preserve">Załącznik nr </w:t>
      </w:r>
      <w:r>
        <w:rPr>
          <w:b/>
          <w:sz w:val="26"/>
          <w:szCs w:val="26"/>
        </w:rPr>
        <w:t>5</w:t>
      </w:r>
      <w:r w:rsidRPr="00A50B96">
        <w:rPr>
          <w:sz w:val="26"/>
          <w:szCs w:val="26"/>
        </w:rPr>
        <w:t xml:space="preserve"> do Uchwały nr </w:t>
      </w:r>
      <w:r>
        <w:rPr>
          <w:sz w:val="26"/>
          <w:szCs w:val="26"/>
        </w:rPr>
        <w:t>8</w:t>
      </w:r>
      <w:r w:rsidRPr="00A50B96">
        <w:rPr>
          <w:sz w:val="26"/>
          <w:szCs w:val="26"/>
        </w:rPr>
        <w:t>/2012</w:t>
      </w:r>
      <w:r w:rsidR="00D72A7D">
        <w:rPr>
          <w:sz w:val="26"/>
          <w:szCs w:val="26"/>
        </w:rPr>
        <w:t xml:space="preserve"> </w:t>
      </w:r>
      <w:r w:rsidRPr="00A50B96">
        <w:rPr>
          <w:sz w:val="26"/>
          <w:szCs w:val="26"/>
        </w:rPr>
        <w:t xml:space="preserve">Walnego Zebrania Członków Stowarzyszenia </w:t>
      </w:r>
      <w:r w:rsidR="00D72A7D">
        <w:rPr>
          <w:sz w:val="26"/>
          <w:szCs w:val="26"/>
        </w:rPr>
        <w:t xml:space="preserve"> </w:t>
      </w:r>
      <w:r w:rsidRPr="00A50B96">
        <w:rPr>
          <w:sz w:val="26"/>
          <w:szCs w:val="26"/>
        </w:rPr>
        <w:t>Dolnoodrzańska Inicjatywa Rozwoju Obszarów Wiejskich z dnia 17 kwietnia 2012 roku</w:t>
      </w:r>
      <w:r w:rsidRPr="00373C61">
        <w:rPr>
          <w:sz w:val="28"/>
          <w:szCs w:val="28"/>
        </w:rPr>
        <w:tab/>
      </w:r>
      <w:r w:rsidRPr="00373C61">
        <w:rPr>
          <w:sz w:val="28"/>
          <w:szCs w:val="28"/>
        </w:rPr>
        <w:tab/>
      </w:r>
      <w:r w:rsidRPr="00373C61">
        <w:rPr>
          <w:sz w:val="28"/>
          <w:szCs w:val="28"/>
        </w:rPr>
        <w:tab/>
      </w:r>
      <w:r w:rsidRPr="00373C61">
        <w:rPr>
          <w:sz w:val="28"/>
          <w:szCs w:val="28"/>
        </w:rPr>
        <w:tab/>
      </w:r>
      <w:r w:rsidRPr="00373C61">
        <w:rPr>
          <w:sz w:val="28"/>
          <w:szCs w:val="28"/>
        </w:rPr>
        <w:tab/>
      </w:r>
    </w:p>
    <w:p w:rsidR="00D72A7D" w:rsidRDefault="00D72A7D" w:rsidP="004676E5">
      <w:pPr>
        <w:spacing w:after="0" w:line="240" w:lineRule="auto"/>
        <w:rPr>
          <w:b/>
        </w:rPr>
      </w:pPr>
    </w:p>
    <w:p w:rsidR="002F3CBF" w:rsidRPr="00373C61" w:rsidRDefault="002F3CBF" w:rsidP="00D72A7D">
      <w:pPr>
        <w:spacing w:after="0"/>
        <w:rPr>
          <w:sz w:val="28"/>
          <w:szCs w:val="28"/>
        </w:rPr>
      </w:pPr>
      <w:r>
        <w:rPr>
          <w:b/>
        </w:rPr>
        <w:t>Tabela 10.3. Budżet LGD na lata 2009 - 2015</w:t>
      </w:r>
    </w:p>
    <w:p w:rsidR="002F3CBF" w:rsidRPr="00373C61" w:rsidRDefault="002F3CBF" w:rsidP="00D72A7D">
      <w:pPr>
        <w:spacing w:after="0"/>
        <w:jc w:val="center"/>
        <w:rPr>
          <w:sz w:val="28"/>
          <w:szCs w:val="28"/>
        </w:rPr>
      </w:pPr>
      <w:r w:rsidRPr="00373C61">
        <w:rPr>
          <w:sz w:val="28"/>
          <w:szCs w:val="28"/>
        </w:rPr>
        <w:t>Limit środków na działanie osi 4 PROW 2009 - 2015</w:t>
      </w:r>
    </w:p>
    <w:tbl>
      <w:tblPr>
        <w:tblW w:w="1438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980"/>
        <w:gridCol w:w="1340"/>
        <w:gridCol w:w="1340"/>
        <w:gridCol w:w="1340"/>
        <w:gridCol w:w="1340"/>
        <w:gridCol w:w="1340"/>
        <w:gridCol w:w="1340"/>
        <w:gridCol w:w="1340"/>
        <w:gridCol w:w="1340"/>
        <w:gridCol w:w="1340"/>
        <w:gridCol w:w="1340"/>
      </w:tblGrid>
      <w:tr w:rsidR="002F3CBF" w:rsidRPr="00373C61" w:rsidTr="00566D4D">
        <w:trPr>
          <w:trHeight w:val="49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sz w:val="16"/>
                <w:szCs w:val="16"/>
              </w:rPr>
              <w:t>Lata realizacji LSR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373C61">
              <w:rPr>
                <w:b/>
                <w:bCs/>
                <w:sz w:val="16"/>
                <w:szCs w:val="16"/>
              </w:rPr>
              <w:t>4.1/413 - Wdrażanie lokalnych strategii rozwoju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373C61">
              <w:rPr>
                <w:b/>
                <w:bCs/>
                <w:sz w:val="16"/>
                <w:szCs w:val="16"/>
              </w:rPr>
              <w:t>4.21 Wdrażanie projektów współpracy</w:t>
            </w:r>
          </w:p>
        </w:tc>
        <w:tc>
          <w:tcPr>
            <w:tcW w:w="4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373C61">
              <w:rPr>
                <w:b/>
                <w:bCs/>
                <w:sz w:val="16"/>
                <w:szCs w:val="16"/>
              </w:rPr>
              <w:t>4.31 Funkcjonowanie lokalnej grupy działania, w tym: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373C61">
              <w:rPr>
                <w:b/>
                <w:bCs/>
                <w:sz w:val="16"/>
                <w:szCs w:val="16"/>
              </w:rPr>
              <w:t>Razem Oś 4</w:t>
            </w:r>
          </w:p>
        </w:tc>
      </w:tr>
      <w:tr w:rsidR="002F3CBF" w:rsidRPr="00373C61" w:rsidTr="00566D4D">
        <w:trPr>
          <w:trHeight w:val="52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F" w:rsidRPr="00373C61" w:rsidRDefault="002F3CBF" w:rsidP="00D72A7D">
            <w:pPr>
              <w:spacing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373C61">
              <w:rPr>
                <w:b/>
                <w:bCs/>
                <w:sz w:val="16"/>
                <w:szCs w:val="16"/>
              </w:rPr>
              <w:t>operacje spełniające warunki przyznania pomocy dla działań: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373C61">
              <w:rPr>
                <w:b/>
                <w:bCs/>
                <w:sz w:val="16"/>
                <w:szCs w:val="16"/>
              </w:rPr>
              <w:t>małe projekty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373C61">
              <w:rPr>
                <w:b/>
                <w:bCs/>
                <w:sz w:val="16"/>
                <w:szCs w:val="16"/>
              </w:rPr>
              <w:t>Razem 4.1/413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F" w:rsidRPr="00373C61" w:rsidRDefault="002F3CBF" w:rsidP="00D72A7D">
            <w:pPr>
              <w:spacing w:after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373C61">
              <w:rPr>
                <w:b/>
                <w:bCs/>
                <w:sz w:val="16"/>
                <w:szCs w:val="16"/>
              </w:rPr>
              <w:t>funkcjonowanie LGD (koszty bieżące)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373C61">
              <w:rPr>
                <w:b/>
                <w:bCs/>
                <w:sz w:val="16"/>
                <w:szCs w:val="16"/>
              </w:rPr>
              <w:t>nabywanie umiejętności i aktywizacja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373C61">
              <w:rPr>
                <w:b/>
                <w:bCs/>
                <w:sz w:val="16"/>
                <w:szCs w:val="16"/>
              </w:rPr>
              <w:t>Razem 4.31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F" w:rsidRPr="00373C61" w:rsidRDefault="002F3CBF" w:rsidP="00D72A7D">
            <w:pPr>
              <w:spacing w:after="0"/>
              <w:rPr>
                <w:b/>
                <w:bCs/>
                <w:sz w:val="16"/>
                <w:szCs w:val="16"/>
              </w:rPr>
            </w:pPr>
          </w:p>
        </w:tc>
      </w:tr>
      <w:tr w:rsidR="002F3CBF" w:rsidRPr="00373C61" w:rsidTr="00566D4D">
        <w:trPr>
          <w:trHeight w:val="88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F" w:rsidRPr="00373C61" w:rsidRDefault="002F3CBF" w:rsidP="00D72A7D">
            <w:pPr>
              <w:spacing w:after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373C61">
              <w:rPr>
                <w:b/>
                <w:bCs/>
                <w:sz w:val="16"/>
                <w:szCs w:val="16"/>
              </w:rPr>
              <w:t>Różnicowanie w kierunku działalności nierolniczej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373C61">
              <w:rPr>
                <w:b/>
                <w:bCs/>
                <w:sz w:val="16"/>
                <w:szCs w:val="16"/>
              </w:rPr>
              <w:t>Tworzenie i rozwój mikro- przedsiębiorstw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373C61">
              <w:rPr>
                <w:b/>
                <w:bCs/>
                <w:sz w:val="16"/>
                <w:szCs w:val="16"/>
              </w:rPr>
              <w:t>Odnowa i rozwój wsi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F" w:rsidRPr="00373C61" w:rsidRDefault="002F3CBF" w:rsidP="00D72A7D">
            <w:pPr>
              <w:spacing w:after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F" w:rsidRPr="00373C61" w:rsidRDefault="002F3CBF" w:rsidP="00D72A7D">
            <w:pPr>
              <w:spacing w:after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F" w:rsidRPr="00373C61" w:rsidRDefault="002F3CBF" w:rsidP="00D72A7D">
            <w:pPr>
              <w:spacing w:after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F" w:rsidRPr="00373C61" w:rsidRDefault="002F3CBF" w:rsidP="00D72A7D">
            <w:pPr>
              <w:spacing w:after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F" w:rsidRPr="00373C61" w:rsidRDefault="002F3CBF" w:rsidP="00D72A7D">
            <w:pPr>
              <w:spacing w:after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F" w:rsidRPr="00373C61" w:rsidRDefault="002F3CBF" w:rsidP="00D72A7D">
            <w:pPr>
              <w:spacing w:after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BF" w:rsidRPr="00373C61" w:rsidRDefault="002F3CBF" w:rsidP="00D72A7D">
            <w:pPr>
              <w:spacing w:after="0"/>
              <w:rPr>
                <w:b/>
                <w:bCs/>
                <w:sz w:val="16"/>
                <w:szCs w:val="16"/>
              </w:rPr>
            </w:pPr>
          </w:p>
        </w:tc>
      </w:tr>
      <w:tr w:rsidR="002F3CBF" w:rsidRPr="00373C61" w:rsidTr="00566D4D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373C6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373C6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373C6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373C6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373C6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373C6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373C6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373C6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373C6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373C61">
              <w:rPr>
                <w:b/>
                <w:bCs/>
                <w:sz w:val="16"/>
                <w:szCs w:val="16"/>
              </w:rPr>
              <w:t>11</w:t>
            </w:r>
          </w:p>
        </w:tc>
      </w:tr>
      <w:tr w:rsidR="002F3CBF" w:rsidRPr="00373C61" w:rsidTr="00566D4D">
        <w:trPr>
          <w:trHeight w:val="4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sz w:val="16"/>
                <w:szCs w:val="16"/>
              </w:rPr>
              <w:t>2008-2009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34 390,08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16 512,71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50 902,79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50 902,79   </w:t>
            </w:r>
          </w:p>
        </w:tc>
      </w:tr>
      <w:tr w:rsidR="002F3CBF" w:rsidRPr="00373C61" w:rsidTr="00566D4D">
        <w:trPr>
          <w:trHeight w:val="4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200 000,00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386 819,00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145 043,73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>731 862,73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133 664,94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75 856,00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209 520,94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941 383,67   </w:t>
            </w:r>
          </w:p>
        </w:tc>
      </w:tr>
      <w:tr w:rsidR="002F3CBF" w:rsidRPr="00373C61" w:rsidTr="00566D4D">
        <w:trPr>
          <w:trHeight w:val="4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sz w:val="16"/>
                <w:szCs w:val="16"/>
              </w:rPr>
              <w:t>2011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300 000,00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520 000,00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406 700,00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>1 226 700,00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241 622,00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95 274,95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336 896,95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1 563 596,95   </w:t>
            </w:r>
          </w:p>
        </w:tc>
      </w:tr>
      <w:tr w:rsidR="002F3CBF" w:rsidRPr="00373C61" w:rsidTr="00566D4D">
        <w:trPr>
          <w:trHeight w:val="4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sz w:val="16"/>
                <w:szCs w:val="16"/>
              </w:rPr>
              <w:t>2012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sz w:val="16"/>
                <w:szCs w:val="16"/>
              </w:rPr>
            </w:pPr>
            <w:r w:rsidRPr="00373C61">
              <w:rPr>
                <w:rFonts w:cs="Arial"/>
                <w:sz w:val="16"/>
                <w:szCs w:val="16"/>
              </w:rPr>
              <w:t xml:space="preserve">550 000,00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sz w:val="16"/>
                <w:szCs w:val="16"/>
              </w:rPr>
            </w:pPr>
            <w:r w:rsidRPr="00373C61">
              <w:rPr>
                <w:rFonts w:cs="Arial"/>
                <w:sz w:val="16"/>
                <w:szCs w:val="16"/>
              </w:rPr>
              <w:t xml:space="preserve">649 316,95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sz w:val="16"/>
                <w:szCs w:val="16"/>
              </w:rPr>
            </w:pPr>
            <w:r w:rsidRPr="00373C61">
              <w:rPr>
                <w:rFonts w:cs="Arial"/>
                <w:sz w:val="16"/>
                <w:szCs w:val="16"/>
              </w:rPr>
              <w:t xml:space="preserve">1 913 331,69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sz w:val="16"/>
                <w:szCs w:val="16"/>
              </w:rPr>
            </w:pPr>
            <w:r w:rsidRPr="00373C61">
              <w:rPr>
                <w:rFonts w:cs="Arial"/>
                <w:sz w:val="16"/>
                <w:szCs w:val="16"/>
              </w:rPr>
              <w:t xml:space="preserve">606 712,63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>3 719 361,27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289 467,87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65 097,94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354 565,81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4 073 927,08   </w:t>
            </w:r>
          </w:p>
        </w:tc>
      </w:tr>
      <w:tr w:rsidR="002F3CBF" w:rsidRPr="00373C61" w:rsidTr="00566D4D">
        <w:trPr>
          <w:trHeight w:val="4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100 000,00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100 000,00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1 008 448,00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306 700,00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>1 515 148,00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186 201,00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276 525,00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65 000,00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341 525,00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2 042 874,00   </w:t>
            </w:r>
          </w:p>
        </w:tc>
      </w:tr>
      <w:tr w:rsidR="002F3CBF" w:rsidRPr="00373C61" w:rsidTr="00566D4D">
        <w:trPr>
          <w:trHeight w:val="4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6 700,00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>6 700,00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275 738,00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65 451,00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341 189,00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347 889,00   </w:t>
            </w:r>
          </w:p>
        </w:tc>
      </w:tr>
      <w:tr w:rsidR="002F3CBF" w:rsidRPr="00373C61" w:rsidTr="00566D4D">
        <w:trPr>
          <w:trHeight w:val="4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00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00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00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00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00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126 479,51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38 863,00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 xml:space="preserve">165 342,51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165 342,51   </w:t>
            </w:r>
          </w:p>
        </w:tc>
      </w:tr>
      <w:tr w:rsidR="002F3CBF" w:rsidRPr="00373C61" w:rsidTr="00566D4D">
        <w:trPr>
          <w:trHeight w:val="4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bottom"/>
            <w:hideMark/>
          </w:tcPr>
          <w:p w:rsidR="002F3CBF" w:rsidRPr="00373C61" w:rsidRDefault="002F3CBF" w:rsidP="00D72A7D">
            <w:pPr>
              <w:spacing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sz w:val="16"/>
                <w:szCs w:val="16"/>
              </w:rPr>
              <w:t>2008-2015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color w:val="000000"/>
                <w:sz w:val="16"/>
                <w:szCs w:val="16"/>
              </w:rPr>
              <w:t>1 049 316,95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color w:val="000000"/>
                <w:sz w:val="16"/>
                <w:szCs w:val="16"/>
              </w:rPr>
              <w:t>3 828 598,69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color w:val="000000"/>
                <w:sz w:val="16"/>
                <w:szCs w:val="16"/>
              </w:rPr>
              <w:t>1 471 856,36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color w:val="000000"/>
                <w:sz w:val="16"/>
                <w:szCs w:val="16"/>
              </w:rPr>
              <w:t>7 199 772,00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color w:val="000000"/>
                <w:sz w:val="16"/>
                <w:szCs w:val="16"/>
              </w:rPr>
              <w:t>186 201,00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1 377 887,40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422 055,60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1 799 943,00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2F3CBF" w:rsidRPr="00373C61" w:rsidRDefault="002F3CBF" w:rsidP="00D72A7D">
            <w:pPr>
              <w:spacing w:after="0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9 185 916,00   </w:t>
            </w:r>
          </w:p>
        </w:tc>
      </w:tr>
    </w:tbl>
    <w:p w:rsidR="002F3CBF" w:rsidRPr="00373C61" w:rsidRDefault="002F3CBF" w:rsidP="00D72A7D">
      <w:pPr>
        <w:spacing w:after="0"/>
      </w:pPr>
    </w:p>
    <w:p w:rsidR="002F3CBF" w:rsidRPr="004676E5" w:rsidRDefault="002F3CBF" w:rsidP="00D72A7D">
      <w:pPr>
        <w:spacing w:after="0"/>
        <w:rPr>
          <w:sz w:val="16"/>
          <w:szCs w:val="16"/>
        </w:rPr>
        <w:sectPr w:rsidR="002F3CBF" w:rsidRPr="004676E5" w:rsidSect="00566D4D">
          <w:pgSz w:w="16838" w:h="11906" w:orient="landscape"/>
          <w:pgMar w:top="993" w:right="1418" w:bottom="993" w:left="1418" w:header="709" w:footer="709" w:gutter="0"/>
          <w:cols w:space="708"/>
          <w:docGrid w:linePitch="360"/>
        </w:sectPr>
      </w:pPr>
      <w:r w:rsidRPr="004676E5">
        <w:rPr>
          <w:sz w:val="16"/>
          <w:szCs w:val="16"/>
        </w:rPr>
        <w:t>Gryfino, 17 kwietnia 2012 r</w:t>
      </w:r>
      <w:r w:rsidR="00122E5F" w:rsidRPr="004676E5">
        <w:rPr>
          <w:sz w:val="16"/>
          <w:szCs w:val="16"/>
        </w:rPr>
        <w:t>oku</w:t>
      </w:r>
    </w:p>
    <w:p w:rsidR="00D72A7D" w:rsidRPr="001C0EF2" w:rsidRDefault="00D72A7D" w:rsidP="00D72A7D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 w:rsidRPr="001C0EF2">
        <w:rPr>
          <w:rFonts w:cstheme="minorHAnsi"/>
          <w:b/>
          <w:bCs/>
          <w:i/>
          <w:iCs/>
          <w:sz w:val="16"/>
          <w:szCs w:val="16"/>
        </w:rPr>
        <w:lastRenderedPageBreak/>
        <w:t>Załącznik nr 1</w:t>
      </w:r>
      <w:r>
        <w:rPr>
          <w:rFonts w:cstheme="minorHAnsi"/>
          <w:b/>
          <w:bCs/>
          <w:i/>
          <w:iCs/>
          <w:sz w:val="16"/>
          <w:szCs w:val="16"/>
        </w:rPr>
        <w:t>4</w:t>
      </w:r>
      <w:r w:rsidRPr="001C0EF2">
        <w:rPr>
          <w:rFonts w:cstheme="minorHAnsi"/>
          <w:b/>
          <w:bCs/>
          <w:i/>
          <w:iCs/>
          <w:sz w:val="16"/>
          <w:szCs w:val="16"/>
        </w:rPr>
        <w:t xml:space="preserve"> do Uchwały sanującej nr …../2013</w:t>
      </w:r>
    </w:p>
    <w:p w:rsidR="00D72A7D" w:rsidRPr="001C0EF2" w:rsidRDefault="00D72A7D" w:rsidP="00D72A7D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 w:rsidRPr="001C0EF2">
        <w:rPr>
          <w:rFonts w:cstheme="minorHAnsi"/>
          <w:b/>
          <w:bCs/>
          <w:i/>
          <w:iCs/>
          <w:sz w:val="16"/>
          <w:szCs w:val="16"/>
        </w:rPr>
        <w:t xml:space="preserve">w sprawie </w:t>
      </w:r>
      <w:r w:rsidRPr="001C0EF2">
        <w:rPr>
          <w:b/>
          <w:sz w:val="16"/>
          <w:szCs w:val="16"/>
        </w:rPr>
        <w:t xml:space="preserve">w sprawie zatwierdzenia zmian </w:t>
      </w:r>
    </w:p>
    <w:p w:rsidR="00D72A7D" w:rsidRDefault="00D72A7D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 w:rsidRPr="001C0EF2">
        <w:rPr>
          <w:b/>
          <w:sz w:val="16"/>
          <w:szCs w:val="16"/>
        </w:rPr>
        <w:t xml:space="preserve">wprowadzonych do Lokalnej Strategii Rozwoju </w:t>
      </w:r>
      <w:r w:rsidR="00F473BB">
        <w:rPr>
          <w:b/>
          <w:sz w:val="16"/>
          <w:szCs w:val="16"/>
        </w:rPr>
        <w:t xml:space="preserve"> </w:t>
      </w:r>
      <w:r w:rsidRPr="001C0EF2">
        <w:rPr>
          <w:b/>
          <w:sz w:val="16"/>
          <w:szCs w:val="16"/>
        </w:rPr>
        <w:t>LGD DIROW</w:t>
      </w:r>
    </w:p>
    <w:p w:rsidR="00F473BB" w:rsidRP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b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na Sprawozdawczo Wyborcze Zebranie Członków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Stowarzyszenia Dolnoodrzańska Inicjatywa </w:t>
      </w:r>
    </w:p>
    <w:p w:rsidR="00F473BB" w:rsidRDefault="00F473BB" w:rsidP="00F473BB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Rozwoju Obszarów Wiejskich </w:t>
      </w:r>
    </w:p>
    <w:p w:rsidR="006D49AD" w:rsidRDefault="006D49AD" w:rsidP="006D49AD">
      <w:pPr>
        <w:pStyle w:val="Akapitzlist"/>
        <w:numPr>
          <w:ilvl w:val="0"/>
          <w:numId w:val="56"/>
        </w:num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z dnia ……………. 2013r.</w:t>
      </w:r>
    </w:p>
    <w:p w:rsidR="004676E5" w:rsidRDefault="004676E5" w:rsidP="004676E5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</w:p>
    <w:p w:rsidR="002F3CBF" w:rsidRDefault="002F3CBF" w:rsidP="00D72A7D">
      <w:pPr>
        <w:spacing w:after="0"/>
        <w:rPr>
          <w:sz w:val="24"/>
          <w:szCs w:val="26"/>
        </w:rPr>
      </w:pPr>
      <w:r w:rsidRPr="00F542AE">
        <w:rPr>
          <w:b/>
          <w:sz w:val="24"/>
          <w:szCs w:val="26"/>
        </w:rPr>
        <w:t xml:space="preserve">Załącznik nr 6 </w:t>
      </w:r>
      <w:r w:rsidRPr="00F542AE">
        <w:rPr>
          <w:sz w:val="24"/>
          <w:szCs w:val="26"/>
        </w:rPr>
        <w:t>do Uchwały nr  8/2012</w:t>
      </w:r>
      <w:r w:rsidR="00D72A7D">
        <w:rPr>
          <w:sz w:val="24"/>
          <w:szCs w:val="26"/>
        </w:rPr>
        <w:t xml:space="preserve"> </w:t>
      </w:r>
      <w:r w:rsidRPr="00F542AE">
        <w:rPr>
          <w:sz w:val="24"/>
          <w:szCs w:val="26"/>
        </w:rPr>
        <w:t>Walnego Zebrania</w:t>
      </w:r>
      <w:r w:rsidR="00D72A7D">
        <w:rPr>
          <w:sz w:val="24"/>
          <w:szCs w:val="26"/>
        </w:rPr>
        <w:t xml:space="preserve"> Członków  Stowarzyszenia DIROW z</w:t>
      </w:r>
      <w:r w:rsidRPr="00F542AE">
        <w:rPr>
          <w:sz w:val="24"/>
          <w:szCs w:val="26"/>
        </w:rPr>
        <w:t xml:space="preserve"> dnia 17 kwietnia  2012 roku</w:t>
      </w:r>
    </w:p>
    <w:p w:rsidR="00D72A7D" w:rsidRPr="004676E5" w:rsidRDefault="00D72A7D" w:rsidP="004676E5">
      <w:pPr>
        <w:spacing w:after="0" w:line="240" w:lineRule="auto"/>
        <w:rPr>
          <w:sz w:val="16"/>
          <w:szCs w:val="16"/>
        </w:rPr>
      </w:pPr>
    </w:p>
    <w:p w:rsidR="002F3CBF" w:rsidRPr="009C662B" w:rsidRDefault="002F3CBF" w:rsidP="00D72A7D">
      <w:pPr>
        <w:rPr>
          <w:sz w:val="2"/>
          <w:szCs w:val="26"/>
        </w:rPr>
      </w:pPr>
    </w:p>
    <w:p w:rsidR="00D72A7D" w:rsidRPr="00D72A7D" w:rsidRDefault="002F3CBF" w:rsidP="00D72A7D">
      <w:pPr>
        <w:pStyle w:val="Legenda"/>
        <w:keepNext/>
        <w:ind w:left="-851" w:firstLine="851"/>
        <w:jc w:val="right"/>
        <w:rPr>
          <w:color w:val="000000"/>
          <w:sz w:val="22"/>
          <w:szCs w:val="22"/>
        </w:rPr>
      </w:pPr>
      <w:r w:rsidRPr="00B95644">
        <w:rPr>
          <w:color w:val="000000"/>
          <w:sz w:val="22"/>
          <w:szCs w:val="22"/>
        </w:rPr>
        <w:t>Załącznik nr 1.</w:t>
      </w:r>
      <w:r>
        <w:rPr>
          <w:color w:val="000000"/>
          <w:sz w:val="22"/>
          <w:szCs w:val="22"/>
        </w:rPr>
        <w:t xml:space="preserve"> Do Lokalnej Strategii Rozwoju -</w:t>
      </w:r>
      <w:r w:rsidRPr="00B95644">
        <w:rPr>
          <w:color w:val="000000"/>
          <w:sz w:val="22"/>
          <w:szCs w:val="22"/>
        </w:rPr>
        <w:t xml:space="preserve"> Kwalifikacje i doświadczenie członków Rady</w:t>
      </w:r>
    </w:p>
    <w:p w:rsidR="002F3CBF" w:rsidRPr="00B95644" w:rsidRDefault="002F3CBF" w:rsidP="002F3CBF">
      <w:pPr>
        <w:pStyle w:val="Legenda"/>
        <w:keepNext/>
        <w:ind w:left="-851" w:firstLine="851"/>
        <w:rPr>
          <w:color w:val="000000"/>
          <w:sz w:val="22"/>
          <w:szCs w:val="22"/>
        </w:rPr>
      </w:pPr>
      <w:r w:rsidRPr="00B95644">
        <w:rPr>
          <w:color w:val="000000"/>
          <w:sz w:val="22"/>
          <w:szCs w:val="22"/>
        </w:rPr>
        <w:t>Załącznik nr 1. Kwalifikacje i doświadczenie członków Rady</w:t>
      </w:r>
    </w:p>
    <w:tbl>
      <w:tblPr>
        <w:tblW w:w="14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985"/>
        <w:gridCol w:w="1701"/>
        <w:gridCol w:w="1357"/>
        <w:gridCol w:w="1903"/>
        <w:gridCol w:w="3260"/>
        <w:gridCol w:w="1547"/>
        <w:gridCol w:w="1760"/>
      </w:tblGrid>
      <w:tr w:rsidR="002F3CBF" w:rsidRPr="00B95644" w:rsidTr="004676E5">
        <w:trPr>
          <w:trHeight w:val="1785"/>
        </w:trPr>
        <w:tc>
          <w:tcPr>
            <w:tcW w:w="567" w:type="dxa"/>
            <w:shd w:val="clear" w:color="auto" w:fill="006660"/>
          </w:tcPr>
          <w:p w:rsidR="002F3CBF" w:rsidRPr="00B95644" w:rsidRDefault="002F3CBF" w:rsidP="00D72A7D">
            <w:pPr>
              <w:spacing w:after="0" w:line="240" w:lineRule="auto"/>
              <w:rPr>
                <w:b/>
                <w:color w:val="FFFFFF"/>
                <w:sz w:val="18"/>
                <w:szCs w:val="18"/>
              </w:rPr>
            </w:pPr>
          </w:p>
          <w:p w:rsidR="002F3CBF" w:rsidRPr="00B95644" w:rsidRDefault="002F3CBF" w:rsidP="00D72A7D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B95644">
              <w:rPr>
                <w:b/>
                <w:color w:val="FFFFFF"/>
                <w:sz w:val="18"/>
                <w:szCs w:val="18"/>
              </w:rPr>
              <w:t>l.p.</w:t>
            </w:r>
          </w:p>
        </w:tc>
        <w:tc>
          <w:tcPr>
            <w:tcW w:w="1985" w:type="dxa"/>
            <w:shd w:val="clear" w:color="auto" w:fill="006660"/>
          </w:tcPr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Nazwisko i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imię/imiona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członka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organu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decyzyjnego</w:t>
            </w:r>
          </w:p>
          <w:p w:rsidR="002F3CBF" w:rsidRPr="00B95644" w:rsidRDefault="002F3CBF" w:rsidP="00D72A7D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LGD</w:t>
            </w:r>
          </w:p>
        </w:tc>
        <w:tc>
          <w:tcPr>
            <w:tcW w:w="1701" w:type="dxa"/>
            <w:shd w:val="clear" w:color="auto" w:fill="006660"/>
          </w:tcPr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Wiedza i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doświadczenie z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zakresu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rozwoju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obszarów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wiejskich i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podejścia</w:t>
            </w:r>
          </w:p>
          <w:p w:rsidR="002F3CBF" w:rsidRPr="00B95644" w:rsidRDefault="002F3CBF" w:rsidP="00D72A7D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Leader</w:t>
            </w:r>
          </w:p>
        </w:tc>
        <w:tc>
          <w:tcPr>
            <w:tcW w:w="1357" w:type="dxa"/>
            <w:shd w:val="clear" w:color="auto" w:fill="006660"/>
          </w:tcPr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Język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roboczy UE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i dokument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potwierdzający jego</w:t>
            </w:r>
          </w:p>
          <w:p w:rsidR="002F3CBF" w:rsidRPr="00B95644" w:rsidRDefault="002F3CBF" w:rsidP="00D72A7D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znajomość</w:t>
            </w:r>
          </w:p>
        </w:tc>
        <w:tc>
          <w:tcPr>
            <w:tcW w:w="1903" w:type="dxa"/>
            <w:shd w:val="clear" w:color="auto" w:fill="006660"/>
          </w:tcPr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Oświadczenie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o co najmniej 3-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letnim zameldowaniu na pobyt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stały na obszarze</w:t>
            </w:r>
          </w:p>
          <w:p w:rsidR="002F3CBF" w:rsidRPr="00B95644" w:rsidRDefault="002F3CBF" w:rsidP="00D72A7D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LSR</w:t>
            </w:r>
          </w:p>
        </w:tc>
        <w:tc>
          <w:tcPr>
            <w:tcW w:w="3260" w:type="dxa"/>
            <w:shd w:val="clear" w:color="auto" w:fill="006660"/>
          </w:tcPr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Nazwa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podmiotu,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który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reprezentuje</w:t>
            </w:r>
          </w:p>
          <w:p w:rsidR="002F3CBF" w:rsidRPr="00B95644" w:rsidRDefault="002F3CBF" w:rsidP="00D72A7D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członek Rady</w:t>
            </w:r>
          </w:p>
        </w:tc>
        <w:tc>
          <w:tcPr>
            <w:tcW w:w="1547" w:type="dxa"/>
            <w:shd w:val="clear" w:color="auto" w:fill="006660"/>
          </w:tcPr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Nazwa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reprezentowanej</w:t>
            </w:r>
          </w:p>
          <w:p w:rsidR="002F3CBF" w:rsidRPr="00B95644" w:rsidRDefault="002F3CBF" w:rsidP="00D72A7D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gminy</w:t>
            </w:r>
          </w:p>
        </w:tc>
        <w:tc>
          <w:tcPr>
            <w:tcW w:w="1760" w:type="dxa"/>
            <w:shd w:val="clear" w:color="auto" w:fill="006660"/>
          </w:tcPr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Sektor, którego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przedstawicielem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jest członek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organu</w:t>
            </w:r>
          </w:p>
          <w:p w:rsidR="002F3CBF" w:rsidRPr="00B95644" w:rsidRDefault="002F3CBF" w:rsidP="00D7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,Bold"/>
                <w:b/>
                <w:bCs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decyzyjnego</w:t>
            </w:r>
          </w:p>
          <w:p w:rsidR="002F3CBF" w:rsidRPr="00B95644" w:rsidRDefault="002F3CBF" w:rsidP="00D72A7D">
            <w:pPr>
              <w:spacing w:after="0" w:line="240" w:lineRule="auto"/>
              <w:jc w:val="center"/>
              <w:rPr>
                <w:b/>
                <w:color w:val="FFFFFF"/>
                <w:sz w:val="18"/>
                <w:szCs w:val="18"/>
              </w:rPr>
            </w:pPr>
            <w:r w:rsidRPr="00B95644">
              <w:rPr>
                <w:rFonts w:cs="Calibri,Bold"/>
                <w:b/>
                <w:bCs/>
                <w:color w:val="FFFFFF"/>
                <w:sz w:val="18"/>
                <w:szCs w:val="18"/>
              </w:rPr>
              <w:t>LGD</w:t>
            </w:r>
          </w:p>
        </w:tc>
      </w:tr>
      <w:tr w:rsidR="002F3CBF" w:rsidRPr="00E4458F" w:rsidTr="004676E5">
        <w:tc>
          <w:tcPr>
            <w:tcW w:w="56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Bekier  Ryszarda</w:t>
            </w:r>
          </w:p>
        </w:tc>
        <w:tc>
          <w:tcPr>
            <w:tcW w:w="1701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03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Osoba fizyczna</w:t>
            </w:r>
          </w:p>
        </w:tc>
        <w:tc>
          <w:tcPr>
            <w:tcW w:w="154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Chojna</w:t>
            </w:r>
          </w:p>
        </w:tc>
        <w:tc>
          <w:tcPr>
            <w:tcW w:w="17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Społeczny</w:t>
            </w:r>
          </w:p>
        </w:tc>
      </w:tr>
      <w:tr w:rsidR="002F3CBF" w:rsidRPr="00E4458F" w:rsidTr="004676E5">
        <w:tc>
          <w:tcPr>
            <w:tcW w:w="56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2.</w:t>
            </w:r>
          </w:p>
        </w:tc>
        <w:tc>
          <w:tcPr>
            <w:tcW w:w="1985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Lidwin Michał</w:t>
            </w:r>
          </w:p>
        </w:tc>
        <w:tc>
          <w:tcPr>
            <w:tcW w:w="1701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TAK</w:t>
            </w:r>
          </w:p>
        </w:tc>
        <w:tc>
          <w:tcPr>
            <w:tcW w:w="1903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Gmina Widuchowa</w:t>
            </w:r>
          </w:p>
        </w:tc>
        <w:tc>
          <w:tcPr>
            <w:tcW w:w="154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Widuchowa</w:t>
            </w:r>
          </w:p>
        </w:tc>
        <w:tc>
          <w:tcPr>
            <w:tcW w:w="17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Publiczny</w:t>
            </w:r>
          </w:p>
        </w:tc>
      </w:tr>
      <w:tr w:rsidR="002F3CBF" w:rsidRPr="00E4458F" w:rsidTr="004676E5">
        <w:tc>
          <w:tcPr>
            <w:tcW w:w="56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3.</w:t>
            </w:r>
          </w:p>
        </w:tc>
        <w:tc>
          <w:tcPr>
            <w:tcW w:w="1985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Gabryś – Portkowska Małgorzata</w:t>
            </w:r>
          </w:p>
        </w:tc>
        <w:tc>
          <w:tcPr>
            <w:tcW w:w="1701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03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Osoba fizyczna</w:t>
            </w:r>
          </w:p>
        </w:tc>
        <w:tc>
          <w:tcPr>
            <w:tcW w:w="154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Cedynia</w:t>
            </w:r>
          </w:p>
        </w:tc>
        <w:tc>
          <w:tcPr>
            <w:tcW w:w="17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Społeczny</w:t>
            </w:r>
          </w:p>
        </w:tc>
      </w:tr>
      <w:tr w:rsidR="002F3CBF" w:rsidRPr="00E4458F" w:rsidTr="004676E5">
        <w:tc>
          <w:tcPr>
            <w:tcW w:w="56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4.</w:t>
            </w:r>
          </w:p>
        </w:tc>
        <w:tc>
          <w:tcPr>
            <w:tcW w:w="1985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 xml:space="preserve">Nowak Krzysztof </w:t>
            </w:r>
          </w:p>
        </w:tc>
        <w:tc>
          <w:tcPr>
            <w:tcW w:w="1701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03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Osoba fizyczna</w:t>
            </w:r>
          </w:p>
        </w:tc>
        <w:tc>
          <w:tcPr>
            <w:tcW w:w="154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Cedynia</w:t>
            </w:r>
          </w:p>
        </w:tc>
        <w:tc>
          <w:tcPr>
            <w:tcW w:w="17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4458F">
              <w:rPr>
                <w:color w:val="000000"/>
                <w:sz w:val="20"/>
                <w:szCs w:val="20"/>
              </w:rPr>
              <w:t xml:space="preserve">Społeczny </w:t>
            </w:r>
          </w:p>
        </w:tc>
      </w:tr>
      <w:tr w:rsidR="002F3CBF" w:rsidRPr="00E4458F" w:rsidTr="004676E5">
        <w:trPr>
          <w:trHeight w:val="256"/>
        </w:trPr>
        <w:tc>
          <w:tcPr>
            <w:tcW w:w="56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5.</w:t>
            </w:r>
          </w:p>
        </w:tc>
        <w:tc>
          <w:tcPr>
            <w:tcW w:w="1985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Salwa Andrzej</w:t>
            </w:r>
          </w:p>
        </w:tc>
        <w:tc>
          <w:tcPr>
            <w:tcW w:w="1701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03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Gmina Mieszkowice</w:t>
            </w:r>
          </w:p>
        </w:tc>
        <w:tc>
          <w:tcPr>
            <w:tcW w:w="154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Mieszkowice</w:t>
            </w:r>
          </w:p>
        </w:tc>
        <w:tc>
          <w:tcPr>
            <w:tcW w:w="17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Publiczny</w:t>
            </w:r>
          </w:p>
        </w:tc>
      </w:tr>
      <w:tr w:rsidR="002F3CBF" w:rsidRPr="00E4458F" w:rsidTr="004676E5">
        <w:tc>
          <w:tcPr>
            <w:tcW w:w="56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6.</w:t>
            </w:r>
          </w:p>
        </w:tc>
        <w:tc>
          <w:tcPr>
            <w:tcW w:w="1985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Jasek Sławomir</w:t>
            </w:r>
          </w:p>
        </w:tc>
        <w:tc>
          <w:tcPr>
            <w:tcW w:w="1701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TAK</w:t>
            </w:r>
          </w:p>
        </w:tc>
        <w:tc>
          <w:tcPr>
            <w:tcW w:w="135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03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Osoba fizyczna</w:t>
            </w:r>
          </w:p>
        </w:tc>
        <w:tc>
          <w:tcPr>
            <w:tcW w:w="154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Moryń</w:t>
            </w:r>
          </w:p>
        </w:tc>
        <w:tc>
          <w:tcPr>
            <w:tcW w:w="17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Społeczny</w:t>
            </w:r>
          </w:p>
        </w:tc>
      </w:tr>
      <w:tr w:rsidR="002F3CBF" w:rsidRPr="00E4458F" w:rsidTr="004676E5">
        <w:tc>
          <w:tcPr>
            <w:tcW w:w="56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7.</w:t>
            </w:r>
          </w:p>
        </w:tc>
        <w:tc>
          <w:tcPr>
            <w:tcW w:w="1985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Karwan Małgorzata</w:t>
            </w:r>
          </w:p>
        </w:tc>
        <w:tc>
          <w:tcPr>
            <w:tcW w:w="1701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03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Osoba fizyczna</w:t>
            </w:r>
          </w:p>
        </w:tc>
        <w:tc>
          <w:tcPr>
            <w:tcW w:w="154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Cedynia</w:t>
            </w:r>
          </w:p>
        </w:tc>
        <w:tc>
          <w:tcPr>
            <w:tcW w:w="17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Społeczny</w:t>
            </w:r>
          </w:p>
        </w:tc>
      </w:tr>
      <w:tr w:rsidR="002F3CBF" w:rsidRPr="00E4458F" w:rsidTr="004676E5">
        <w:tc>
          <w:tcPr>
            <w:tcW w:w="567" w:type="dxa"/>
            <w:shd w:val="clear" w:color="auto" w:fill="F3F3F3"/>
          </w:tcPr>
          <w:p w:rsidR="002F3CBF" w:rsidRPr="0079479A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9479A">
              <w:rPr>
                <w:sz w:val="20"/>
                <w:szCs w:val="20"/>
              </w:rPr>
              <w:t>8.</w:t>
            </w:r>
          </w:p>
        </w:tc>
        <w:tc>
          <w:tcPr>
            <w:tcW w:w="1985" w:type="dxa"/>
            <w:shd w:val="clear" w:color="auto" w:fill="F3F3F3"/>
          </w:tcPr>
          <w:p w:rsidR="002F3CBF" w:rsidRPr="0079479A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  <w:r w:rsidRPr="0079479A">
              <w:rPr>
                <w:sz w:val="20"/>
                <w:szCs w:val="20"/>
              </w:rPr>
              <w:t>Sito Karol</w:t>
            </w:r>
          </w:p>
        </w:tc>
        <w:tc>
          <w:tcPr>
            <w:tcW w:w="1701" w:type="dxa"/>
            <w:shd w:val="clear" w:color="auto" w:fill="F3F3F3"/>
          </w:tcPr>
          <w:p w:rsidR="002F3CBF" w:rsidRPr="0079479A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2F3CBF" w:rsidRPr="0079479A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F3F3F3"/>
          </w:tcPr>
          <w:p w:rsidR="002F3CBF" w:rsidRPr="0079479A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03" w:type="dxa"/>
            <w:shd w:val="clear" w:color="auto" w:fill="F3F3F3"/>
          </w:tcPr>
          <w:p w:rsidR="002F3CBF" w:rsidRPr="0079479A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9479A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shd w:val="clear" w:color="auto" w:fill="F3F3F3"/>
          </w:tcPr>
          <w:p w:rsidR="002F3CBF" w:rsidRPr="0079479A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9479A">
              <w:rPr>
                <w:sz w:val="20"/>
                <w:szCs w:val="20"/>
              </w:rPr>
              <w:t>Osoba fizyczna</w:t>
            </w:r>
          </w:p>
        </w:tc>
        <w:tc>
          <w:tcPr>
            <w:tcW w:w="1547" w:type="dxa"/>
            <w:shd w:val="clear" w:color="auto" w:fill="F3F3F3"/>
          </w:tcPr>
          <w:p w:rsidR="002F3CBF" w:rsidRPr="0079479A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9479A">
              <w:rPr>
                <w:sz w:val="20"/>
                <w:szCs w:val="20"/>
              </w:rPr>
              <w:t>Banie</w:t>
            </w:r>
          </w:p>
        </w:tc>
        <w:tc>
          <w:tcPr>
            <w:tcW w:w="1760" w:type="dxa"/>
            <w:shd w:val="clear" w:color="auto" w:fill="F3F3F3"/>
          </w:tcPr>
          <w:p w:rsidR="002F3CBF" w:rsidRPr="0079479A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9479A">
              <w:rPr>
                <w:sz w:val="20"/>
                <w:szCs w:val="20"/>
              </w:rPr>
              <w:t>Gospodarczy</w:t>
            </w:r>
          </w:p>
        </w:tc>
      </w:tr>
      <w:tr w:rsidR="002F3CBF" w:rsidRPr="00E4458F" w:rsidTr="004676E5">
        <w:tc>
          <w:tcPr>
            <w:tcW w:w="56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9.</w:t>
            </w:r>
          </w:p>
        </w:tc>
        <w:tc>
          <w:tcPr>
            <w:tcW w:w="1985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Kulińska Teresa</w:t>
            </w:r>
          </w:p>
        </w:tc>
        <w:tc>
          <w:tcPr>
            <w:tcW w:w="1701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03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Osoba fizyczna</w:t>
            </w:r>
          </w:p>
        </w:tc>
        <w:tc>
          <w:tcPr>
            <w:tcW w:w="154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rFonts w:cs="Calibri,Bold"/>
                <w:bCs/>
                <w:sz w:val="20"/>
                <w:szCs w:val="20"/>
              </w:rPr>
              <w:t>Kozielice</w:t>
            </w:r>
          </w:p>
        </w:tc>
        <w:tc>
          <w:tcPr>
            <w:tcW w:w="17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Społeczny</w:t>
            </w:r>
          </w:p>
        </w:tc>
      </w:tr>
      <w:tr w:rsidR="002F3CBF" w:rsidRPr="00E4458F" w:rsidTr="004676E5">
        <w:tc>
          <w:tcPr>
            <w:tcW w:w="56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10.</w:t>
            </w:r>
          </w:p>
        </w:tc>
        <w:tc>
          <w:tcPr>
            <w:tcW w:w="1985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Miler Jerzy</w:t>
            </w:r>
          </w:p>
        </w:tc>
        <w:tc>
          <w:tcPr>
            <w:tcW w:w="1701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03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Osoba fizyczna</w:t>
            </w:r>
          </w:p>
        </w:tc>
        <w:tc>
          <w:tcPr>
            <w:tcW w:w="154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Gryfino</w:t>
            </w:r>
          </w:p>
        </w:tc>
        <w:tc>
          <w:tcPr>
            <w:tcW w:w="17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Społeczny</w:t>
            </w:r>
          </w:p>
        </w:tc>
      </w:tr>
      <w:tr w:rsidR="002F3CBF" w:rsidRPr="00E4458F" w:rsidTr="004676E5">
        <w:tc>
          <w:tcPr>
            <w:tcW w:w="56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11.</w:t>
            </w:r>
          </w:p>
        </w:tc>
        <w:tc>
          <w:tcPr>
            <w:tcW w:w="1985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Piątek Józef</w:t>
            </w:r>
          </w:p>
        </w:tc>
        <w:tc>
          <w:tcPr>
            <w:tcW w:w="1701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03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Osoba fizyczna</w:t>
            </w:r>
          </w:p>
        </w:tc>
        <w:tc>
          <w:tcPr>
            <w:tcW w:w="154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Moryń</w:t>
            </w:r>
          </w:p>
        </w:tc>
        <w:tc>
          <w:tcPr>
            <w:tcW w:w="17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Społeczny</w:t>
            </w:r>
          </w:p>
        </w:tc>
      </w:tr>
      <w:tr w:rsidR="002F3CBF" w:rsidRPr="00E4458F" w:rsidTr="004676E5">
        <w:tc>
          <w:tcPr>
            <w:tcW w:w="56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12.</w:t>
            </w:r>
          </w:p>
        </w:tc>
        <w:tc>
          <w:tcPr>
            <w:tcW w:w="1985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E4458F">
              <w:rPr>
                <w:rFonts w:eastAsia="Times New Roman"/>
                <w:sz w:val="20"/>
                <w:szCs w:val="20"/>
              </w:rPr>
              <w:t xml:space="preserve">Skrzypiński Janusz </w:t>
            </w:r>
          </w:p>
        </w:tc>
        <w:tc>
          <w:tcPr>
            <w:tcW w:w="1701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03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Osoba fizyczna</w:t>
            </w:r>
          </w:p>
        </w:tc>
        <w:tc>
          <w:tcPr>
            <w:tcW w:w="154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Gryfino</w:t>
            </w:r>
          </w:p>
        </w:tc>
        <w:tc>
          <w:tcPr>
            <w:tcW w:w="17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Społeczny</w:t>
            </w:r>
          </w:p>
        </w:tc>
      </w:tr>
      <w:tr w:rsidR="002F3CBF" w:rsidRPr="00E4458F" w:rsidTr="004676E5">
        <w:tc>
          <w:tcPr>
            <w:tcW w:w="56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13.</w:t>
            </w:r>
          </w:p>
        </w:tc>
        <w:tc>
          <w:tcPr>
            <w:tcW w:w="1985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Wilczyńska Kamela</w:t>
            </w:r>
          </w:p>
        </w:tc>
        <w:tc>
          <w:tcPr>
            <w:tcW w:w="1701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03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Osoba fizyczna</w:t>
            </w:r>
          </w:p>
        </w:tc>
        <w:tc>
          <w:tcPr>
            <w:tcW w:w="154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Bielice</w:t>
            </w:r>
          </w:p>
        </w:tc>
        <w:tc>
          <w:tcPr>
            <w:tcW w:w="17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Społeczny</w:t>
            </w:r>
          </w:p>
        </w:tc>
      </w:tr>
      <w:tr w:rsidR="002F3CBF" w:rsidRPr="00E4458F" w:rsidTr="004676E5">
        <w:tc>
          <w:tcPr>
            <w:tcW w:w="56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14.</w:t>
            </w:r>
          </w:p>
        </w:tc>
        <w:tc>
          <w:tcPr>
            <w:tcW w:w="1985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Wołoszyn Izabela</w:t>
            </w:r>
          </w:p>
        </w:tc>
        <w:tc>
          <w:tcPr>
            <w:tcW w:w="1701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03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Stowarzyszenie Amatorów Piłki Siatkowej „Libero” w gminie Banie</w:t>
            </w:r>
          </w:p>
        </w:tc>
        <w:tc>
          <w:tcPr>
            <w:tcW w:w="154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Banie</w:t>
            </w:r>
          </w:p>
        </w:tc>
        <w:tc>
          <w:tcPr>
            <w:tcW w:w="17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Społeczny</w:t>
            </w:r>
          </w:p>
        </w:tc>
      </w:tr>
      <w:tr w:rsidR="002F3CBF" w:rsidRPr="00E4458F" w:rsidTr="004676E5">
        <w:tc>
          <w:tcPr>
            <w:tcW w:w="56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15.</w:t>
            </w:r>
          </w:p>
        </w:tc>
        <w:tc>
          <w:tcPr>
            <w:tcW w:w="1985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Woś Marek</w:t>
            </w:r>
          </w:p>
        </w:tc>
        <w:tc>
          <w:tcPr>
            <w:tcW w:w="1701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03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Gmina Stare Czarnowo</w:t>
            </w:r>
          </w:p>
        </w:tc>
        <w:tc>
          <w:tcPr>
            <w:tcW w:w="1547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Stare Czarnowo</w:t>
            </w:r>
          </w:p>
        </w:tc>
        <w:tc>
          <w:tcPr>
            <w:tcW w:w="1760" w:type="dxa"/>
            <w:shd w:val="clear" w:color="auto" w:fill="F3F3F3"/>
          </w:tcPr>
          <w:p w:rsidR="002F3CBF" w:rsidRPr="00E4458F" w:rsidRDefault="002F3CBF" w:rsidP="00D72A7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58F">
              <w:rPr>
                <w:sz w:val="20"/>
                <w:szCs w:val="20"/>
              </w:rPr>
              <w:t>Publiczny</w:t>
            </w:r>
          </w:p>
        </w:tc>
      </w:tr>
    </w:tbl>
    <w:p w:rsidR="002F3CBF" w:rsidRPr="004676E5" w:rsidRDefault="006D49AD" w:rsidP="004676E5">
      <w:pPr>
        <w:spacing w:after="0" w:line="240" w:lineRule="auto"/>
        <w:ind w:left="-851" w:firstLine="851"/>
        <w:rPr>
          <w:sz w:val="16"/>
          <w:szCs w:val="16"/>
        </w:rPr>
        <w:sectPr w:rsidR="002F3CBF" w:rsidRPr="004676E5" w:rsidSect="00F473BB">
          <w:pgSz w:w="16838" w:h="11906" w:orient="landscape" w:code="9"/>
          <w:pgMar w:top="1134" w:right="1418" w:bottom="567" w:left="1418" w:header="709" w:footer="709" w:gutter="0"/>
          <w:cols w:space="708"/>
          <w:docGrid w:linePitch="360"/>
        </w:sectPr>
      </w:pPr>
      <w:r>
        <w:rPr>
          <w:sz w:val="16"/>
          <w:szCs w:val="16"/>
        </w:rPr>
        <w:t>Źródło: Opracowanie włas</w:t>
      </w:r>
      <w:r w:rsidR="00165F2E">
        <w:rPr>
          <w:sz w:val="16"/>
          <w:szCs w:val="16"/>
        </w:rPr>
        <w:t>ne</w:t>
      </w:r>
    </w:p>
    <w:p w:rsidR="000B3E1C" w:rsidRPr="00830898" w:rsidRDefault="000B3E1C" w:rsidP="00830898">
      <w:pPr>
        <w:pStyle w:val="Normal1"/>
        <w:rPr>
          <w:rFonts w:asciiTheme="minorHAnsi" w:hAnsiTheme="minorHAnsi"/>
        </w:rPr>
      </w:pPr>
    </w:p>
    <w:sectPr w:rsidR="000B3E1C" w:rsidRPr="00830898" w:rsidSect="00FB6FED">
      <w:pgSz w:w="11907" w:h="16840"/>
      <w:pgMar w:top="2552" w:right="1418" w:bottom="1418" w:left="425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3BB" w:rsidRDefault="00F473BB" w:rsidP="000B3E1C">
      <w:pPr>
        <w:spacing w:after="0" w:line="240" w:lineRule="auto"/>
      </w:pPr>
      <w:r>
        <w:separator/>
      </w:r>
    </w:p>
  </w:endnote>
  <w:endnote w:type="continuationSeparator" w:id="0">
    <w:p w:rsidR="00F473BB" w:rsidRDefault="00F473BB" w:rsidP="000B3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24681B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3BB" w:rsidRDefault="00AF5380" w:rsidP="000B3E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473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473BB" w:rsidRDefault="00F473BB" w:rsidP="000B3E1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3BB" w:rsidRDefault="00F473BB" w:rsidP="000B3E1C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3BB" w:rsidRDefault="00F473BB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3BB" w:rsidRDefault="00F473BB">
    <w:pPr>
      <w:pStyle w:val="Stopk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3BB" w:rsidRDefault="00F473B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3BB" w:rsidRDefault="00F473BB" w:rsidP="000B3E1C">
      <w:pPr>
        <w:spacing w:after="0" w:line="240" w:lineRule="auto"/>
      </w:pPr>
      <w:r>
        <w:separator/>
      </w:r>
    </w:p>
  </w:footnote>
  <w:footnote w:type="continuationSeparator" w:id="0">
    <w:p w:rsidR="00F473BB" w:rsidRDefault="00F473BB" w:rsidP="000B3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3BB" w:rsidRDefault="00F473B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3BB" w:rsidRDefault="00F473B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3BB" w:rsidRDefault="00F473B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singleLevel"/>
    <w:tmpl w:val="00000005"/>
    <w:name w:val="Outlin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C"/>
    <w:multiLevelType w:val="singleLevel"/>
    <w:tmpl w:val="0000000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10"/>
    <w:multiLevelType w:val="multilevel"/>
    <w:tmpl w:val="00000010"/>
    <w:name w:val="WW8Num12"/>
    <w:lvl w:ilvl="0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74"/>
        </w:tabs>
        <w:ind w:left="217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34"/>
        </w:tabs>
        <w:ind w:left="433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5">
    <w:nsid w:val="00000012"/>
    <w:multiLevelType w:val="singleLevel"/>
    <w:tmpl w:val="00000012"/>
    <w:name w:val="WW8Num16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>
    <w:nsid w:val="00000014"/>
    <w:multiLevelType w:val="singleLevel"/>
    <w:tmpl w:val="0000001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>
    <w:nsid w:val="00000017"/>
    <w:multiLevelType w:val="multilevel"/>
    <w:tmpl w:val="00000017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0000001A"/>
    <w:multiLevelType w:val="singleLevel"/>
    <w:tmpl w:val="0000001A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0">
    <w:nsid w:val="0000001C"/>
    <w:multiLevelType w:val="singleLevel"/>
    <w:tmpl w:val="0000001C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1">
    <w:nsid w:val="01AF4A8A"/>
    <w:multiLevelType w:val="hybridMultilevel"/>
    <w:tmpl w:val="C7EAF4B6"/>
    <w:name w:val="WW8Num28"/>
    <w:lvl w:ilvl="0" w:tplc="97448924">
      <w:start w:val="1"/>
      <w:numFmt w:val="decimal"/>
      <w:lvlText w:val="%1."/>
      <w:lvlJc w:val="left"/>
      <w:pPr>
        <w:ind w:left="720" w:hanging="360"/>
      </w:pPr>
    </w:lvl>
    <w:lvl w:ilvl="1" w:tplc="8C52A35A" w:tentative="1">
      <w:start w:val="1"/>
      <w:numFmt w:val="lowerLetter"/>
      <w:lvlText w:val="%2."/>
      <w:lvlJc w:val="left"/>
      <w:pPr>
        <w:ind w:left="1440" w:hanging="360"/>
      </w:pPr>
    </w:lvl>
    <w:lvl w:ilvl="2" w:tplc="66F8CD8A" w:tentative="1">
      <w:start w:val="1"/>
      <w:numFmt w:val="lowerRoman"/>
      <w:lvlText w:val="%3."/>
      <w:lvlJc w:val="right"/>
      <w:pPr>
        <w:ind w:left="2160" w:hanging="180"/>
      </w:pPr>
    </w:lvl>
    <w:lvl w:ilvl="3" w:tplc="9C389502" w:tentative="1">
      <w:start w:val="1"/>
      <w:numFmt w:val="decimal"/>
      <w:lvlText w:val="%4."/>
      <w:lvlJc w:val="left"/>
      <w:pPr>
        <w:ind w:left="2880" w:hanging="360"/>
      </w:pPr>
    </w:lvl>
    <w:lvl w:ilvl="4" w:tplc="E6AA9430" w:tentative="1">
      <w:start w:val="1"/>
      <w:numFmt w:val="lowerLetter"/>
      <w:lvlText w:val="%5."/>
      <w:lvlJc w:val="left"/>
      <w:pPr>
        <w:ind w:left="3600" w:hanging="360"/>
      </w:pPr>
    </w:lvl>
    <w:lvl w:ilvl="5" w:tplc="A0FA2122" w:tentative="1">
      <w:start w:val="1"/>
      <w:numFmt w:val="lowerRoman"/>
      <w:lvlText w:val="%6."/>
      <w:lvlJc w:val="right"/>
      <w:pPr>
        <w:ind w:left="4320" w:hanging="180"/>
      </w:pPr>
    </w:lvl>
    <w:lvl w:ilvl="6" w:tplc="9C8662FE" w:tentative="1">
      <w:start w:val="1"/>
      <w:numFmt w:val="decimal"/>
      <w:lvlText w:val="%7."/>
      <w:lvlJc w:val="left"/>
      <w:pPr>
        <w:ind w:left="5040" w:hanging="360"/>
      </w:pPr>
    </w:lvl>
    <w:lvl w:ilvl="7" w:tplc="1BD88168" w:tentative="1">
      <w:start w:val="1"/>
      <w:numFmt w:val="lowerLetter"/>
      <w:lvlText w:val="%8."/>
      <w:lvlJc w:val="left"/>
      <w:pPr>
        <w:ind w:left="5760" w:hanging="360"/>
      </w:pPr>
    </w:lvl>
    <w:lvl w:ilvl="8" w:tplc="DBEA4A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1E31F3F"/>
    <w:multiLevelType w:val="multilevel"/>
    <w:tmpl w:val="884683CC"/>
    <w:lvl w:ilvl="0">
      <w:start w:val="1"/>
      <w:numFmt w:val="decimal"/>
      <w:pStyle w:val="Nagowek1MJ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02313C58"/>
    <w:multiLevelType w:val="hybridMultilevel"/>
    <w:tmpl w:val="330CA622"/>
    <w:lvl w:ilvl="0" w:tplc="8FEE1EAC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2158AE68" w:tentative="1">
      <w:start w:val="1"/>
      <w:numFmt w:val="lowerLetter"/>
      <w:lvlText w:val="%2."/>
      <w:lvlJc w:val="left"/>
      <w:pPr>
        <w:ind w:left="1500" w:hanging="360"/>
      </w:pPr>
    </w:lvl>
    <w:lvl w:ilvl="2" w:tplc="5802D33E" w:tentative="1">
      <w:start w:val="1"/>
      <w:numFmt w:val="lowerRoman"/>
      <w:lvlText w:val="%3."/>
      <w:lvlJc w:val="right"/>
      <w:pPr>
        <w:ind w:left="2220" w:hanging="180"/>
      </w:pPr>
    </w:lvl>
    <w:lvl w:ilvl="3" w:tplc="7E0CF4EE" w:tentative="1">
      <w:start w:val="1"/>
      <w:numFmt w:val="decimal"/>
      <w:lvlText w:val="%4."/>
      <w:lvlJc w:val="left"/>
      <w:pPr>
        <w:ind w:left="2940" w:hanging="360"/>
      </w:pPr>
    </w:lvl>
    <w:lvl w:ilvl="4" w:tplc="E68AFBD0" w:tentative="1">
      <w:start w:val="1"/>
      <w:numFmt w:val="lowerLetter"/>
      <w:lvlText w:val="%5."/>
      <w:lvlJc w:val="left"/>
      <w:pPr>
        <w:ind w:left="3660" w:hanging="360"/>
      </w:pPr>
    </w:lvl>
    <w:lvl w:ilvl="5" w:tplc="EB9EA56C" w:tentative="1">
      <w:start w:val="1"/>
      <w:numFmt w:val="lowerRoman"/>
      <w:lvlText w:val="%6."/>
      <w:lvlJc w:val="right"/>
      <w:pPr>
        <w:ind w:left="4380" w:hanging="180"/>
      </w:pPr>
    </w:lvl>
    <w:lvl w:ilvl="6" w:tplc="BDEC9B34" w:tentative="1">
      <w:start w:val="1"/>
      <w:numFmt w:val="decimal"/>
      <w:lvlText w:val="%7."/>
      <w:lvlJc w:val="left"/>
      <w:pPr>
        <w:ind w:left="5100" w:hanging="360"/>
      </w:pPr>
    </w:lvl>
    <w:lvl w:ilvl="7" w:tplc="C472E4D4" w:tentative="1">
      <w:start w:val="1"/>
      <w:numFmt w:val="lowerLetter"/>
      <w:lvlText w:val="%8."/>
      <w:lvlJc w:val="left"/>
      <w:pPr>
        <w:ind w:left="5820" w:hanging="360"/>
      </w:pPr>
    </w:lvl>
    <w:lvl w:ilvl="8" w:tplc="3A542144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07822E85"/>
    <w:multiLevelType w:val="hybridMultilevel"/>
    <w:tmpl w:val="5448D78C"/>
    <w:lvl w:ilvl="0" w:tplc="0415000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07BE2E4F"/>
    <w:multiLevelType w:val="multilevel"/>
    <w:tmpl w:val="918E8B86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26" w:hanging="1440"/>
      </w:pPr>
      <w:rPr>
        <w:rFonts w:hint="default"/>
        <w:b/>
      </w:rPr>
    </w:lvl>
  </w:abstractNum>
  <w:abstractNum w:abstractNumId="16">
    <w:nsid w:val="08D20764"/>
    <w:multiLevelType w:val="hybridMultilevel"/>
    <w:tmpl w:val="656447C8"/>
    <w:lvl w:ilvl="0" w:tplc="FF9A4F5C">
      <w:start w:val="1"/>
      <w:numFmt w:val="decimal"/>
      <w:lvlText w:val="%1."/>
      <w:lvlJc w:val="left"/>
      <w:pPr>
        <w:ind w:left="482" w:hanging="360"/>
      </w:pPr>
      <w:rPr>
        <w:rFonts w:eastAsia="Calibri" w:cs="Calibri" w:hint="default"/>
      </w:rPr>
    </w:lvl>
    <w:lvl w:ilvl="1" w:tplc="DE52B220" w:tentative="1">
      <w:start w:val="1"/>
      <w:numFmt w:val="lowerLetter"/>
      <w:lvlText w:val="%2."/>
      <w:lvlJc w:val="left"/>
      <w:pPr>
        <w:ind w:left="1501" w:hanging="360"/>
      </w:pPr>
    </w:lvl>
    <w:lvl w:ilvl="2" w:tplc="20FA987A" w:tentative="1">
      <w:start w:val="1"/>
      <w:numFmt w:val="lowerRoman"/>
      <w:lvlText w:val="%3."/>
      <w:lvlJc w:val="right"/>
      <w:pPr>
        <w:ind w:left="2221" w:hanging="180"/>
      </w:pPr>
    </w:lvl>
    <w:lvl w:ilvl="3" w:tplc="EA3CA6C8" w:tentative="1">
      <w:start w:val="1"/>
      <w:numFmt w:val="decimal"/>
      <w:lvlText w:val="%4."/>
      <w:lvlJc w:val="left"/>
      <w:pPr>
        <w:ind w:left="2941" w:hanging="360"/>
      </w:pPr>
    </w:lvl>
    <w:lvl w:ilvl="4" w:tplc="F18E53E2" w:tentative="1">
      <w:start w:val="1"/>
      <w:numFmt w:val="lowerLetter"/>
      <w:lvlText w:val="%5."/>
      <w:lvlJc w:val="left"/>
      <w:pPr>
        <w:ind w:left="3661" w:hanging="360"/>
      </w:pPr>
    </w:lvl>
    <w:lvl w:ilvl="5" w:tplc="55005516" w:tentative="1">
      <w:start w:val="1"/>
      <w:numFmt w:val="lowerRoman"/>
      <w:lvlText w:val="%6."/>
      <w:lvlJc w:val="right"/>
      <w:pPr>
        <w:ind w:left="4381" w:hanging="180"/>
      </w:pPr>
    </w:lvl>
    <w:lvl w:ilvl="6" w:tplc="881045D6" w:tentative="1">
      <w:start w:val="1"/>
      <w:numFmt w:val="decimal"/>
      <w:lvlText w:val="%7."/>
      <w:lvlJc w:val="left"/>
      <w:pPr>
        <w:ind w:left="5101" w:hanging="360"/>
      </w:pPr>
    </w:lvl>
    <w:lvl w:ilvl="7" w:tplc="A3429376" w:tentative="1">
      <w:start w:val="1"/>
      <w:numFmt w:val="lowerLetter"/>
      <w:lvlText w:val="%8."/>
      <w:lvlJc w:val="left"/>
      <w:pPr>
        <w:ind w:left="5821" w:hanging="360"/>
      </w:pPr>
    </w:lvl>
    <w:lvl w:ilvl="8" w:tplc="99C4606E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7">
    <w:nsid w:val="09D73C73"/>
    <w:multiLevelType w:val="hybridMultilevel"/>
    <w:tmpl w:val="DC6E0C88"/>
    <w:lvl w:ilvl="0" w:tplc="0415000F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8">
    <w:nsid w:val="0A0A569C"/>
    <w:multiLevelType w:val="hybridMultilevel"/>
    <w:tmpl w:val="F320D3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0C868CF"/>
    <w:multiLevelType w:val="hybridMultilevel"/>
    <w:tmpl w:val="B16E6E60"/>
    <w:lvl w:ilvl="0" w:tplc="B28892A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9ACAA064" w:tentative="1">
      <w:start w:val="1"/>
      <w:numFmt w:val="lowerLetter"/>
      <w:lvlText w:val="%2."/>
      <w:lvlJc w:val="left"/>
      <w:pPr>
        <w:ind w:left="1440" w:hanging="360"/>
      </w:pPr>
    </w:lvl>
    <w:lvl w:ilvl="2" w:tplc="8902AB86" w:tentative="1">
      <w:start w:val="1"/>
      <w:numFmt w:val="lowerRoman"/>
      <w:lvlText w:val="%3."/>
      <w:lvlJc w:val="right"/>
      <w:pPr>
        <w:ind w:left="2160" w:hanging="180"/>
      </w:pPr>
    </w:lvl>
    <w:lvl w:ilvl="3" w:tplc="9EDAA6A2" w:tentative="1">
      <w:start w:val="1"/>
      <w:numFmt w:val="decimal"/>
      <w:lvlText w:val="%4."/>
      <w:lvlJc w:val="left"/>
      <w:pPr>
        <w:ind w:left="2880" w:hanging="360"/>
      </w:pPr>
    </w:lvl>
    <w:lvl w:ilvl="4" w:tplc="FD5AF4A4" w:tentative="1">
      <w:start w:val="1"/>
      <w:numFmt w:val="lowerLetter"/>
      <w:lvlText w:val="%5."/>
      <w:lvlJc w:val="left"/>
      <w:pPr>
        <w:ind w:left="3600" w:hanging="360"/>
      </w:pPr>
    </w:lvl>
    <w:lvl w:ilvl="5" w:tplc="FB18570E" w:tentative="1">
      <w:start w:val="1"/>
      <w:numFmt w:val="lowerRoman"/>
      <w:lvlText w:val="%6."/>
      <w:lvlJc w:val="right"/>
      <w:pPr>
        <w:ind w:left="4320" w:hanging="180"/>
      </w:pPr>
    </w:lvl>
    <w:lvl w:ilvl="6" w:tplc="19542D1E" w:tentative="1">
      <w:start w:val="1"/>
      <w:numFmt w:val="decimal"/>
      <w:lvlText w:val="%7."/>
      <w:lvlJc w:val="left"/>
      <w:pPr>
        <w:ind w:left="5040" w:hanging="360"/>
      </w:pPr>
    </w:lvl>
    <w:lvl w:ilvl="7" w:tplc="35068AA2" w:tentative="1">
      <w:start w:val="1"/>
      <w:numFmt w:val="lowerLetter"/>
      <w:lvlText w:val="%8."/>
      <w:lvlJc w:val="left"/>
      <w:pPr>
        <w:ind w:left="5760" w:hanging="360"/>
      </w:pPr>
    </w:lvl>
    <w:lvl w:ilvl="8" w:tplc="FE885E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2D93C2A"/>
    <w:multiLevelType w:val="hybridMultilevel"/>
    <w:tmpl w:val="A8C4F7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151577FC"/>
    <w:multiLevelType w:val="hybridMultilevel"/>
    <w:tmpl w:val="4D841200"/>
    <w:lvl w:ilvl="0" w:tplc="04150017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)"/>
      <w:lvlJc w:val="left"/>
      <w:pPr>
        <w:tabs>
          <w:tab w:val="num" w:pos="2055"/>
        </w:tabs>
        <w:ind w:left="2055" w:hanging="61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16B24D64"/>
    <w:multiLevelType w:val="hybridMultilevel"/>
    <w:tmpl w:val="FCD8978C"/>
    <w:lvl w:ilvl="0" w:tplc="FEF80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1A16305"/>
    <w:multiLevelType w:val="hybridMultilevel"/>
    <w:tmpl w:val="04BE4810"/>
    <w:lvl w:ilvl="0" w:tplc="0415001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3010DA"/>
    <w:multiLevelType w:val="hybridMultilevel"/>
    <w:tmpl w:val="57B664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39966AF"/>
    <w:multiLevelType w:val="hybridMultilevel"/>
    <w:tmpl w:val="8768365E"/>
    <w:lvl w:ilvl="0" w:tplc="041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54170C2"/>
    <w:multiLevelType w:val="hybridMultilevel"/>
    <w:tmpl w:val="0C8E0B0A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6804056"/>
    <w:multiLevelType w:val="hybridMultilevel"/>
    <w:tmpl w:val="E2544F42"/>
    <w:lvl w:ilvl="0" w:tplc="0415000F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2490" w:hanging="360"/>
      </w:pPr>
    </w:lvl>
    <w:lvl w:ilvl="2" w:tplc="04150005" w:tentative="1">
      <w:start w:val="1"/>
      <w:numFmt w:val="lowerRoman"/>
      <w:lvlText w:val="%3."/>
      <w:lvlJc w:val="right"/>
      <w:pPr>
        <w:ind w:left="3210" w:hanging="180"/>
      </w:pPr>
    </w:lvl>
    <w:lvl w:ilvl="3" w:tplc="04150001" w:tentative="1">
      <w:start w:val="1"/>
      <w:numFmt w:val="decimal"/>
      <w:lvlText w:val="%4."/>
      <w:lvlJc w:val="left"/>
      <w:pPr>
        <w:ind w:left="3930" w:hanging="360"/>
      </w:pPr>
    </w:lvl>
    <w:lvl w:ilvl="4" w:tplc="04150003" w:tentative="1">
      <w:start w:val="1"/>
      <w:numFmt w:val="lowerLetter"/>
      <w:lvlText w:val="%5."/>
      <w:lvlJc w:val="left"/>
      <w:pPr>
        <w:ind w:left="4650" w:hanging="360"/>
      </w:pPr>
    </w:lvl>
    <w:lvl w:ilvl="5" w:tplc="04150005" w:tentative="1">
      <w:start w:val="1"/>
      <w:numFmt w:val="lowerRoman"/>
      <w:lvlText w:val="%6."/>
      <w:lvlJc w:val="right"/>
      <w:pPr>
        <w:ind w:left="5370" w:hanging="180"/>
      </w:pPr>
    </w:lvl>
    <w:lvl w:ilvl="6" w:tplc="04150001" w:tentative="1">
      <w:start w:val="1"/>
      <w:numFmt w:val="decimal"/>
      <w:lvlText w:val="%7."/>
      <w:lvlJc w:val="left"/>
      <w:pPr>
        <w:ind w:left="6090" w:hanging="360"/>
      </w:pPr>
    </w:lvl>
    <w:lvl w:ilvl="7" w:tplc="04150003" w:tentative="1">
      <w:start w:val="1"/>
      <w:numFmt w:val="lowerLetter"/>
      <w:lvlText w:val="%8."/>
      <w:lvlJc w:val="left"/>
      <w:pPr>
        <w:ind w:left="6810" w:hanging="360"/>
      </w:pPr>
    </w:lvl>
    <w:lvl w:ilvl="8" w:tplc="04150005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8">
    <w:nsid w:val="26C933A2"/>
    <w:multiLevelType w:val="hybridMultilevel"/>
    <w:tmpl w:val="0D42F790"/>
    <w:lvl w:ilvl="0" w:tplc="04150001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</w:rPr>
    </w:lvl>
    <w:lvl w:ilvl="1" w:tplc="04150003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ind w:left="2084" w:hanging="180"/>
      </w:pPr>
    </w:lvl>
    <w:lvl w:ilvl="3" w:tplc="04150001" w:tentative="1">
      <w:start w:val="1"/>
      <w:numFmt w:val="decimal"/>
      <w:lvlText w:val="%4."/>
      <w:lvlJc w:val="left"/>
      <w:pPr>
        <w:ind w:left="2804" w:hanging="360"/>
      </w:pPr>
    </w:lvl>
    <w:lvl w:ilvl="4" w:tplc="04150003" w:tentative="1">
      <w:start w:val="1"/>
      <w:numFmt w:val="lowerLetter"/>
      <w:lvlText w:val="%5."/>
      <w:lvlJc w:val="left"/>
      <w:pPr>
        <w:ind w:left="3524" w:hanging="360"/>
      </w:pPr>
    </w:lvl>
    <w:lvl w:ilvl="5" w:tplc="04150005" w:tentative="1">
      <w:start w:val="1"/>
      <w:numFmt w:val="lowerRoman"/>
      <w:lvlText w:val="%6."/>
      <w:lvlJc w:val="right"/>
      <w:pPr>
        <w:ind w:left="4244" w:hanging="180"/>
      </w:pPr>
    </w:lvl>
    <w:lvl w:ilvl="6" w:tplc="04150001" w:tentative="1">
      <w:start w:val="1"/>
      <w:numFmt w:val="decimal"/>
      <w:lvlText w:val="%7."/>
      <w:lvlJc w:val="left"/>
      <w:pPr>
        <w:ind w:left="4964" w:hanging="360"/>
      </w:pPr>
    </w:lvl>
    <w:lvl w:ilvl="7" w:tplc="04150003" w:tentative="1">
      <w:start w:val="1"/>
      <w:numFmt w:val="lowerLetter"/>
      <w:lvlText w:val="%8."/>
      <w:lvlJc w:val="left"/>
      <w:pPr>
        <w:ind w:left="5684" w:hanging="360"/>
      </w:pPr>
    </w:lvl>
    <w:lvl w:ilvl="8" w:tplc="04150005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27872D66"/>
    <w:multiLevelType w:val="hybridMultilevel"/>
    <w:tmpl w:val="D45A3AD6"/>
    <w:lvl w:ilvl="0" w:tplc="505C6B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9CA70EA"/>
    <w:multiLevelType w:val="hybridMultilevel"/>
    <w:tmpl w:val="39EA537E"/>
    <w:lvl w:ilvl="0" w:tplc="FEF8016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FEF80162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>
    <w:nsid w:val="2BCD2170"/>
    <w:multiLevelType w:val="hybridMultilevel"/>
    <w:tmpl w:val="0868B8C0"/>
    <w:lvl w:ilvl="0" w:tplc="04150017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2CA85183"/>
    <w:multiLevelType w:val="hybridMultilevel"/>
    <w:tmpl w:val="8832785E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31930854"/>
    <w:multiLevelType w:val="hybridMultilevel"/>
    <w:tmpl w:val="6480047C"/>
    <w:lvl w:ilvl="0" w:tplc="0415000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319316BA"/>
    <w:multiLevelType w:val="hybridMultilevel"/>
    <w:tmpl w:val="257E9E64"/>
    <w:lvl w:ilvl="0" w:tplc="04150017">
      <w:start w:val="1"/>
      <w:numFmt w:val="decimal"/>
      <w:lvlText w:val="%1."/>
      <w:lvlJc w:val="left"/>
      <w:pPr>
        <w:ind w:left="3276" w:hanging="360"/>
      </w:pPr>
    </w:lvl>
    <w:lvl w:ilvl="1" w:tplc="04150003" w:tentative="1">
      <w:start w:val="1"/>
      <w:numFmt w:val="lowerLetter"/>
      <w:lvlText w:val="%2."/>
      <w:lvlJc w:val="left"/>
      <w:pPr>
        <w:ind w:left="3996" w:hanging="360"/>
      </w:pPr>
    </w:lvl>
    <w:lvl w:ilvl="2" w:tplc="04150005" w:tentative="1">
      <w:start w:val="1"/>
      <w:numFmt w:val="lowerRoman"/>
      <w:lvlText w:val="%3."/>
      <w:lvlJc w:val="right"/>
      <w:pPr>
        <w:ind w:left="4716" w:hanging="180"/>
      </w:pPr>
    </w:lvl>
    <w:lvl w:ilvl="3" w:tplc="04150001" w:tentative="1">
      <w:start w:val="1"/>
      <w:numFmt w:val="decimal"/>
      <w:lvlText w:val="%4."/>
      <w:lvlJc w:val="left"/>
      <w:pPr>
        <w:ind w:left="5436" w:hanging="360"/>
      </w:pPr>
    </w:lvl>
    <w:lvl w:ilvl="4" w:tplc="04150003" w:tentative="1">
      <w:start w:val="1"/>
      <w:numFmt w:val="lowerLetter"/>
      <w:lvlText w:val="%5."/>
      <w:lvlJc w:val="left"/>
      <w:pPr>
        <w:ind w:left="6156" w:hanging="360"/>
      </w:pPr>
    </w:lvl>
    <w:lvl w:ilvl="5" w:tplc="04150005" w:tentative="1">
      <w:start w:val="1"/>
      <w:numFmt w:val="lowerRoman"/>
      <w:lvlText w:val="%6."/>
      <w:lvlJc w:val="right"/>
      <w:pPr>
        <w:ind w:left="6876" w:hanging="180"/>
      </w:pPr>
    </w:lvl>
    <w:lvl w:ilvl="6" w:tplc="04150001" w:tentative="1">
      <w:start w:val="1"/>
      <w:numFmt w:val="decimal"/>
      <w:lvlText w:val="%7."/>
      <w:lvlJc w:val="left"/>
      <w:pPr>
        <w:ind w:left="7596" w:hanging="360"/>
      </w:pPr>
    </w:lvl>
    <w:lvl w:ilvl="7" w:tplc="04150003" w:tentative="1">
      <w:start w:val="1"/>
      <w:numFmt w:val="lowerLetter"/>
      <w:lvlText w:val="%8."/>
      <w:lvlJc w:val="left"/>
      <w:pPr>
        <w:ind w:left="8316" w:hanging="360"/>
      </w:pPr>
    </w:lvl>
    <w:lvl w:ilvl="8" w:tplc="04150005" w:tentative="1">
      <w:start w:val="1"/>
      <w:numFmt w:val="lowerRoman"/>
      <w:lvlText w:val="%9."/>
      <w:lvlJc w:val="right"/>
      <w:pPr>
        <w:ind w:left="9036" w:hanging="180"/>
      </w:pPr>
    </w:lvl>
  </w:abstractNum>
  <w:abstractNum w:abstractNumId="35">
    <w:nsid w:val="326F7FE5"/>
    <w:multiLevelType w:val="hybridMultilevel"/>
    <w:tmpl w:val="A0DEEFAE"/>
    <w:lvl w:ilvl="0" w:tplc="0415000F">
      <w:start w:val="1"/>
      <w:numFmt w:val="decimal"/>
      <w:lvlText w:val="%1."/>
      <w:lvlJc w:val="left"/>
      <w:pPr>
        <w:ind w:left="421" w:hanging="360"/>
      </w:pPr>
      <w:rPr>
        <w:rFonts w:eastAsia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3340F41"/>
    <w:multiLevelType w:val="multilevel"/>
    <w:tmpl w:val="AE3A96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354556CE"/>
    <w:multiLevelType w:val="hybridMultilevel"/>
    <w:tmpl w:val="B17210C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3A727162"/>
    <w:multiLevelType w:val="hybridMultilevel"/>
    <w:tmpl w:val="C010B2D6"/>
    <w:lvl w:ilvl="0" w:tplc="E99CBA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3A8779C7"/>
    <w:multiLevelType w:val="hybridMultilevel"/>
    <w:tmpl w:val="59F43C4A"/>
    <w:lvl w:ilvl="0" w:tplc="0415000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BCC3412"/>
    <w:multiLevelType w:val="hybridMultilevel"/>
    <w:tmpl w:val="9CD666CC"/>
    <w:lvl w:ilvl="0" w:tplc="04150005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04E30A7"/>
    <w:multiLevelType w:val="hybridMultilevel"/>
    <w:tmpl w:val="07DE3D42"/>
    <w:lvl w:ilvl="0" w:tplc="0415001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44B05F5A"/>
    <w:multiLevelType w:val="multilevel"/>
    <w:tmpl w:val="7FD6A5B6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6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6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6"/>
        <w:u w:val="none"/>
        <w:vertAlign w:val="baseline"/>
      </w:rPr>
    </w:lvl>
  </w:abstractNum>
  <w:abstractNum w:abstractNumId="43">
    <w:nsid w:val="4E665DAB"/>
    <w:multiLevelType w:val="hybridMultilevel"/>
    <w:tmpl w:val="00A62042"/>
    <w:lvl w:ilvl="0" w:tplc="F55691C2">
      <w:start w:val="7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4">
    <w:nsid w:val="501B750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50300ABE"/>
    <w:multiLevelType w:val="hybridMultilevel"/>
    <w:tmpl w:val="72EC46B4"/>
    <w:lvl w:ilvl="0" w:tplc="6832D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2632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1E66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1CF9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C02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B60E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90AD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7A99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2463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95A23F7"/>
    <w:multiLevelType w:val="hybridMultilevel"/>
    <w:tmpl w:val="E98AD9B0"/>
    <w:lvl w:ilvl="0" w:tplc="0415000F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7">
    <w:nsid w:val="5B4361E2"/>
    <w:multiLevelType w:val="hybridMultilevel"/>
    <w:tmpl w:val="DD8CD02E"/>
    <w:lvl w:ilvl="0" w:tplc="CA2EC3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>
    <w:nsid w:val="5BB27A3A"/>
    <w:multiLevelType w:val="hybridMultilevel"/>
    <w:tmpl w:val="FA94B4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6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C5F7274"/>
    <w:multiLevelType w:val="hybridMultilevel"/>
    <w:tmpl w:val="33583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06FC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F2BE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DE03629"/>
    <w:multiLevelType w:val="hybridMultilevel"/>
    <w:tmpl w:val="923816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5E496165"/>
    <w:multiLevelType w:val="hybridMultilevel"/>
    <w:tmpl w:val="90C67D9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7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>
    <w:nsid w:val="5EB47B1D"/>
    <w:multiLevelType w:val="hybridMultilevel"/>
    <w:tmpl w:val="C6E82AD0"/>
    <w:lvl w:ilvl="0" w:tplc="BAD284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A5C42A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C7C865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E85D9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032EB0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7760CB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34A308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F0AAFF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0CC3D1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6FC22FAA"/>
    <w:multiLevelType w:val="hybridMultilevel"/>
    <w:tmpl w:val="9A02D55C"/>
    <w:lvl w:ilvl="0" w:tplc="FEF801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068144A"/>
    <w:multiLevelType w:val="hybridMultilevel"/>
    <w:tmpl w:val="2D546060"/>
    <w:lvl w:ilvl="0" w:tplc="0415000F">
      <w:start w:val="1"/>
      <w:numFmt w:val="decimal"/>
      <w:lvlText w:val="%1)"/>
      <w:lvlJc w:val="left"/>
      <w:pPr>
        <w:ind w:left="11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55">
    <w:nsid w:val="72882E61"/>
    <w:multiLevelType w:val="hybridMultilevel"/>
    <w:tmpl w:val="6E321312"/>
    <w:lvl w:ilvl="0" w:tplc="4584642A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7B44212B"/>
    <w:multiLevelType w:val="hybridMultilevel"/>
    <w:tmpl w:val="670810D0"/>
    <w:lvl w:ilvl="0" w:tplc="FEF80162">
      <w:start w:val="1"/>
      <w:numFmt w:val="decimal"/>
      <w:lvlText w:val="%1."/>
      <w:lvlJc w:val="left"/>
      <w:pPr>
        <w:ind w:left="4554" w:hanging="360"/>
      </w:pPr>
      <w:rPr>
        <w:rFonts w:hint="default"/>
      </w:rPr>
    </w:lvl>
    <w:lvl w:ilvl="1" w:tplc="AECC66E4" w:tentative="1">
      <w:start w:val="1"/>
      <w:numFmt w:val="bullet"/>
      <w:lvlText w:val="o"/>
      <w:lvlJc w:val="left"/>
      <w:pPr>
        <w:ind w:left="527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599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671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743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815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887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959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10314" w:hanging="360"/>
      </w:pPr>
      <w:rPr>
        <w:rFonts w:ascii="Wingdings" w:hAnsi="Wingdings" w:hint="default"/>
      </w:rPr>
    </w:lvl>
  </w:abstractNum>
  <w:abstractNum w:abstractNumId="57">
    <w:nsid w:val="7FC32EB4"/>
    <w:multiLevelType w:val="hybridMultilevel"/>
    <w:tmpl w:val="B8A04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7"/>
  </w:num>
  <w:num w:numId="3">
    <w:abstractNumId w:val="38"/>
  </w:num>
  <w:num w:numId="4">
    <w:abstractNumId w:val="12"/>
  </w:num>
  <w:num w:numId="5">
    <w:abstractNumId w:val="51"/>
  </w:num>
  <w:num w:numId="6">
    <w:abstractNumId w:val="22"/>
  </w:num>
  <w:num w:numId="7">
    <w:abstractNumId w:val="28"/>
  </w:num>
  <w:num w:numId="8">
    <w:abstractNumId w:val="24"/>
  </w:num>
  <w:num w:numId="9">
    <w:abstractNumId w:val="52"/>
  </w:num>
  <w:num w:numId="10">
    <w:abstractNumId w:val="31"/>
  </w:num>
  <w:num w:numId="11">
    <w:abstractNumId w:val="20"/>
  </w:num>
  <w:num w:numId="12">
    <w:abstractNumId w:val="40"/>
  </w:num>
  <w:num w:numId="13">
    <w:abstractNumId w:val="18"/>
  </w:num>
  <w:num w:numId="14">
    <w:abstractNumId w:val="26"/>
  </w:num>
  <w:num w:numId="15">
    <w:abstractNumId w:val="19"/>
  </w:num>
  <w:num w:numId="16">
    <w:abstractNumId w:val="44"/>
  </w:num>
  <w:num w:numId="17">
    <w:abstractNumId w:val="46"/>
  </w:num>
  <w:num w:numId="18">
    <w:abstractNumId w:val="1"/>
  </w:num>
  <w:num w:numId="19">
    <w:abstractNumId w:val="2"/>
  </w:num>
  <w:num w:numId="20">
    <w:abstractNumId w:val="3"/>
  </w:num>
  <w:num w:numId="21">
    <w:abstractNumId w:val="4"/>
  </w:num>
  <w:num w:numId="22">
    <w:abstractNumId w:val="5"/>
  </w:num>
  <w:num w:numId="23">
    <w:abstractNumId w:val="6"/>
  </w:num>
  <w:num w:numId="24">
    <w:abstractNumId w:val="7"/>
  </w:num>
  <w:num w:numId="25">
    <w:abstractNumId w:val="9"/>
  </w:num>
  <w:num w:numId="26">
    <w:abstractNumId w:val="10"/>
  </w:num>
  <w:num w:numId="27">
    <w:abstractNumId w:val="55"/>
  </w:num>
  <w:num w:numId="28">
    <w:abstractNumId w:val="54"/>
  </w:num>
  <w:num w:numId="29">
    <w:abstractNumId w:val="48"/>
  </w:num>
  <w:num w:numId="30">
    <w:abstractNumId w:val="49"/>
  </w:num>
  <w:num w:numId="31">
    <w:abstractNumId w:val="21"/>
  </w:num>
  <w:num w:numId="32">
    <w:abstractNumId w:val="14"/>
  </w:num>
  <w:num w:numId="33">
    <w:abstractNumId w:val="47"/>
  </w:num>
  <w:num w:numId="34">
    <w:abstractNumId w:val="50"/>
  </w:num>
  <w:num w:numId="35">
    <w:abstractNumId w:val="41"/>
  </w:num>
  <w:num w:numId="36">
    <w:abstractNumId w:val="30"/>
  </w:num>
  <w:num w:numId="37">
    <w:abstractNumId w:val="32"/>
  </w:num>
  <w:num w:numId="38">
    <w:abstractNumId w:val="43"/>
  </w:num>
  <w:num w:numId="39">
    <w:abstractNumId w:val="53"/>
  </w:num>
  <w:num w:numId="40">
    <w:abstractNumId w:val="33"/>
  </w:num>
  <w:num w:numId="41">
    <w:abstractNumId w:val="13"/>
  </w:num>
  <w:num w:numId="42">
    <w:abstractNumId w:val="25"/>
  </w:num>
  <w:num w:numId="43">
    <w:abstractNumId w:val="39"/>
  </w:num>
  <w:num w:numId="44">
    <w:abstractNumId w:val="17"/>
  </w:num>
  <w:num w:numId="45">
    <w:abstractNumId w:val="45"/>
  </w:num>
  <w:num w:numId="46">
    <w:abstractNumId w:val="56"/>
  </w:num>
  <w:num w:numId="47">
    <w:abstractNumId w:val="29"/>
  </w:num>
  <w:num w:numId="48">
    <w:abstractNumId w:val="34"/>
  </w:num>
  <w:num w:numId="49">
    <w:abstractNumId w:val="15"/>
  </w:num>
  <w:num w:numId="50">
    <w:abstractNumId w:val="23"/>
  </w:num>
  <w:num w:numId="51">
    <w:abstractNumId w:val="16"/>
  </w:num>
  <w:num w:numId="52">
    <w:abstractNumId w:val="35"/>
  </w:num>
  <w:num w:numId="53">
    <w:abstractNumId w:val="57"/>
  </w:num>
  <w:num w:numId="54">
    <w:abstractNumId w:val="37"/>
  </w:num>
  <w:num w:numId="55">
    <w:abstractNumId w:val="36"/>
  </w:num>
  <w:num w:numId="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B39BB"/>
    <w:rsid w:val="000B3E1C"/>
    <w:rsid w:val="00122E5F"/>
    <w:rsid w:val="001515D0"/>
    <w:rsid w:val="00165F2E"/>
    <w:rsid w:val="001B77C7"/>
    <w:rsid w:val="001C0EF2"/>
    <w:rsid w:val="001D26BD"/>
    <w:rsid w:val="00252053"/>
    <w:rsid w:val="002B4F7E"/>
    <w:rsid w:val="002F3CBF"/>
    <w:rsid w:val="00420587"/>
    <w:rsid w:val="004676E5"/>
    <w:rsid w:val="00497A4B"/>
    <w:rsid w:val="004B39BB"/>
    <w:rsid w:val="00566D4D"/>
    <w:rsid w:val="00607D1F"/>
    <w:rsid w:val="006D49AD"/>
    <w:rsid w:val="007146B8"/>
    <w:rsid w:val="00745900"/>
    <w:rsid w:val="00830898"/>
    <w:rsid w:val="00AF5380"/>
    <w:rsid w:val="00BA511B"/>
    <w:rsid w:val="00BC1643"/>
    <w:rsid w:val="00C65A0D"/>
    <w:rsid w:val="00CF064C"/>
    <w:rsid w:val="00D151BD"/>
    <w:rsid w:val="00D72A7D"/>
    <w:rsid w:val="00DC147C"/>
    <w:rsid w:val="00E26D1A"/>
    <w:rsid w:val="00E36C76"/>
    <w:rsid w:val="00E644FF"/>
    <w:rsid w:val="00E96B68"/>
    <w:rsid w:val="00F473BB"/>
    <w:rsid w:val="00F67D57"/>
    <w:rsid w:val="00FB6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61"/>
    <o:shapelayout v:ext="edit">
      <o:idmap v:ext="edit" data="1"/>
      <o:rules v:ext="edit">
        <o:r id="V:Rule29" type="connector" idref="#_x0000_s1078"/>
        <o:r id="V:Rule30" type="connector" idref="#_x0000_s1041"/>
        <o:r id="V:Rule31" type="connector" idref="#_x0000_s1047"/>
        <o:r id="V:Rule32" type="connector" idref="#_x0000_s1053"/>
        <o:r id="V:Rule33" type="connector" idref="#_x0000_s1058"/>
        <o:r id="V:Rule34" type="connector" idref="#_x0000_s1079"/>
        <o:r id="V:Rule35" type="connector" idref="#_x0000_s1045"/>
        <o:r id="V:Rule36" type="connector" idref="#_x0000_s1065"/>
        <o:r id="V:Rule37" type="connector" idref="#_x0000_s1037"/>
        <o:r id="V:Rule38" type="connector" idref="#_x0000_s1059"/>
        <o:r id="V:Rule39" type="connector" idref="#_x0000_s1070"/>
        <o:r id="V:Rule40" type="connector" idref="#_x0000_s1072"/>
        <o:r id="V:Rule41" type="connector" idref="#_x0000_s1057"/>
        <o:r id="V:Rule42" type="connector" idref="#_x0000_s1060"/>
        <o:r id="V:Rule43" type="connector" idref="#_x0000_s1088"/>
        <o:r id="V:Rule44" type="connector" idref="#_x0000_s1048"/>
        <o:r id="V:Rule45" type="connector" idref="#_x0000_s1073"/>
        <o:r id="V:Rule46" type="connector" idref="#_x0000_s1027"/>
        <o:r id="V:Rule47" type="connector" idref="#_x0000_s1077"/>
        <o:r id="V:Rule48" type="connector" idref="#_x0000_s1089"/>
        <o:r id="V:Rule49" type="connector" idref="#_x0000_s1069"/>
        <o:r id="V:Rule50" type="connector" idref="#_x0000_s1063"/>
        <o:r id="V:Rule51" type="connector" idref="#_x0000_s1071"/>
        <o:r id="V:Rule52" type="connector" idref="#_x0000_s1080"/>
        <o:r id="V:Rule53" type="connector" idref="#_x0000_s1049"/>
        <o:r id="V:Rule54" type="connector" idref="#_x0000_s1084"/>
        <o:r id="V:Rule55" type="connector" idref="#_x0000_s1046"/>
        <o:r id="V:Rule56" type="connector" idref="#_x0000_s1050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4F7E"/>
  </w:style>
  <w:style w:type="paragraph" w:styleId="Nagwek1">
    <w:name w:val="heading 1"/>
    <w:basedOn w:val="Normal1"/>
    <w:next w:val="Normal1"/>
    <w:link w:val="Nagwek1Znak"/>
    <w:uiPriority w:val="9"/>
    <w:qFormat/>
    <w:rsid w:val="004B39BB"/>
    <w:pPr>
      <w:spacing w:before="480" w:after="120"/>
      <w:outlineLvl w:val="0"/>
    </w:pPr>
    <w:rPr>
      <w:b/>
      <w:sz w:val="48"/>
    </w:rPr>
  </w:style>
  <w:style w:type="paragraph" w:styleId="Nagwek2">
    <w:name w:val="heading 2"/>
    <w:basedOn w:val="Normal1"/>
    <w:next w:val="Normal1"/>
    <w:link w:val="Nagwek2Znak"/>
    <w:uiPriority w:val="9"/>
    <w:qFormat/>
    <w:rsid w:val="004B39BB"/>
    <w:pPr>
      <w:spacing w:before="360" w:after="80"/>
      <w:outlineLvl w:val="1"/>
    </w:pPr>
    <w:rPr>
      <w:b/>
      <w:sz w:val="36"/>
    </w:rPr>
  </w:style>
  <w:style w:type="paragraph" w:styleId="Nagwek3">
    <w:name w:val="heading 3"/>
    <w:basedOn w:val="Normal1"/>
    <w:next w:val="Normal1"/>
    <w:link w:val="Nagwek3Znak"/>
    <w:uiPriority w:val="99"/>
    <w:qFormat/>
    <w:rsid w:val="004B39BB"/>
    <w:pPr>
      <w:spacing w:before="280" w:after="80"/>
      <w:outlineLvl w:val="2"/>
    </w:pPr>
    <w:rPr>
      <w:b/>
      <w:sz w:val="28"/>
    </w:rPr>
  </w:style>
  <w:style w:type="paragraph" w:styleId="Nagwek4">
    <w:name w:val="heading 4"/>
    <w:basedOn w:val="Normal1"/>
    <w:next w:val="Normal1"/>
    <w:link w:val="Nagwek4Znak"/>
    <w:uiPriority w:val="99"/>
    <w:qFormat/>
    <w:rsid w:val="004B39BB"/>
    <w:pPr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1"/>
    <w:next w:val="Normal1"/>
    <w:rsid w:val="004B39BB"/>
    <w:pPr>
      <w:spacing w:before="220" w:after="40"/>
      <w:outlineLvl w:val="4"/>
    </w:pPr>
    <w:rPr>
      <w:b/>
    </w:rPr>
  </w:style>
  <w:style w:type="paragraph" w:styleId="Nagwek6">
    <w:name w:val="heading 6"/>
    <w:basedOn w:val="Normal1"/>
    <w:next w:val="Normal1"/>
    <w:rsid w:val="004B39BB"/>
    <w:pPr>
      <w:spacing w:before="200" w:after="40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1">
    <w:name w:val="Normal1"/>
    <w:rsid w:val="004B39BB"/>
    <w:pPr>
      <w:spacing w:after="0"/>
    </w:pPr>
    <w:rPr>
      <w:rFonts w:ascii="Arial" w:eastAsia="Arial" w:hAnsi="Arial" w:cs="Arial"/>
      <w:color w:val="000000"/>
    </w:rPr>
  </w:style>
  <w:style w:type="character" w:customStyle="1" w:styleId="Nagwek1Znak">
    <w:name w:val="Nagłówek 1 Znak"/>
    <w:link w:val="Nagwek1"/>
    <w:uiPriority w:val="9"/>
    <w:rsid w:val="002F3CBF"/>
    <w:rPr>
      <w:rFonts w:ascii="Arial" w:eastAsia="Arial" w:hAnsi="Arial" w:cs="Arial"/>
      <w:b/>
      <w:color w:val="000000"/>
      <w:sz w:val="48"/>
    </w:rPr>
  </w:style>
  <w:style w:type="character" w:customStyle="1" w:styleId="Nagwek2Znak">
    <w:name w:val="Nagłówek 2 Znak"/>
    <w:link w:val="Nagwek2"/>
    <w:uiPriority w:val="9"/>
    <w:rsid w:val="002F3CBF"/>
    <w:rPr>
      <w:rFonts w:ascii="Arial" w:eastAsia="Arial" w:hAnsi="Arial" w:cs="Arial"/>
      <w:b/>
      <w:color w:val="000000"/>
      <w:sz w:val="36"/>
    </w:rPr>
  </w:style>
  <w:style w:type="character" w:customStyle="1" w:styleId="Nagwek3Znak">
    <w:name w:val="Nagłówek 3 Znak"/>
    <w:link w:val="Nagwek3"/>
    <w:uiPriority w:val="99"/>
    <w:rsid w:val="002F3CBF"/>
    <w:rPr>
      <w:rFonts w:ascii="Arial" w:eastAsia="Arial" w:hAnsi="Arial" w:cs="Arial"/>
      <w:b/>
      <w:color w:val="000000"/>
      <w:sz w:val="28"/>
    </w:rPr>
  </w:style>
  <w:style w:type="character" w:customStyle="1" w:styleId="Nagwek4Znak">
    <w:name w:val="Nagłówek 4 Znak"/>
    <w:link w:val="Nagwek4"/>
    <w:uiPriority w:val="99"/>
    <w:rsid w:val="002F3CBF"/>
    <w:rPr>
      <w:rFonts w:ascii="Arial" w:eastAsia="Arial" w:hAnsi="Arial" w:cs="Arial"/>
      <w:b/>
      <w:color w:val="000000"/>
      <w:sz w:val="24"/>
    </w:rPr>
  </w:style>
  <w:style w:type="paragraph" w:styleId="Tytu">
    <w:name w:val="Title"/>
    <w:basedOn w:val="Normal1"/>
    <w:next w:val="Normal1"/>
    <w:link w:val="TytuZnak"/>
    <w:uiPriority w:val="99"/>
    <w:qFormat/>
    <w:rsid w:val="004B39BB"/>
    <w:pPr>
      <w:spacing w:before="480" w:after="120"/>
    </w:pPr>
    <w:rPr>
      <w:b/>
      <w:sz w:val="72"/>
    </w:rPr>
  </w:style>
  <w:style w:type="character" w:customStyle="1" w:styleId="TytuZnak">
    <w:name w:val="Tytuł Znak"/>
    <w:link w:val="Tytu"/>
    <w:uiPriority w:val="99"/>
    <w:rsid w:val="002F3CBF"/>
    <w:rPr>
      <w:rFonts w:ascii="Arial" w:eastAsia="Arial" w:hAnsi="Arial" w:cs="Arial"/>
      <w:b/>
      <w:color w:val="000000"/>
      <w:sz w:val="72"/>
    </w:rPr>
  </w:style>
  <w:style w:type="paragraph" w:styleId="Podtytu">
    <w:name w:val="Subtitle"/>
    <w:basedOn w:val="Normal1"/>
    <w:next w:val="Normal1"/>
    <w:link w:val="PodtytuZnak"/>
    <w:uiPriority w:val="99"/>
    <w:qFormat/>
    <w:rsid w:val="004B39BB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customStyle="1" w:styleId="PodtytuZnak">
    <w:name w:val="Podtytuł Znak"/>
    <w:link w:val="Podtytu"/>
    <w:uiPriority w:val="99"/>
    <w:rsid w:val="002F3CBF"/>
    <w:rPr>
      <w:rFonts w:ascii="Georgia" w:eastAsia="Georgia" w:hAnsi="Georgia" w:cs="Georgia"/>
      <w:i/>
      <w:color w:val="666666"/>
      <w:sz w:val="4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39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39BB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39B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7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D1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2058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Nagwek2MJ">
    <w:name w:val="Nagłówek 2 MJ"/>
    <w:basedOn w:val="Normalny"/>
    <w:link w:val="Nagwek2MJZnak"/>
    <w:qFormat/>
    <w:rsid w:val="00252053"/>
    <w:pPr>
      <w:keepNext/>
      <w:spacing w:after="0" w:line="240" w:lineRule="auto"/>
      <w:jc w:val="both"/>
      <w:outlineLvl w:val="0"/>
    </w:pPr>
    <w:rPr>
      <w:rFonts w:ascii="Calibri" w:eastAsia="Calibri" w:hAnsi="Calibri" w:cs="Times New Roman"/>
      <w:b/>
      <w:bCs/>
      <w:iCs/>
      <w:kern w:val="32"/>
      <w:sz w:val="28"/>
      <w:szCs w:val="28"/>
    </w:rPr>
  </w:style>
  <w:style w:type="character" w:customStyle="1" w:styleId="Nagwek2MJZnak">
    <w:name w:val="Nagłówek 2 MJ Znak"/>
    <w:link w:val="Nagwek2MJ"/>
    <w:rsid w:val="00252053"/>
    <w:rPr>
      <w:rFonts w:ascii="Calibri" w:eastAsia="Calibri" w:hAnsi="Calibri" w:cs="Times New Roman"/>
      <w:b/>
      <w:bCs/>
      <w:iCs/>
      <w:kern w:val="32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0B3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E1C"/>
  </w:style>
  <w:style w:type="paragraph" w:styleId="Stopka">
    <w:name w:val="footer"/>
    <w:basedOn w:val="Normalny"/>
    <w:link w:val="StopkaZnak"/>
    <w:uiPriority w:val="99"/>
    <w:unhideWhenUsed/>
    <w:rsid w:val="000B3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E1C"/>
  </w:style>
  <w:style w:type="paragraph" w:customStyle="1" w:styleId="Nagowek1MJ">
    <w:name w:val="Nagłowek 1 MJ"/>
    <w:basedOn w:val="Normalny"/>
    <w:qFormat/>
    <w:rsid w:val="000B3E1C"/>
    <w:pPr>
      <w:numPr>
        <w:numId w:val="4"/>
      </w:numPr>
      <w:spacing w:after="0" w:line="240" w:lineRule="auto"/>
    </w:pPr>
    <w:rPr>
      <w:rFonts w:ascii="Calibri" w:eastAsia="Calibri" w:hAnsi="Calibri" w:cs="Calibri"/>
      <w:b/>
      <w:bCs/>
      <w:sz w:val="32"/>
      <w:szCs w:val="32"/>
      <w:lang w:eastAsia="en-US"/>
    </w:rPr>
  </w:style>
  <w:style w:type="character" w:styleId="Numerstrony">
    <w:name w:val="page number"/>
    <w:basedOn w:val="Domylnaczcionkaakapitu"/>
    <w:uiPriority w:val="99"/>
    <w:rsid w:val="000B3E1C"/>
  </w:style>
  <w:style w:type="paragraph" w:styleId="Bezodstpw">
    <w:name w:val="No Spacing"/>
    <w:qFormat/>
    <w:rsid w:val="00830898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Tabelatyt">
    <w:name w:val="Tabelatyt"/>
    <w:basedOn w:val="Normalny"/>
    <w:link w:val="TabelatytZnak"/>
    <w:rsid w:val="00830898"/>
    <w:pPr>
      <w:tabs>
        <w:tab w:val="left" w:pos="-720"/>
      </w:tabs>
      <w:suppressAutoHyphens/>
      <w:spacing w:before="120" w:after="120" w:line="240" w:lineRule="auto"/>
      <w:jc w:val="both"/>
    </w:pPr>
    <w:rPr>
      <w:rFonts w:ascii="Arial Narrow" w:eastAsia="Times New Roman" w:hAnsi="Arial Narrow" w:cs="Times New Roman"/>
      <w:b/>
      <w:spacing w:val="-2"/>
      <w:sz w:val="24"/>
      <w:szCs w:val="24"/>
    </w:rPr>
  </w:style>
  <w:style w:type="character" w:customStyle="1" w:styleId="TabelatytZnak">
    <w:name w:val="Tabelatyt Znak"/>
    <w:link w:val="Tabelatyt"/>
    <w:rsid w:val="00830898"/>
    <w:rPr>
      <w:rFonts w:ascii="Arial Narrow" w:eastAsia="Times New Roman" w:hAnsi="Arial Narrow" w:cs="Times New Roman"/>
      <w:b/>
      <w:spacing w:val="-2"/>
      <w:sz w:val="24"/>
      <w:szCs w:val="24"/>
    </w:rPr>
  </w:style>
  <w:style w:type="table" w:styleId="Tabela-Siatka">
    <w:name w:val="Table Grid"/>
    <w:basedOn w:val="Standardowy"/>
    <w:uiPriority w:val="59"/>
    <w:rsid w:val="002F3CBF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rsid w:val="002F3CBF"/>
    <w:pPr>
      <w:spacing w:after="120" w:line="480" w:lineRule="auto"/>
      <w:ind w:left="283" w:firstLine="357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F3CBF"/>
    <w:rPr>
      <w:rFonts w:ascii="Calibri" w:eastAsia="Calibri" w:hAnsi="Calibri" w:cs="Times New Roman"/>
      <w:sz w:val="20"/>
      <w:szCs w:val="20"/>
    </w:rPr>
  </w:style>
  <w:style w:type="character" w:styleId="Pogrubienie">
    <w:name w:val="Strong"/>
    <w:uiPriority w:val="22"/>
    <w:qFormat/>
    <w:rsid w:val="002F3CBF"/>
    <w:rPr>
      <w:b/>
      <w:bCs/>
    </w:rPr>
  </w:style>
  <w:style w:type="paragraph" w:customStyle="1" w:styleId="Akapitzlist1">
    <w:name w:val="Akapit z listą1"/>
    <w:basedOn w:val="Normalny"/>
    <w:uiPriority w:val="99"/>
    <w:rsid w:val="002F3CBF"/>
    <w:pPr>
      <w:spacing w:after="0"/>
      <w:ind w:left="720" w:firstLine="357"/>
      <w:contextualSpacing/>
      <w:jc w:val="both"/>
    </w:pPr>
    <w:rPr>
      <w:rFonts w:ascii="Calibri" w:eastAsia="Times New Roman" w:hAnsi="Calibri" w:cs="Calibri"/>
      <w:lang w:eastAsia="en-US"/>
    </w:rPr>
  </w:style>
  <w:style w:type="paragraph" w:styleId="NormalnyWeb">
    <w:name w:val="Normal (Web)"/>
    <w:basedOn w:val="Normalny"/>
    <w:uiPriority w:val="99"/>
    <w:rsid w:val="002F3CBF"/>
    <w:pPr>
      <w:spacing w:after="0"/>
      <w:ind w:firstLine="360"/>
      <w:jc w:val="both"/>
    </w:pPr>
    <w:rPr>
      <w:rFonts w:ascii="Calibri" w:eastAsia="Calibri" w:hAnsi="Calibri" w:cs="Verdana"/>
    </w:rPr>
  </w:style>
  <w:style w:type="character" w:customStyle="1" w:styleId="tytul">
    <w:name w:val="tytul"/>
    <w:basedOn w:val="Domylnaczcionkaakapitu"/>
    <w:uiPriority w:val="99"/>
    <w:rsid w:val="002F3CBF"/>
  </w:style>
  <w:style w:type="character" w:customStyle="1" w:styleId="tresctd">
    <w:name w:val="tresctd"/>
    <w:basedOn w:val="Domylnaczcionkaakapitu"/>
    <w:uiPriority w:val="99"/>
    <w:rsid w:val="002F3CBF"/>
  </w:style>
  <w:style w:type="paragraph" w:customStyle="1" w:styleId="Tekstpodstawowywciety2">
    <w:name w:val="Tekst podstawowy wciety 2"/>
    <w:basedOn w:val="Normalny"/>
    <w:next w:val="Normalny"/>
    <w:uiPriority w:val="99"/>
    <w:rsid w:val="002F3CBF"/>
    <w:pPr>
      <w:autoSpaceDE w:val="0"/>
      <w:autoSpaceDN w:val="0"/>
      <w:adjustRightInd w:val="0"/>
      <w:spacing w:after="0"/>
      <w:ind w:firstLine="357"/>
      <w:jc w:val="both"/>
    </w:pPr>
    <w:rPr>
      <w:rFonts w:ascii="Arial" w:eastAsia="Calibri" w:hAnsi="Arial" w:cs="Arial"/>
      <w:sz w:val="24"/>
      <w:szCs w:val="24"/>
    </w:rPr>
  </w:style>
  <w:style w:type="paragraph" w:customStyle="1" w:styleId="t1">
    <w:name w:val="t1"/>
    <w:basedOn w:val="Normalny"/>
    <w:uiPriority w:val="99"/>
    <w:rsid w:val="002F3CBF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TitleChar">
    <w:name w:val="Title Char"/>
    <w:uiPriority w:val="99"/>
    <w:rsid w:val="002F3CBF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2F3CBF"/>
    <w:pPr>
      <w:spacing w:after="120"/>
      <w:ind w:left="283" w:firstLine="357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F3CBF"/>
    <w:rPr>
      <w:rFonts w:ascii="Calibri" w:eastAsia="Calibri" w:hAnsi="Calibri" w:cs="Times New Roman"/>
      <w:sz w:val="20"/>
      <w:szCs w:val="20"/>
    </w:rPr>
  </w:style>
  <w:style w:type="paragraph" w:styleId="Legenda">
    <w:name w:val="caption"/>
    <w:basedOn w:val="Normalny"/>
    <w:next w:val="Normalny"/>
    <w:uiPriority w:val="35"/>
    <w:qFormat/>
    <w:rsid w:val="002F3CBF"/>
    <w:pPr>
      <w:spacing w:after="0"/>
    </w:pPr>
    <w:rPr>
      <w:rFonts w:ascii="Calibri" w:eastAsia="Calibri" w:hAnsi="Calibri" w:cs="Calibri"/>
      <w:b/>
      <w:bCs/>
      <w:sz w:val="20"/>
      <w:szCs w:val="20"/>
      <w:lang w:eastAsia="en-US"/>
    </w:rPr>
  </w:style>
  <w:style w:type="paragraph" w:styleId="Tekstpodstawowy">
    <w:name w:val="Body Text"/>
    <w:basedOn w:val="Normalny"/>
    <w:link w:val="TekstpodstawowyZnak"/>
    <w:rsid w:val="002F3CBF"/>
    <w:pPr>
      <w:spacing w:after="120"/>
    </w:pPr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3CBF"/>
    <w:rPr>
      <w:rFonts w:ascii="Calibri" w:eastAsia="Calibri" w:hAnsi="Calibri" w:cs="Times New Roman"/>
      <w:sz w:val="20"/>
      <w:szCs w:val="20"/>
    </w:rPr>
  </w:style>
  <w:style w:type="character" w:styleId="Hipercze">
    <w:name w:val="Hyperlink"/>
    <w:uiPriority w:val="99"/>
    <w:rsid w:val="002F3CBF"/>
    <w:rPr>
      <w:strike w:val="0"/>
      <w:dstrike w:val="0"/>
      <w:color w:val="00008B"/>
      <w:u w:val="none"/>
      <w:effect w:val="none"/>
    </w:rPr>
  </w:style>
  <w:style w:type="paragraph" w:customStyle="1" w:styleId="tabula">
    <w:name w:val="tabula"/>
    <w:basedOn w:val="Normalny"/>
    <w:rsid w:val="002F3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2">
    <w:name w:val="Akapit z listą2"/>
    <w:basedOn w:val="Normalny"/>
    <w:rsid w:val="002F3CBF"/>
    <w:pPr>
      <w:spacing w:after="0"/>
      <w:ind w:left="720" w:firstLine="357"/>
      <w:contextualSpacing/>
      <w:jc w:val="both"/>
    </w:pPr>
    <w:rPr>
      <w:rFonts w:ascii="Calibri" w:eastAsia="Times New Roman" w:hAnsi="Calibri"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CBF"/>
    <w:pPr>
      <w:spacing w:after="0" w:line="276" w:lineRule="auto"/>
    </w:pPr>
    <w:rPr>
      <w:rFonts w:ascii="Calibri" w:eastAsia="Calibri" w:hAnsi="Calibri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3CBF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uiPriority w:val="20"/>
    <w:qFormat/>
    <w:rsid w:val="002F3CBF"/>
    <w:rPr>
      <w:i/>
      <w:iCs/>
    </w:rPr>
  </w:style>
  <w:style w:type="paragraph" w:styleId="Nagwekspisutreci">
    <w:name w:val="TOC Heading"/>
    <w:basedOn w:val="Nagwek1"/>
    <w:next w:val="Normalny"/>
    <w:uiPriority w:val="39"/>
    <w:qFormat/>
    <w:rsid w:val="002F3CBF"/>
    <w:pPr>
      <w:keepNext/>
      <w:keepLines/>
      <w:spacing w:after="0"/>
      <w:outlineLvl w:val="9"/>
    </w:pPr>
    <w:rPr>
      <w:rFonts w:ascii="Cambria" w:eastAsia="Times New Roman" w:hAnsi="Cambria" w:cs="Times New Roman"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2F3CBF"/>
    <w:pPr>
      <w:tabs>
        <w:tab w:val="left" w:pos="284"/>
        <w:tab w:val="right" w:leader="dot" w:pos="9214"/>
      </w:tabs>
      <w:spacing w:after="0" w:line="240" w:lineRule="auto"/>
      <w:ind w:left="284" w:hanging="284"/>
    </w:pPr>
    <w:rPr>
      <w:rFonts w:ascii="Calibri" w:eastAsia="Calibri" w:hAnsi="Calibri" w:cs="Calibri"/>
      <w:b/>
      <w:noProof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2F3CBF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F3CBF"/>
    <w:rPr>
      <w:rFonts w:ascii="Calibri" w:eastAsia="Calibri" w:hAnsi="Calibri" w:cs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2F3CBF"/>
    <w:pPr>
      <w:spacing w:after="120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F3CBF"/>
    <w:rPr>
      <w:rFonts w:ascii="Calibri" w:eastAsia="Calibri" w:hAnsi="Calibri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3CB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3CBF"/>
    <w:rPr>
      <w:rFonts w:ascii="Calibri" w:eastAsia="Calibri" w:hAnsi="Calibri" w:cs="Times New Roman"/>
      <w:sz w:val="20"/>
      <w:szCs w:val="20"/>
    </w:rPr>
  </w:style>
  <w:style w:type="paragraph" w:customStyle="1" w:styleId="Akapitzlist3">
    <w:name w:val="Akapit z listą3"/>
    <w:basedOn w:val="Normalny"/>
    <w:rsid w:val="002F3CBF"/>
    <w:pPr>
      <w:spacing w:after="0"/>
      <w:ind w:left="720"/>
      <w:contextualSpacing/>
    </w:pPr>
    <w:rPr>
      <w:rFonts w:ascii="Calibri" w:eastAsia="Times New Roman" w:hAnsi="Calibri" w:cs="Calibri"/>
      <w:lang w:eastAsia="en-US"/>
    </w:rPr>
  </w:style>
  <w:style w:type="character" w:customStyle="1" w:styleId="FooterChar">
    <w:name w:val="Footer Char"/>
    <w:rsid w:val="002F3CBF"/>
    <w:rPr>
      <w:rFonts w:cs="Times New Roman"/>
      <w:lang w:eastAsia="en-US"/>
    </w:rPr>
  </w:style>
  <w:style w:type="paragraph" w:customStyle="1" w:styleId="ListParagraph1">
    <w:name w:val="List Paragraph1"/>
    <w:basedOn w:val="Normalny"/>
    <w:rsid w:val="002F3CBF"/>
    <w:pPr>
      <w:spacing w:after="0"/>
      <w:ind w:left="720" w:firstLine="357"/>
      <w:contextualSpacing/>
      <w:jc w:val="both"/>
    </w:pPr>
    <w:rPr>
      <w:rFonts w:ascii="Calibri" w:eastAsia="Calibri" w:hAnsi="Calibri" w:cs="Calibri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2F3CBF"/>
    <w:pPr>
      <w:tabs>
        <w:tab w:val="left" w:pos="426"/>
        <w:tab w:val="left" w:pos="567"/>
        <w:tab w:val="left" w:pos="880"/>
        <w:tab w:val="right" w:leader="dot" w:pos="9214"/>
      </w:tabs>
      <w:spacing w:after="0" w:line="240" w:lineRule="auto"/>
      <w:ind w:left="220"/>
    </w:pPr>
    <w:rPr>
      <w:rFonts w:ascii="Calibri" w:eastAsia="Calibri" w:hAnsi="Calibri" w:cs="Calibri"/>
      <w:lang w:eastAsia="en-US"/>
    </w:rPr>
  </w:style>
  <w:style w:type="paragraph" w:styleId="Poprawka">
    <w:name w:val="Revision"/>
    <w:hidden/>
    <w:uiPriority w:val="99"/>
    <w:semiHidden/>
    <w:rsid w:val="002F3CBF"/>
    <w:pPr>
      <w:spacing w:after="0" w:line="240" w:lineRule="auto"/>
    </w:pPr>
    <w:rPr>
      <w:rFonts w:ascii="Calibri" w:eastAsia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Zeszyt1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DIROW2\Desktop\ROBOCZE\wyliczenie%20do%20LSR.xlsx" TargetMode="External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8.4722222222222351E-2"/>
          <c:y val="9.0277777777777693E-2"/>
          <c:w val="0.81388888888888944"/>
          <c:h val="0.77314814814814892"/>
        </c:manualLayout>
      </c:layout>
      <c:pie3DChart>
        <c:varyColors val="1"/>
        <c:ser>
          <c:idx val="0"/>
          <c:order val="0"/>
          <c:explosion val="25"/>
          <c:dLbls>
            <c:numFmt formatCode="0\.00%" sourceLinked="0"/>
            <c:showCatName val="1"/>
            <c:showPercent val="1"/>
            <c:showLeaderLines val="1"/>
          </c:dLbls>
          <c:cat>
            <c:strRef>
              <c:f>(Arkusz1!$A$3,Arkusz1!$A$4,Arkusz1!$A$7)</c:f>
              <c:strCache>
                <c:ptCount val="3"/>
                <c:pt idx="0">
                  <c:v>publiczny </c:v>
                </c:pt>
                <c:pt idx="1">
                  <c:v>Społeczny</c:v>
                </c:pt>
                <c:pt idx="2">
                  <c:v>Gospodarczy</c:v>
                </c:pt>
              </c:strCache>
            </c:strRef>
          </c:cat>
          <c:val>
            <c:numRef>
              <c:f>(Arkusz1!$C$3,Arkusz1!$C$4,Arkusz1!$C$7)</c:f>
              <c:numCache>
                <c:formatCode>0\.00%</c:formatCode>
                <c:ptCount val="3"/>
                <c:pt idx="0">
                  <c:v>8.8709677419354829E-2</c:v>
                </c:pt>
                <c:pt idx="1">
                  <c:v>0.87903225806451679</c:v>
                </c:pt>
                <c:pt idx="2">
                  <c:v>3.2258064516129066E-2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8.4722222222222351E-2"/>
          <c:y val="9.0277777777777693E-2"/>
          <c:w val="0.81388888888888944"/>
          <c:h val="0.77314814814814892"/>
        </c:manualLayout>
      </c:layout>
      <c:pie3DChart>
        <c:varyColors val="1"/>
        <c:ser>
          <c:idx val="0"/>
          <c:order val="0"/>
          <c:explosion val="10"/>
          <c:dPt>
            <c:idx val="1"/>
            <c:explosion val="18"/>
          </c:dPt>
          <c:dLbls>
            <c:dLbl>
              <c:idx val="0"/>
              <c:layout>
                <c:manualLayout>
                  <c:x val="5.8577646544181974E-2"/>
                  <c:y val="-3.9763779527559094E-3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0.10677876202974625"/>
                  <c:y val="-5.4537037037037148E-2"/>
                </c:manualLayout>
              </c:layout>
              <c:showCatName val="1"/>
              <c:showPercent val="1"/>
            </c:dLbl>
            <c:numFmt formatCode="0\.00%" sourceLinked="0"/>
            <c:showCatName val="1"/>
            <c:showPercent val="1"/>
            <c:showLeaderLines val="1"/>
          </c:dLbls>
          <c:cat>
            <c:strRef>
              <c:f>(Arkusz1!$A$3,Arkusz1!$A$4,Arkusz1!$A$7)</c:f>
              <c:strCache>
                <c:ptCount val="3"/>
                <c:pt idx="0">
                  <c:v>publiczny </c:v>
                </c:pt>
                <c:pt idx="1">
                  <c:v>Społeczny</c:v>
                </c:pt>
                <c:pt idx="2">
                  <c:v>Gospodarczy</c:v>
                </c:pt>
              </c:strCache>
            </c:strRef>
          </c:cat>
          <c:val>
            <c:numRef>
              <c:f>(Arkusz1!$C$3,Arkusz1!$C$4,Arkusz1!$C$7)</c:f>
              <c:numCache>
                <c:formatCode>0\.00%</c:formatCode>
                <c:ptCount val="3"/>
                <c:pt idx="0">
                  <c:v>0.2</c:v>
                </c:pt>
                <c:pt idx="1">
                  <c:v>0.73333333333333361</c:v>
                </c:pt>
                <c:pt idx="2">
                  <c:v>6.666666666666668E-2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externalData r:id="rId2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8F8780-5300-4C4B-82CC-E69AFD54A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57</Pages>
  <Words>14135</Words>
  <Characters>84815</Characters>
  <Application>Microsoft Office Word</Application>
  <DocSecurity>0</DocSecurity>
  <Lines>706</Lines>
  <Paragraphs>197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 12 uchwała sanująca-zmiany w LSR.docx</vt:lpstr>
      <vt:lpstr>Z 12 uchwała sanująca-zmiany w LSR.docx</vt:lpstr>
    </vt:vector>
  </TitlesOfParts>
  <Company>Toshiba</Company>
  <LinksUpToDate>false</LinksUpToDate>
  <CharactersWithSpaces>98753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12 uchwała sanująca-zmiany w LSR.docx</dc:title>
  <dc:creator>Agulek</dc:creator>
  <cp:lastModifiedBy>Agulek</cp:lastModifiedBy>
  <cp:revision>15</cp:revision>
  <cp:lastPrinted>2013-03-07T09:06:00Z</cp:lastPrinted>
  <dcterms:created xsi:type="dcterms:W3CDTF">2013-02-01T13:22:00Z</dcterms:created>
  <dcterms:modified xsi:type="dcterms:W3CDTF">2013-03-07T09:09:00Z</dcterms:modified>
</cp:coreProperties>
</file>